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E82594">
      <w:r>
        <w:rPr>
          <w:noProof/>
        </w:rPr>
        <w:drawing>
          <wp:anchor distT="0" distB="0" distL="114300" distR="114300" simplePos="0" relativeHeight="251658240" behindDoc="0" locked="0" layoutInCell="1" allowOverlap="1" wp14:anchorId="5F12DAC5" wp14:editId="715FADF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E8259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381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2594">
            <w:pPr>
              <w:pStyle w:val="Default"/>
              <w:rPr>
                <w:rFonts w:asciiTheme="minorHAnsi" w:hAnsiTheme="minorHAnsi"/>
              </w:rPr>
            </w:pPr>
            <w:r>
              <w:rPr>
                <w:rFonts w:asciiTheme="minorHAnsi" w:hAnsiTheme="minorHAnsi"/>
              </w:rPr>
              <w:t>Georgia May McAllister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2594">
            <w:pPr>
              <w:pStyle w:val="Default"/>
              <w:rPr>
                <w:rFonts w:asciiTheme="minorHAnsi" w:hAnsiTheme="minorHAnsi"/>
              </w:rPr>
            </w:pPr>
            <w:r>
              <w:rPr>
                <w:rFonts w:asciiTheme="minorHAnsi" w:hAnsiTheme="minorHAnsi"/>
              </w:rPr>
              <w:t>23091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2594">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259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82594" w:rsidRDefault="00E82594" w:rsidP="00E82594">
            <w:pPr>
              <w:pStyle w:val="ListParagraph"/>
              <w:numPr>
                <w:ilvl w:val="0"/>
                <w:numId w:val="2"/>
              </w:numPr>
              <w:autoSpaceDN w:val="0"/>
              <w:textAlignment w:val="baseline"/>
            </w:pPr>
            <w:r>
              <w:t xml:space="preserve">All children develop various skills and abilities at different times during their growth as every child has different surroundings and upbringings during their development, which has a huge factor on how fast or slow they grow, and develop to different aspects of life, such as their social skills.  The difference between the growth and development of a child is that the development describes a person’s physical and behavioural skills whereas the growth is just the physical growth of a person such as their weight or height. The main stages of a child’s development are the progress of the skills that each child learns. Each time a child learns a new way to develop a skill their ability becomes more complex and useful. The order in which a child develops depends on the last development they have learnt, for example they have to learn to crawl before they can learn to walk. Stages of an individual’s development are infancy- birth to two years of age, childhood-2-6 years early childhood and 6-12 years middle childhood, adolescence-12-18 years old, adulthood-over 18 years of age. The relationship of each development stage of a person’s life are linked due to the progression, for example, a child is in no education then they are in nursery class, then they go to infant school which then develops to primary school then to high school finally ending in college or university. Education continues then on until the individual has a job.  Cognitive development is the early stages of a child’s development. This is when a child gains skills such as their language, information processing and perception. Erikson’s theory of psychological development involves five stages which are, 1. Trust vs. Mistrust, 2. Autonomy vs. Shame and doubt, 3. Initiative vs. Guilt, 4. Industry vs. Inferiority and stage 5, Identity vs. Confusion. </w:t>
            </w:r>
          </w:p>
          <w:p w:rsidR="00E82594" w:rsidRDefault="00E82594" w:rsidP="00E82594">
            <w:pPr>
              <w:pStyle w:val="ListParagraph"/>
            </w:pPr>
          </w:p>
          <w:p w:rsidR="00E82594" w:rsidRDefault="00E82594" w:rsidP="00E82594">
            <w:pPr>
              <w:pStyle w:val="ListParagraph"/>
              <w:numPr>
                <w:ilvl w:val="0"/>
                <w:numId w:val="2"/>
              </w:numPr>
              <w:autoSpaceDN w:val="0"/>
              <w:textAlignment w:val="baseline"/>
            </w:pPr>
            <w:r>
              <w:t xml:space="preserve">In the year we are now in, 2018, social development is a huge development for children. With the up rise of social media and social devices, the ability for children, once they have reached a certain age, approximately 2 years old, can be just a simple task for children to adapt to. Some children at the early age of 2 or less can use a </w:t>
            </w:r>
            <w:r>
              <w:t>parent’s</w:t>
            </w:r>
            <w:r>
              <w:t xml:space="preserve"> mobile phone to achieve exactly what they want, whether that be watching their favourite cartoons or </w:t>
            </w:r>
            <w:r>
              <w:lastRenderedPageBreak/>
              <w:t xml:space="preserve">playing their favourite games.  I think this is to do with children copying what they see their parents doing. Once they see their parents using their mobile phone the child then wants to do exactly that. They will remember after a few attempts on their own and will be able to access many things online which can be very dangerous and inappropriate. As a child gets older the expectations of their social skills are to be high but some children do find being social very difficult. </w:t>
            </w:r>
          </w:p>
          <w:p w:rsidR="00E82594" w:rsidRDefault="00E82594" w:rsidP="00E82594">
            <w:pPr>
              <w:pStyle w:val="ListParagraph"/>
            </w:pPr>
          </w:p>
          <w:p w:rsidR="00E82594" w:rsidRDefault="00E82594" w:rsidP="00E82594">
            <w:pPr>
              <w:pStyle w:val="ListParagraph"/>
            </w:pPr>
            <w:r w:rsidRPr="00DF01C8">
              <w:rPr>
                <w:b/>
              </w:rPr>
              <w:t>Activity 1</w:t>
            </w:r>
            <w:r>
              <w:rPr>
                <w:b/>
              </w:rPr>
              <w:br/>
            </w:r>
            <w:r>
              <w:t xml:space="preserve">Female age 9: socially awkward at first but once she gets to know someone she can become very fond of them but only after a few times of meeting. Stress levels are dealt with very sensitively, she can feel very vulnerable if not given a lot of attention in a room of many people, for example she will want to be center of attention by dancing or singing. Activity levels are high as she enjoys many activities and is a member of many group clubs, such as gymnastics, dancing, and singing. </w:t>
            </w:r>
          </w:p>
          <w:p w:rsidR="00E82594" w:rsidRDefault="00E82594" w:rsidP="00E82594">
            <w:pPr>
              <w:pStyle w:val="ListParagraph"/>
            </w:pPr>
          </w:p>
          <w:p w:rsidR="00E82594" w:rsidRDefault="00E82594" w:rsidP="00E82594">
            <w:pPr>
              <w:pStyle w:val="ListParagraph"/>
            </w:pPr>
            <w:r>
              <w:t xml:space="preserve">Male age 5: unlike the female he is very socially confident and would communicate with anyone he sees someone else communicate with, whether that be a parent or friend. Similar to the female stress levels are dealt with by emotions whether that is by becoming very angry or upset, he can be very emotional at times. Activity levels are different to the female as he can be very socially confident but when it comes to certain activities he can be happy sitting on an iPad playing games on his own. Unlike the female he can deal with doing activities and being surrounded by people yet being in his own bubble and entertaining himself. </w:t>
            </w:r>
          </w:p>
          <w:p w:rsidR="00E82594" w:rsidRDefault="00E82594" w:rsidP="00E82594">
            <w:pPr>
              <w:pStyle w:val="ListParagraph"/>
            </w:pPr>
          </w:p>
          <w:p w:rsidR="00E82594" w:rsidRPr="0014632C" w:rsidRDefault="00E82594" w:rsidP="00E82594">
            <w:pPr>
              <w:pStyle w:val="ListParagraph"/>
            </w:pPr>
            <w:r w:rsidRPr="0014632C">
              <w:rPr>
                <w:b/>
                <w:u w:val="double"/>
              </w:rPr>
              <w:t>Case study</w:t>
            </w:r>
            <w:r>
              <w:rPr>
                <w:b/>
                <w:u w:val="double"/>
              </w:rPr>
              <w:br/>
            </w:r>
            <w:r>
              <w:t>I think that the problem exists and has been created by Dave’s mum as she has shown that the language is okay by using it herself. Dave will pick up on this and think that it is acceptable, children are led by example and Dave’s example is to be lead from his mum. It’s hard to say whether there are any development issues involved as all children develop at different speeds and Dave is only 4. I think that Dave’s teacher could help improve his behaviour by stepping in and explaining to Dave that the words he is using are not nice words and only adults like his mum are allowed to say them not children who are 4, like Dave. I think if it comes from the teacher Dave could then take it on board more rather than his mum who when explaining the behaviour she would possibly still use the words so it could be misleading to him.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82594" w:rsidP="00A851DA">
            <w:pPr>
              <w:rPr>
                <w:rFonts w:cs="Bliss-Regular"/>
                <w:color w:val="000000"/>
              </w:rPr>
            </w:pPr>
            <w:r>
              <w:object w:dxaOrig="3555"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5pt;height:87.05pt" o:ole="">
                  <v:imagedata r:id="rId10" o:title=""/>
                </v:shape>
                <o:OLEObject Type="Embed" ProgID="PBrush" ShapeID="_x0000_i1025" DrawAspect="Content" ObjectID="_1594494386" r:id="rId11"/>
              </w:objec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82594" w:rsidP="00A851DA">
            <w:pPr>
              <w:rPr>
                <w:rFonts w:cs="Bliss-Regular"/>
                <w:color w:val="000000"/>
              </w:rPr>
            </w:pPr>
            <w:r>
              <w:rPr>
                <w:rFonts w:cs="Bliss-Regular"/>
                <w:color w:val="000000"/>
              </w:rPr>
              <w:t>27.07.2018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EF8" w:rsidRDefault="00B07EF8" w:rsidP="00CB4D0A">
      <w:pPr>
        <w:spacing w:after="0" w:line="240" w:lineRule="auto"/>
      </w:pPr>
      <w:r>
        <w:separator/>
      </w:r>
    </w:p>
  </w:endnote>
  <w:endnote w:type="continuationSeparator" w:id="0">
    <w:p w:rsidR="00B07EF8" w:rsidRDefault="00B07E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EF8" w:rsidRDefault="00B07EF8" w:rsidP="00CB4D0A">
      <w:pPr>
        <w:spacing w:after="0" w:line="240" w:lineRule="auto"/>
      </w:pPr>
      <w:r>
        <w:separator/>
      </w:r>
    </w:p>
  </w:footnote>
  <w:footnote w:type="continuationSeparator" w:id="0">
    <w:p w:rsidR="00B07EF8" w:rsidRDefault="00B07EF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C38F6"/>
    <w:multiLevelType w:val="hybridMultilevel"/>
    <w:tmpl w:val="7D049C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07EF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259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40823-6C8A-4B2B-BE8E-4E32F96C6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822</Words>
  <Characters>4687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Georgia</cp:lastModifiedBy>
  <cp:revision>1</cp:revision>
  <dcterms:created xsi:type="dcterms:W3CDTF">2015-01-26T12:24:00Z</dcterms:created>
  <dcterms:modified xsi:type="dcterms:W3CDTF">2018-07-30T21:20:00Z</dcterms:modified>
</cp:coreProperties>
</file>