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07952" w:rsidP="00A851DA">
      <w:pPr>
        <w:rPr>
          <w:lang w:val="en-US"/>
        </w:rPr>
      </w:pPr>
      <w:r w:rsidRPr="00C0795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82D07">
            <w:pPr>
              <w:pStyle w:val="Default"/>
              <w:rPr>
                <w:rFonts w:asciiTheme="minorHAnsi" w:hAnsiTheme="minorHAnsi"/>
              </w:rPr>
            </w:pPr>
            <w:proofErr w:type="spellStart"/>
            <w:r>
              <w:rPr>
                <w:rFonts w:asciiTheme="minorHAnsi" w:hAnsiTheme="minorHAnsi"/>
              </w:rPr>
              <w:t>Ayodele</w:t>
            </w:r>
            <w:proofErr w:type="spellEnd"/>
            <w:r>
              <w:rPr>
                <w:rFonts w:asciiTheme="minorHAnsi" w:hAnsiTheme="minorHAnsi"/>
              </w:rPr>
              <w:t xml:space="preserve"> </w:t>
            </w:r>
            <w:proofErr w:type="spellStart"/>
            <w:r>
              <w:rPr>
                <w:rFonts w:asciiTheme="minorHAnsi" w:hAnsiTheme="minorHAnsi"/>
              </w:rPr>
              <w:t>Anifowose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82D07">
            <w:pPr>
              <w:pStyle w:val="Default"/>
              <w:rPr>
                <w:rFonts w:asciiTheme="minorHAnsi" w:hAnsiTheme="minorHAnsi"/>
              </w:rPr>
            </w:pPr>
            <w:r>
              <w:rPr>
                <w:rFonts w:asciiTheme="minorHAnsi" w:hAnsiTheme="minorHAnsi"/>
              </w:rPr>
              <w:t>27559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82D07">
            <w:pPr>
              <w:pStyle w:val="Default"/>
              <w:rPr>
                <w:rFonts w:asciiTheme="minorHAnsi" w:hAnsiTheme="minorHAnsi"/>
              </w:rPr>
            </w:pPr>
            <w:r w:rsidRPr="00E82D07">
              <w:rPr>
                <w:rFonts w:asciiTheme="minorHAnsi" w:hAnsiTheme="minorHAnsi"/>
              </w:rPr>
              <w:t>Advanced Diploma in Construction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2774">
            <w:r>
              <w:t xml:space="preserve">   </w:t>
            </w:r>
            <w:proofErr w:type="spellStart"/>
            <w:r>
              <w:t>Specialised</w:t>
            </w:r>
            <w:proofErr w:type="spellEnd"/>
            <w:r>
              <w:t xml:space="preserve"> Buying and Vendor Management            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FF293B" w:rsidRDefault="00902774" w:rsidP="00FF293B">
            <w:pPr>
              <w:pStyle w:val="ListParagraph"/>
              <w:numPr>
                <w:ilvl w:val="1"/>
                <w:numId w:val="8"/>
              </w:numPr>
              <w:rPr>
                <w:rFonts w:ascii="Arial" w:hAnsi="Arial" w:cs="Arial"/>
                <w:b/>
                <w:sz w:val="28"/>
                <w:szCs w:val="28"/>
                <w:u w:val="single"/>
              </w:rPr>
            </w:pPr>
            <w:r w:rsidRPr="00FF293B">
              <w:rPr>
                <w:rFonts w:ascii="Arial" w:hAnsi="Arial" w:cs="Arial"/>
                <w:b/>
                <w:sz w:val="28"/>
                <w:szCs w:val="28"/>
                <w:u w:val="single"/>
              </w:rPr>
              <w:t>What is vendor management? Describe its essential components.</w:t>
            </w:r>
          </w:p>
          <w:p w:rsidR="00902774" w:rsidRPr="00902774" w:rsidRDefault="00902774" w:rsidP="00902774">
            <w:pPr>
              <w:ind w:left="360"/>
              <w:rPr>
                <w:rFonts w:ascii="Arial" w:hAnsi="Arial" w:cs="Arial"/>
                <w:b/>
                <w:sz w:val="28"/>
                <w:szCs w:val="28"/>
                <w:u w:val="single"/>
              </w:rPr>
            </w:pPr>
          </w:p>
          <w:p w:rsidR="00902774" w:rsidRPr="00902774" w:rsidRDefault="00902774" w:rsidP="00902774">
            <w:pPr>
              <w:rPr>
                <w:rFonts w:ascii="Arial" w:hAnsi="Arial" w:cs="Arial"/>
                <w:sz w:val="28"/>
                <w:szCs w:val="28"/>
              </w:rPr>
            </w:pPr>
            <w:r w:rsidRPr="00902774">
              <w:rPr>
                <w:rFonts w:ascii="Arial" w:hAnsi="Arial" w:cs="Arial"/>
                <w:sz w:val="28"/>
                <w:szCs w:val="28"/>
              </w:rPr>
              <w:t>Vendor management is the process of overseeing and controlling relationships with external vendors to ensure that they meet an organization's needs and objectives efficiently and effectively. It involves a structured approach to selecting, contracting, monitoring, and optimizing the performance of vendors to achieve desired outcomes while minimizing risks and costs. Vendor management is a critical function for organizations that rely on external suppliers to deliver goods, services, or products.</w:t>
            </w:r>
          </w:p>
          <w:p w:rsidR="00902774" w:rsidRPr="00902774" w:rsidRDefault="00902774" w:rsidP="00902774">
            <w:pPr>
              <w:rPr>
                <w:rFonts w:ascii="Arial" w:hAnsi="Arial" w:cs="Arial"/>
                <w:sz w:val="28"/>
                <w:szCs w:val="28"/>
              </w:rPr>
            </w:pPr>
            <w:r w:rsidRPr="00902774">
              <w:rPr>
                <w:rFonts w:ascii="Arial" w:hAnsi="Arial" w:cs="Arial"/>
                <w:sz w:val="28"/>
                <w:szCs w:val="28"/>
              </w:rPr>
              <w:t>The essential components of vendor management include:</w:t>
            </w:r>
          </w:p>
          <w:p w:rsidR="00CC2FB3" w:rsidRDefault="00CC2FB3" w:rsidP="00A851DA">
            <w:pPr>
              <w:rPr>
                <w:b/>
              </w:rPr>
            </w:pPr>
          </w:p>
          <w:p w:rsidR="00CC2FB3" w:rsidRDefault="00CC2FB3" w:rsidP="00A851DA">
            <w:pPr>
              <w:rPr>
                <w:b/>
              </w:rPr>
            </w:pPr>
          </w:p>
          <w:p w:rsidR="00FE1B24" w:rsidRPr="00FE1B24" w:rsidRDefault="00FE1B24" w:rsidP="00FE1B24">
            <w:pPr>
              <w:pStyle w:val="ListParagraph"/>
              <w:numPr>
                <w:ilvl w:val="0"/>
                <w:numId w:val="4"/>
              </w:numPr>
              <w:rPr>
                <w:rFonts w:ascii="Arial" w:hAnsi="Arial" w:cs="Arial"/>
                <w:sz w:val="28"/>
                <w:szCs w:val="28"/>
              </w:rPr>
            </w:pPr>
            <w:r w:rsidRPr="00FE1B24">
              <w:rPr>
                <w:rFonts w:ascii="Arial" w:hAnsi="Arial" w:cs="Arial"/>
                <w:sz w:val="28"/>
                <w:szCs w:val="28"/>
                <w:u w:val="single"/>
              </w:rPr>
              <w:t>Vendor Selection</w:t>
            </w:r>
            <w:r w:rsidRPr="00FE1B24">
              <w:rPr>
                <w:rFonts w:ascii="Arial" w:hAnsi="Arial" w:cs="Arial"/>
                <w:sz w:val="28"/>
                <w:szCs w:val="28"/>
              </w:rPr>
              <w:t>: This involves identifying and choosing vendors who can provide the required goods or services. The selection process often includes evaluating vendors based on factors such as quality, cost, reliability, and their ability to meet specific needs.</w:t>
            </w:r>
            <w:r w:rsidRPr="00FE1B24">
              <w:rPr>
                <w:rFonts w:ascii="Segoe UI" w:eastAsiaTheme="minorHAnsi" w:hAnsi="Segoe UI" w:cs="Segoe UI"/>
                <w:b/>
                <w:bCs/>
                <w:sz w:val="27"/>
                <w:lang w:val="en-GB"/>
              </w:rPr>
              <w:t xml:space="preserve"> </w:t>
            </w:r>
          </w:p>
          <w:p w:rsidR="00CC2FB3" w:rsidRDefault="00FE1B24" w:rsidP="00FE1B24">
            <w:pPr>
              <w:pStyle w:val="ListParagraph"/>
              <w:numPr>
                <w:ilvl w:val="0"/>
                <w:numId w:val="4"/>
              </w:numPr>
              <w:rPr>
                <w:rFonts w:ascii="Arial" w:hAnsi="Arial" w:cs="Arial"/>
                <w:sz w:val="28"/>
                <w:szCs w:val="28"/>
              </w:rPr>
            </w:pPr>
            <w:r w:rsidRPr="00E039A1">
              <w:rPr>
                <w:rFonts w:ascii="Arial" w:hAnsi="Arial" w:cs="Arial"/>
                <w:bCs/>
                <w:sz w:val="28"/>
                <w:szCs w:val="28"/>
                <w:u w:val="single"/>
                <w:lang w:val="en-GB"/>
              </w:rPr>
              <w:t>Vendor Development</w:t>
            </w:r>
            <w:r w:rsidRPr="00FE1B24">
              <w:rPr>
                <w:rFonts w:ascii="Arial" w:hAnsi="Arial" w:cs="Arial"/>
                <w:b/>
                <w:bCs/>
                <w:sz w:val="28"/>
                <w:szCs w:val="28"/>
                <w:lang w:val="en-GB"/>
              </w:rPr>
              <w:t>:</w:t>
            </w:r>
            <w:r w:rsidRPr="00FE1B24">
              <w:rPr>
                <w:rFonts w:ascii="Arial" w:hAnsi="Arial" w:cs="Arial"/>
                <w:sz w:val="28"/>
                <w:szCs w:val="28"/>
                <w:lang w:val="en-GB"/>
              </w:rPr>
              <w:t xml:space="preserve"> Some organizations engage in vendor development programs to help vendors improve their capabilities and quality. This can lead to a more productive and reliable vendor relationship in the long term.</w:t>
            </w:r>
          </w:p>
          <w:p w:rsidR="00FE1B24" w:rsidRPr="00FE1B24" w:rsidRDefault="00FE1B24" w:rsidP="00FE1B24">
            <w:pPr>
              <w:pStyle w:val="ListParagraph"/>
              <w:numPr>
                <w:ilvl w:val="0"/>
                <w:numId w:val="4"/>
              </w:numPr>
              <w:rPr>
                <w:rFonts w:ascii="Arial" w:hAnsi="Arial" w:cs="Arial"/>
                <w:sz w:val="28"/>
                <w:szCs w:val="28"/>
              </w:rPr>
            </w:pPr>
            <w:r w:rsidRPr="00E039A1">
              <w:rPr>
                <w:rFonts w:ascii="Arial" w:hAnsi="Arial" w:cs="Arial"/>
                <w:bCs/>
                <w:sz w:val="28"/>
                <w:szCs w:val="28"/>
                <w:u w:val="single"/>
                <w:lang w:val="en-GB"/>
              </w:rPr>
              <w:lastRenderedPageBreak/>
              <w:t>Contract Negotiation</w:t>
            </w:r>
            <w:r w:rsidRPr="00FE1B24">
              <w:rPr>
                <w:rFonts w:ascii="Arial" w:hAnsi="Arial" w:cs="Arial"/>
                <w:b/>
                <w:bCs/>
                <w:sz w:val="28"/>
                <w:szCs w:val="28"/>
                <w:lang w:val="en-GB"/>
              </w:rPr>
              <w:t>:</w:t>
            </w:r>
            <w:r w:rsidRPr="00FE1B24">
              <w:rPr>
                <w:rFonts w:ascii="Arial" w:hAnsi="Arial" w:cs="Arial"/>
                <w:sz w:val="28"/>
                <w:szCs w:val="28"/>
                <w:lang w:val="en-GB"/>
              </w:rPr>
              <w:t xml:space="preserve"> Once a vendor is selected, the next step is to negotiate a contract that outlines the terms and conditions of the relationship. This contract should specify deliverables, pricing, performance metrics, and any other relevant terms to ensure both parties have a clear understanding of their responsibilities and obligations.</w:t>
            </w:r>
          </w:p>
          <w:p w:rsidR="00FE1B24" w:rsidRPr="00FE1B24" w:rsidRDefault="00E039A1" w:rsidP="00FE1B24">
            <w:pPr>
              <w:pStyle w:val="ListParagraph"/>
              <w:numPr>
                <w:ilvl w:val="0"/>
                <w:numId w:val="4"/>
              </w:numPr>
              <w:rPr>
                <w:rFonts w:ascii="Arial" w:hAnsi="Arial" w:cs="Arial"/>
                <w:sz w:val="28"/>
                <w:szCs w:val="28"/>
              </w:rPr>
            </w:pPr>
            <w:proofErr w:type="gramStart"/>
            <w:r w:rsidRPr="00E039A1">
              <w:rPr>
                <w:rFonts w:ascii="Arial" w:hAnsi="Arial" w:cs="Arial"/>
                <w:bCs/>
                <w:sz w:val="28"/>
                <w:szCs w:val="28"/>
                <w:u w:val="single"/>
                <w:lang w:val="en-GB"/>
              </w:rPr>
              <w:t>p</w:t>
            </w:r>
            <w:r w:rsidR="00FE1B24" w:rsidRPr="00E039A1">
              <w:rPr>
                <w:rFonts w:ascii="Arial" w:hAnsi="Arial" w:cs="Arial"/>
                <w:bCs/>
                <w:sz w:val="28"/>
                <w:szCs w:val="28"/>
                <w:u w:val="single"/>
                <w:lang w:val="en-GB"/>
              </w:rPr>
              <w:t>erformance</w:t>
            </w:r>
            <w:proofErr w:type="gramEnd"/>
            <w:r w:rsidR="00FE1B24" w:rsidRPr="00E039A1">
              <w:rPr>
                <w:rFonts w:ascii="Arial" w:hAnsi="Arial" w:cs="Arial"/>
                <w:bCs/>
                <w:sz w:val="28"/>
                <w:szCs w:val="28"/>
                <w:u w:val="single"/>
                <w:lang w:val="en-GB"/>
              </w:rPr>
              <w:t xml:space="preserve"> Monitoring</w:t>
            </w:r>
            <w:r w:rsidR="00FE1B24" w:rsidRPr="00FE1B24">
              <w:rPr>
                <w:rFonts w:ascii="Arial" w:hAnsi="Arial" w:cs="Arial"/>
                <w:b/>
                <w:bCs/>
                <w:sz w:val="28"/>
                <w:szCs w:val="28"/>
                <w:lang w:val="en-GB"/>
              </w:rPr>
              <w:t>:</w:t>
            </w:r>
            <w:r w:rsidR="00FE1B24" w:rsidRPr="00FE1B24">
              <w:rPr>
                <w:rFonts w:ascii="Arial" w:hAnsi="Arial" w:cs="Arial"/>
                <w:sz w:val="28"/>
                <w:szCs w:val="28"/>
                <w:lang w:val="en-GB"/>
              </w:rPr>
              <w:t xml:space="preserve"> Vendor management involves continuous monitoring of vendor performance. This includes tracking key performance indicators (KPIs) and service level agreements (SLAs) to ensure that vendors are meeting their commitments. Regular performance reviews and feedback sessions are essential to address issues promptly and drive improvements.</w:t>
            </w:r>
          </w:p>
          <w:p w:rsidR="00E039A1" w:rsidRPr="00E039A1" w:rsidRDefault="00FE1B24" w:rsidP="00E039A1">
            <w:pPr>
              <w:pStyle w:val="ListParagraph"/>
              <w:numPr>
                <w:ilvl w:val="0"/>
                <w:numId w:val="4"/>
              </w:numPr>
              <w:rPr>
                <w:rFonts w:ascii="Arial" w:hAnsi="Arial" w:cs="Arial"/>
                <w:sz w:val="28"/>
                <w:szCs w:val="28"/>
              </w:rPr>
            </w:pPr>
            <w:r w:rsidRPr="00E039A1">
              <w:rPr>
                <w:rFonts w:ascii="Arial" w:hAnsi="Arial" w:cs="Arial"/>
                <w:bCs/>
                <w:sz w:val="28"/>
                <w:szCs w:val="28"/>
                <w:u w:val="single"/>
                <w:lang w:val="en-GB"/>
              </w:rPr>
              <w:t>Cost Management</w:t>
            </w:r>
            <w:r w:rsidRPr="00FE1B24">
              <w:rPr>
                <w:rFonts w:ascii="Arial" w:hAnsi="Arial" w:cs="Arial"/>
                <w:b/>
                <w:bCs/>
                <w:sz w:val="28"/>
                <w:szCs w:val="28"/>
                <w:lang w:val="en-GB"/>
              </w:rPr>
              <w:t>:</w:t>
            </w:r>
            <w:r w:rsidRPr="00FE1B24">
              <w:rPr>
                <w:rFonts w:ascii="Arial" w:hAnsi="Arial" w:cs="Arial"/>
                <w:sz w:val="28"/>
                <w:szCs w:val="28"/>
                <w:lang w:val="en-GB"/>
              </w:rPr>
              <w:t xml:space="preserve"> Vendor management aims to optimize costs while ensuring quality and value. This involves regularly reviewing pricing structures, negotiating cost reductions, and seeking opportunities for cost savings without compromising quality or service levels.</w:t>
            </w:r>
          </w:p>
          <w:p w:rsidR="00E039A1" w:rsidRPr="00E039A1" w:rsidRDefault="00E039A1" w:rsidP="00FE1B24">
            <w:pPr>
              <w:pStyle w:val="ListParagraph"/>
              <w:numPr>
                <w:ilvl w:val="0"/>
                <w:numId w:val="4"/>
              </w:numPr>
              <w:rPr>
                <w:rFonts w:ascii="Arial" w:hAnsi="Arial" w:cs="Arial"/>
                <w:sz w:val="28"/>
                <w:szCs w:val="28"/>
              </w:rPr>
            </w:pPr>
            <w:r w:rsidRPr="00E039A1">
              <w:rPr>
                <w:rFonts w:ascii="Arial" w:hAnsi="Arial" w:cs="Arial"/>
                <w:bCs/>
                <w:sz w:val="28"/>
                <w:szCs w:val="28"/>
                <w:u w:val="single"/>
                <w:lang w:val="en-GB"/>
              </w:rPr>
              <w:t>Payment and Invoicing</w:t>
            </w:r>
            <w:r w:rsidRPr="00E039A1">
              <w:rPr>
                <w:rFonts w:ascii="Arial" w:hAnsi="Arial" w:cs="Arial"/>
                <w:b/>
                <w:bCs/>
                <w:sz w:val="28"/>
                <w:szCs w:val="28"/>
                <w:lang w:val="en-GB"/>
              </w:rPr>
              <w:t>:</w:t>
            </w:r>
            <w:r w:rsidRPr="00E039A1">
              <w:rPr>
                <w:rFonts w:ascii="Arial" w:hAnsi="Arial" w:cs="Arial"/>
                <w:sz w:val="28"/>
                <w:szCs w:val="28"/>
                <w:lang w:val="en-GB"/>
              </w:rPr>
              <w:t xml:space="preserve"> Administer payments to vendors and subcontractors according to the agreed-upon terms and milestones. Verify invoices for accuracy and ensure prompt payment to maintain positive relationships.</w:t>
            </w:r>
          </w:p>
          <w:p w:rsidR="00E039A1" w:rsidRPr="00E039A1" w:rsidRDefault="00E039A1" w:rsidP="00E039A1">
            <w:pPr>
              <w:rPr>
                <w:rFonts w:ascii="Arial" w:hAnsi="Arial" w:cs="Arial"/>
                <w:sz w:val="28"/>
                <w:szCs w:val="28"/>
              </w:rPr>
            </w:pPr>
          </w:p>
          <w:p w:rsidR="00CC2FB3" w:rsidRPr="00E039A1" w:rsidRDefault="00E039A1" w:rsidP="00FE1B24">
            <w:pPr>
              <w:rPr>
                <w:rFonts w:ascii="Arial" w:hAnsi="Arial" w:cs="Arial"/>
                <w:b/>
                <w:sz w:val="28"/>
                <w:szCs w:val="28"/>
                <w:u w:val="single"/>
              </w:rPr>
            </w:pPr>
            <w:r w:rsidRPr="00E039A1">
              <w:rPr>
                <w:rFonts w:ascii="Arial" w:hAnsi="Arial" w:cs="Arial"/>
                <w:b/>
                <w:sz w:val="28"/>
                <w:szCs w:val="28"/>
                <w:u w:val="single"/>
              </w:rPr>
              <w:t>2.) Outline the various factors considered for the identification of right source of supply at micro and macro level.</w:t>
            </w:r>
          </w:p>
          <w:p w:rsidR="00CC2FB3" w:rsidRDefault="00CC2FB3" w:rsidP="00A851DA">
            <w:pPr>
              <w:rPr>
                <w:b/>
              </w:rPr>
            </w:pPr>
          </w:p>
          <w:p w:rsidR="00CC2FB3" w:rsidRDefault="00CC2FB3" w:rsidP="00A851DA">
            <w:pPr>
              <w:rPr>
                <w:b/>
              </w:rPr>
            </w:pPr>
          </w:p>
          <w:p w:rsidR="00CC2FB3" w:rsidRDefault="00CC2FB3" w:rsidP="00A851DA">
            <w:pPr>
              <w:rPr>
                <w:b/>
              </w:rPr>
            </w:pPr>
          </w:p>
          <w:p w:rsidR="00E039A1" w:rsidRPr="00E039A1" w:rsidRDefault="00E039A1" w:rsidP="00E039A1">
            <w:pPr>
              <w:numPr>
                <w:ilvl w:val="0"/>
                <w:numId w:val="5"/>
              </w:numPr>
              <w:rPr>
                <w:rFonts w:ascii="Arial" w:hAnsi="Arial" w:cs="Arial"/>
                <w:sz w:val="28"/>
                <w:szCs w:val="28"/>
                <w:lang w:val="en-GB"/>
              </w:rPr>
            </w:pPr>
            <w:r w:rsidRPr="00D80F1F">
              <w:rPr>
                <w:rFonts w:ascii="Arial" w:hAnsi="Arial" w:cs="Arial"/>
                <w:bCs/>
                <w:sz w:val="28"/>
                <w:szCs w:val="28"/>
                <w:u w:val="single"/>
                <w:lang w:val="en-GB"/>
              </w:rPr>
              <w:t>Cost:</w:t>
            </w:r>
            <w:r w:rsidRPr="00E039A1">
              <w:rPr>
                <w:rFonts w:ascii="Arial" w:hAnsi="Arial" w:cs="Arial"/>
                <w:sz w:val="28"/>
                <w:szCs w:val="28"/>
                <w:lang w:val="en-GB"/>
              </w:rPr>
              <w:t xml:space="preserve"> Analyze the total cost of procurement, including purchase price, shipping, taxes, and any hidden costs. Consider factors such as economies of scale and discounts for bulk purchases.</w:t>
            </w:r>
          </w:p>
          <w:p w:rsidR="00E039A1" w:rsidRPr="00E039A1" w:rsidRDefault="00E039A1" w:rsidP="00E039A1">
            <w:pPr>
              <w:numPr>
                <w:ilvl w:val="0"/>
                <w:numId w:val="5"/>
              </w:numPr>
              <w:rPr>
                <w:rFonts w:ascii="Arial" w:hAnsi="Arial" w:cs="Arial"/>
                <w:sz w:val="28"/>
                <w:szCs w:val="28"/>
                <w:lang w:val="en-GB"/>
              </w:rPr>
            </w:pPr>
            <w:r w:rsidRPr="00D80F1F">
              <w:rPr>
                <w:rFonts w:ascii="Arial" w:hAnsi="Arial" w:cs="Arial"/>
                <w:bCs/>
                <w:sz w:val="28"/>
                <w:szCs w:val="28"/>
                <w:u w:val="single"/>
                <w:lang w:val="en-GB"/>
              </w:rPr>
              <w:t>Quality</w:t>
            </w:r>
            <w:r w:rsidRPr="00E039A1">
              <w:rPr>
                <w:rFonts w:ascii="Arial" w:hAnsi="Arial" w:cs="Arial"/>
                <w:bCs/>
                <w:sz w:val="28"/>
                <w:szCs w:val="28"/>
                <w:lang w:val="en-GB"/>
              </w:rPr>
              <w:t>:</w:t>
            </w:r>
            <w:r w:rsidRPr="00E039A1">
              <w:rPr>
                <w:rFonts w:ascii="Arial" w:hAnsi="Arial" w:cs="Arial"/>
                <w:sz w:val="28"/>
                <w:szCs w:val="28"/>
                <w:lang w:val="en-GB"/>
              </w:rPr>
              <w:t xml:space="preserve"> Assess the supplier's track record for delivering high-quality goods or services. Evaluate their certifications, quality control processes, and adherence to industry standards.</w:t>
            </w:r>
          </w:p>
          <w:p w:rsidR="00E039A1" w:rsidRPr="00E039A1" w:rsidRDefault="00E039A1" w:rsidP="00E039A1">
            <w:pPr>
              <w:numPr>
                <w:ilvl w:val="0"/>
                <w:numId w:val="5"/>
              </w:numPr>
              <w:rPr>
                <w:rFonts w:ascii="Arial" w:hAnsi="Arial" w:cs="Arial"/>
                <w:sz w:val="28"/>
                <w:szCs w:val="28"/>
                <w:lang w:val="en-GB"/>
              </w:rPr>
            </w:pPr>
            <w:r w:rsidRPr="00D80F1F">
              <w:rPr>
                <w:rFonts w:ascii="Arial" w:hAnsi="Arial" w:cs="Arial"/>
                <w:bCs/>
                <w:sz w:val="28"/>
                <w:szCs w:val="28"/>
                <w:u w:val="single"/>
                <w:lang w:val="en-GB"/>
              </w:rPr>
              <w:t>Reliability</w:t>
            </w:r>
            <w:r w:rsidRPr="00E039A1">
              <w:rPr>
                <w:rFonts w:ascii="Arial" w:hAnsi="Arial" w:cs="Arial"/>
                <w:bCs/>
                <w:sz w:val="28"/>
                <w:szCs w:val="28"/>
                <w:lang w:val="en-GB"/>
              </w:rPr>
              <w:t>:</w:t>
            </w:r>
            <w:r w:rsidRPr="00E039A1">
              <w:rPr>
                <w:rFonts w:ascii="Arial" w:hAnsi="Arial" w:cs="Arial"/>
                <w:sz w:val="28"/>
                <w:szCs w:val="28"/>
                <w:lang w:val="en-GB"/>
              </w:rPr>
              <w:t xml:space="preserve"> Consider the supplier's reputation for meeting delivery deadlines and </w:t>
            </w:r>
            <w:r w:rsidR="00D80F1F" w:rsidRPr="00E039A1">
              <w:rPr>
                <w:rFonts w:ascii="Arial" w:hAnsi="Arial" w:cs="Arial"/>
                <w:sz w:val="28"/>
                <w:szCs w:val="28"/>
                <w:lang w:val="en-GB"/>
              </w:rPr>
              <w:t>honouring</w:t>
            </w:r>
            <w:r w:rsidRPr="00E039A1">
              <w:rPr>
                <w:rFonts w:ascii="Arial" w:hAnsi="Arial" w:cs="Arial"/>
                <w:sz w:val="28"/>
                <w:szCs w:val="28"/>
                <w:lang w:val="en-GB"/>
              </w:rPr>
              <w:t xml:space="preserve"> commitments. Reliability is crucial to ensure a smooth supply chain.</w:t>
            </w:r>
          </w:p>
          <w:p w:rsidR="00E039A1" w:rsidRPr="00E039A1" w:rsidRDefault="00E039A1" w:rsidP="00E039A1">
            <w:pPr>
              <w:numPr>
                <w:ilvl w:val="0"/>
                <w:numId w:val="5"/>
              </w:numPr>
              <w:rPr>
                <w:rFonts w:ascii="Arial" w:hAnsi="Arial" w:cs="Arial"/>
                <w:sz w:val="28"/>
                <w:szCs w:val="28"/>
                <w:lang w:val="en-GB"/>
              </w:rPr>
            </w:pPr>
            <w:r w:rsidRPr="00D80F1F">
              <w:rPr>
                <w:rFonts w:ascii="Arial" w:hAnsi="Arial" w:cs="Arial"/>
                <w:bCs/>
                <w:sz w:val="28"/>
                <w:szCs w:val="28"/>
                <w:u w:val="single"/>
                <w:lang w:val="en-GB"/>
              </w:rPr>
              <w:t>Location</w:t>
            </w:r>
            <w:r w:rsidRPr="00E039A1">
              <w:rPr>
                <w:rFonts w:ascii="Arial" w:hAnsi="Arial" w:cs="Arial"/>
                <w:bCs/>
                <w:sz w:val="28"/>
                <w:szCs w:val="28"/>
                <w:lang w:val="en-GB"/>
              </w:rPr>
              <w:t>:</w:t>
            </w:r>
            <w:r w:rsidRPr="00E039A1">
              <w:rPr>
                <w:rFonts w:ascii="Arial" w:hAnsi="Arial" w:cs="Arial"/>
                <w:sz w:val="28"/>
                <w:szCs w:val="28"/>
                <w:lang w:val="en-GB"/>
              </w:rPr>
              <w:t xml:space="preserve"> Proximity to the buyer's location can impact shipping costs, lead times, and responsiveness. Evaluate whether a local or distant supplier is more suitable for the specific needs.</w:t>
            </w:r>
          </w:p>
          <w:p w:rsidR="00E039A1" w:rsidRPr="00E039A1" w:rsidRDefault="00E039A1" w:rsidP="00E039A1">
            <w:pPr>
              <w:numPr>
                <w:ilvl w:val="0"/>
                <w:numId w:val="5"/>
              </w:numPr>
              <w:rPr>
                <w:rFonts w:ascii="Arial" w:hAnsi="Arial" w:cs="Arial"/>
                <w:sz w:val="28"/>
                <w:szCs w:val="28"/>
                <w:lang w:val="en-GB"/>
              </w:rPr>
            </w:pPr>
            <w:r w:rsidRPr="00D80F1F">
              <w:rPr>
                <w:rFonts w:ascii="Arial" w:hAnsi="Arial" w:cs="Arial"/>
                <w:bCs/>
                <w:sz w:val="28"/>
                <w:szCs w:val="28"/>
                <w:u w:val="single"/>
                <w:lang w:val="en-GB"/>
              </w:rPr>
              <w:t>Capacity and Scalability</w:t>
            </w:r>
            <w:r w:rsidRPr="00E039A1">
              <w:rPr>
                <w:rFonts w:ascii="Arial" w:hAnsi="Arial" w:cs="Arial"/>
                <w:bCs/>
                <w:sz w:val="28"/>
                <w:szCs w:val="28"/>
                <w:lang w:val="en-GB"/>
              </w:rPr>
              <w:t>:</w:t>
            </w:r>
            <w:r w:rsidRPr="00E039A1">
              <w:rPr>
                <w:rFonts w:ascii="Arial" w:hAnsi="Arial" w:cs="Arial"/>
                <w:sz w:val="28"/>
                <w:szCs w:val="28"/>
                <w:lang w:val="en-GB"/>
              </w:rPr>
              <w:t xml:space="preserve"> Ensure that the supplier has the capacity to meet current and future demand. Scalability is essential if the buyer's needs are expected to grow.</w:t>
            </w:r>
          </w:p>
          <w:p w:rsidR="00E039A1" w:rsidRPr="00E039A1" w:rsidRDefault="00E039A1" w:rsidP="00E039A1">
            <w:pPr>
              <w:numPr>
                <w:ilvl w:val="0"/>
                <w:numId w:val="5"/>
              </w:numPr>
              <w:rPr>
                <w:rFonts w:ascii="Arial" w:hAnsi="Arial" w:cs="Arial"/>
                <w:sz w:val="28"/>
                <w:szCs w:val="28"/>
                <w:lang w:val="en-GB"/>
              </w:rPr>
            </w:pPr>
            <w:r w:rsidRPr="00D80F1F">
              <w:rPr>
                <w:rFonts w:ascii="Arial" w:hAnsi="Arial" w:cs="Arial"/>
                <w:bCs/>
                <w:sz w:val="28"/>
                <w:szCs w:val="28"/>
                <w:u w:val="single"/>
                <w:lang w:val="en-GB"/>
              </w:rPr>
              <w:lastRenderedPageBreak/>
              <w:t>Technology and Innovation</w:t>
            </w:r>
            <w:r w:rsidRPr="00E039A1">
              <w:rPr>
                <w:rFonts w:ascii="Arial" w:hAnsi="Arial" w:cs="Arial"/>
                <w:bCs/>
                <w:sz w:val="28"/>
                <w:szCs w:val="28"/>
                <w:lang w:val="en-GB"/>
              </w:rPr>
              <w:t>:</w:t>
            </w:r>
            <w:r w:rsidRPr="00E039A1">
              <w:rPr>
                <w:rFonts w:ascii="Arial" w:hAnsi="Arial" w:cs="Arial"/>
                <w:sz w:val="28"/>
                <w:szCs w:val="28"/>
                <w:lang w:val="en-GB"/>
              </w:rPr>
              <w:t xml:space="preserve"> Evaluate the supplier's technological capabilities and willingness to innovate. This is particularly relevant for industries where technology advancements play a significant role.</w:t>
            </w:r>
          </w:p>
          <w:p w:rsidR="00E039A1" w:rsidRPr="00E039A1" w:rsidRDefault="00E039A1" w:rsidP="00E039A1">
            <w:pPr>
              <w:numPr>
                <w:ilvl w:val="0"/>
                <w:numId w:val="5"/>
              </w:numPr>
              <w:rPr>
                <w:rFonts w:ascii="Arial" w:hAnsi="Arial" w:cs="Arial"/>
                <w:sz w:val="28"/>
                <w:szCs w:val="28"/>
                <w:lang w:val="en-GB"/>
              </w:rPr>
            </w:pPr>
            <w:r w:rsidRPr="00D80F1F">
              <w:rPr>
                <w:rFonts w:ascii="Arial" w:hAnsi="Arial" w:cs="Arial"/>
                <w:bCs/>
                <w:sz w:val="28"/>
                <w:szCs w:val="28"/>
                <w:u w:val="single"/>
                <w:lang w:val="en-GB"/>
              </w:rPr>
              <w:t>Supplier Financial Health</w:t>
            </w:r>
            <w:r w:rsidRPr="00E039A1">
              <w:rPr>
                <w:rFonts w:ascii="Arial" w:hAnsi="Arial" w:cs="Arial"/>
                <w:bCs/>
                <w:sz w:val="28"/>
                <w:szCs w:val="28"/>
                <w:lang w:val="en-GB"/>
              </w:rPr>
              <w:t>:</w:t>
            </w:r>
            <w:r w:rsidRPr="00E039A1">
              <w:rPr>
                <w:rFonts w:ascii="Arial" w:hAnsi="Arial" w:cs="Arial"/>
                <w:sz w:val="28"/>
                <w:szCs w:val="28"/>
                <w:lang w:val="en-GB"/>
              </w:rPr>
              <w:t xml:space="preserve"> Examine the financial stability of the supplier to mitigate the risk of disruptions due to insolvency or financial difficulties.</w:t>
            </w:r>
          </w:p>
          <w:p w:rsidR="00E039A1" w:rsidRPr="00E039A1" w:rsidRDefault="00E039A1" w:rsidP="00E039A1">
            <w:pPr>
              <w:numPr>
                <w:ilvl w:val="0"/>
                <w:numId w:val="5"/>
              </w:numPr>
              <w:rPr>
                <w:rFonts w:ascii="Arial" w:hAnsi="Arial" w:cs="Arial"/>
                <w:sz w:val="28"/>
                <w:szCs w:val="28"/>
                <w:lang w:val="en-GB"/>
              </w:rPr>
            </w:pPr>
            <w:r w:rsidRPr="00D80F1F">
              <w:rPr>
                <w:rFonts w:ascii="Arial" w:hAnsi="Arial" w:cs="Arial"/>
                <w:bCs/>
                <w:sz w:val="28"/>
                <w:szCs w:val="28"/>
                <w:u w:val="single"/>
                <w:lang w:val="en-GB"/>
              </w:rPr>
              <w:t>Sustainability and Ethical Considerations</w:t>
            </w:r>
            <w:r w:rsidRPr="00E039A1">
              <w:rPr>
                <w:rFonts w:ascii="Arial" w:hAnsi="Arial" w:cs="Arial"/>
                <w:bCs/>
                <w:sz w:val="28"/>
                <w:szCs w:val="28"/>
                <w:lang w:val="en-GB"/>
              </w:rPr>
              <w:t>:</w:t>
            </w:r>
            <w:r w:rsidRPr="00E039A1">
              <w:rPr>
                <w:rFonts w:ascii="Arial" w:hAnsi="Arial" w:cs="Arial"/>
                <w:sz w:val="28"/>
                <w:szCs w:val="28"/>
                <w:lang w:val="en-GB"/>
              </w:rPr>
              <w:t xml:space="preserve"> Assess the supplier's environmental and ethical practices, including sustainability initiatives, </w:t>
            </w:r>
            <w:r w:rsidR="00D80F1F" w:rsidRPr="00E039A1">
              <w:rPr>
                <w:rFonts w:ascii="Arial" w:hAnsi="Arial" w:cs="Arial"/>
                <w:sz w:val="28"/>
                <w:szCs w:val="28"/>
                <w:lang w:val="en-GB"/>
              </w:rPr>
              <w:t>labour</w:t>
            </w:r>
            <w:r w:rsidRPr="00E039A1">
              <w:rPr>
                <w:rFonts w:ascii="Arial" w:hAnsi="Arial" w:cs="Arial"/>
                <w:sz w:val="28"/>
                <w:szCs w:val="28"/>
                <w:lang w:val="en-GB"/>
              </w:rPr>
              <w:t xml:space="preserve"> conditions, and compliance with relevant regulations.</w:t>
            </w:r>
          </w:p>
          <w:p w:rsidR="00CC2FB3" w:rsidRDefault="00CC2FB3" w:rsidP="00A851DA">
            <w:pPr>
              <w:rPr>
                <w:b/>
              </w:rPr>
            </w:pPr>
          </w:p>
          <w:p w:rsidR="00CC2FB3" w:rsidRPr="00DE7A75" w:rsidRDefault="00DE7A75" w:rsidP="00A851DA">
            <w:pPr>
              <w:rPr>
                <w:rFonts w:ascii="Arial" w:hAnsi="Arial" w:cs="Arial"/>
                <w:b/>
                <w:sz w:val="28"/>
                <w:szCs w:val="28"/>
                <w:u w:val="single"/>
              </w:rPr>
            </w:pPr>
            <w:r>
              <w:rPr>
                <w:rFonts w:ascii="Arial" w:hAnsi="Arial" w:cs="Arial"/>
                <w:b/>
                <w:sz w:val="28"/>
                <w:szCs w:val="28"/>
                <w:u w:val="single"/>
              </w:rPr>
              <w:t xml:space="preserve">3.) </w:t>
            </w:r>
            <w:r w:rsidR="00D80F1F" w:rsidRPr="00DE7A75">
              <w:rPr>
                <w:rFonts w:ascii="Arial" w:hAnsi="Arial" w:cs="Arial"/>
                <w:b/>
                <w:sz w:val="28"/>
                <w:szCs w:val="28"/>
                <w:u w:val="single"/>
              </w:rPr>
              <w:t>What is vendor rating? What are its advantages and disadvantages?</w:t>
            </w:r>
          </w:p>
          <w:p w:rsidR="00CC2FB3" w:rsidRDefault="00CC2FB3" w:rsidP="00A851DA">
            <w:pPr>
              <w:rPr>
                <w:b/>
              </w:rPr>
            </w:pPr>
          </w:p>
          <w:p w:rsidR="00DE7A75" w:rsidRDefault="00DE7A75" w:rsidP="00A851DA">
            <w:pPr>
              <w:rPr>
                <w:b/>
              </w:rPr>
            </w:pPr>
          </w:p>
          <w:p w:rsidR="00CC2FB3" w:rsidRDefault="00DE7A75" w:rsidP="00A851DA">
            <w:pPr>
              <w:rPr>
                <w:rFonts w:ascii="Arial" w:hAnsi="Arial" w:cs="Arial"/>
                <w:sz w:val="28"/>
                <w:szCs w:val="28"/>
              </w:rPr>
            </w:pPr>
            <w:r w:rsidRPr="00DE7A75">
              <w:rPr>
                <w:rFonts w:ascii="Arial" w:hAnsi="Arial" w:cs="Arial"/>
                <w:sz w:val="28"/>
                <w:szCs w:val="28"/>
              </w:rPr>
              <w:t>Vendor rating is a systematic evaluation process used by organizations to assess and measure the performance of their suppliers or vendors. It involves assigning scores or ratings to vendors based on various predefined criteria and key performance indicators (KPIs) to gauge how well they meet contractual obligations, quality standards, delivery schedules, and other performance-related metrics. Vendor ratings help organizations make informed decisions about their supplier relationships, including whether to continue, modify, or terminate contracts.</w:t>
            </w:r>
          </w:p>
          <w:p w:rsidR="00DE7A75" w:rsidRDefault="00DE7A75" w:rsidP="00A851DA">
            <w:pPr>
              <w:rPr>
                <w:rFonts w:ascii="Arial" w:hAnsi="Arial" w:cs="Arial"/>
                <w:sz w:val="28"/>
                <w:szCs w:val="28"/>
              </w:rPr>
            </w:pPr>
          </w:p>
          <w:p w:rsidR="00DE7A75" w:rsidRPr="00DE7A75" w:rsidRDefault="00DE7A75" w:rsidP="00DE7A75">
            <w:pPr>
              <w:rPr>
                <w:rFonts w:ascii="Arial" w:hAnsi="Arial" w:cs="Arial"/>
                <w:sz w:val="28"/>
                <w:szCs w:val="28"/>
              </w:rPr>
            </w:pPr>
            <w:r w:rsidRPr="00DE7A75">
              <w:rPr>
                <w:rFonts w:ascii="Arial" w:hAnsi="Arial" w:cs="Arial"/>
                <w:sz w:val="28"/>
                <w:szCs w:val="28"/>
                <w:u w:val="single"/>
              </w:rPr>
              <w:t>Advantages of Vendor Rating</w:t>
            </w:r>
            <w:r w:rsidRPr="00DE7A75">
              <w:rPr>
                <w:rFonts w:ascii="Arial" w:hAnsi="Arial" w:cs="Arial"/>
                <w:sz w:val="28"/>
                <w:szCs w:val="28"/>
              </w:rPr>
              <w:t>:</w:t>
            </w:r>
          </w:p>
          <w:p w:rsidR="00DE7A75" w:rsidRPr="00DE7A75" w:rsidRDefault="00DE7A75" w:rsidP="00DE7A75">
            <w:pPr>
              <w:rPr>
                <w:rFonts w:ascii="Arial" w:hAnsi="Arial" w:cs="Arial"/>
                <w:sz w:val="28"/>
                <w:szCs w:val="28"/>
              </w:rPr>
            </w:pPr>
          </w:p>
          <w:p w:rsidR="00DE7A75" w:rsidRPr="00DE7A75" w:rsidRDefault="00DE7A75" w:rsidP="00DE7A75">
            <w:pPr>
              <w:rPr>
                <w:rFonts w:ascii="Arial" w:hAnsi="Arial" w:cs="Arial"/>
                <w:sz w:val="28"/>
                <w:szCs w:val="28"/>
              </w:rPr>
            </w:pPr>
            <w:r w:rsidRPr="00DE7A75">
              <w:rPr>
                <w:rFonts w:ascii="Arial" w:hAnsi="Arial" w:cs="Arial"/>
                <w:sz w:val="28"/>
                <w:szCs w:val="28"/>
                <w:u w:val="single"/>
              </w:rPr>
              <w:t>Performance Assessment</w:t>
            </w:r>
            <w:r w:rsidRPr="00DE7A75">
              <w:rPr>
                <w:rFonts w:ascii="Arial" w:hAnsi="Arial" w:cs="Arial"/>
                <w:sz w:val="28"/>
                <w:szCs w:val="28"/>
              </w:rPr>
              <w:t>: Vendor rating provides an objective and structured way to assess the performance of suppliers, enabling organizations to identify strengths and weaknesses.</w:t>
            </w:r>
          </w:p>
          <w:p w:rsidR="00DE7A75" w:rsidRPr="00DE7A75" w:rsidRDefault="00DE7A75" w:rsidP="00DE7A75">
            <w:pPr>
              <w:rPr>
                <w:rFonts w:ascii="Arial" w:hAnsi="Arial" w:cs="Arial"/>
                <w:sz w:val="28"/>
                <w:szCs w:val="28"/>
              </w:rPr>
            </w:pPr>
          </w:p>
          <w:p w:rsidR="00DE7A75" w:rsidRPr="00DE7A75" w:rsidRDefault="00DE7A75" w:rsidP="00DE7A75">
            <w:pPr>
              <w:rPr>
                <w:rFonts w:ascii="Arial" w:hAnsi="Arial" w:cs="Arial"/>
                <w:sz w:val="28"/>
                <w:szCs w:val="28"/>
              </w:rPr>
            </w:pPr>
            <w:r w:rsidRPr="00DE7A75">
              <w:rPr>
                <w:rFonts w:ascii="Arial" w:hAnsi="Arial" w:cs="Arial"/>
                <w:sz w:val="28"/>
                <w:szCs w:val="28"/>
                <w:u w:val="single"/>
              </w:rPr>
              <w:t>Quality Improvement</w:t>
            </w:r>
            <w:r w:rsidRPr="00DE7A75">
              <w:rPr>
                <w:rFonts w:ascii="Arial" w:hAnsi="Arial" w:cs="Arial"/>
                <w:sz w:val="28"/>
                <w:szCs w:val="28"/>
              </w:rPr>
              <w:t>: It encourages vendors to maintain and improve the quality of their products or services to meet or exceed customer expectations.</w:t>
            </w:r>
          </w:p>
          <w:p w:rsidR="00DE7A75" w:rsidRPr="00DE7A75" w:rsidRDefault="00DE7A75" w:rsidP="00DE7A75">
            <w:pPr>
              <w:rPr>
                <w:rFonts w:ascii="Arial" w:hAnsi="Arial" w:cs="Arial"/>
                <w:sz w:val="28"/>
                <w:szCs w:val="28"/>
                <w:u w:val="single"/>
              </w:rPr>
            </w:pPr>
          </w:p>
          <w:p w:rsidR="00DE7A75" w:rsidRPr="00DE7A75" w:rsidRDefault="00DE7A75" w:rsidP="00DE7A75">
            <w:pPr>
              <w:rPr>
                <w:rFonts w:ascii="Arial" w:hAnsi="Arial" w:cs="Arial"/>
                <w:sz w:val="28"/>
                <w:szCs w:val="28"/>
              </w:rPr>
            </w:pPr>
            <w:r w:rsidRPr="00DE7A75">
              <w:rPr>
                <w:rFonts w:ascii="Arial" w:hAnsi="Arial" w:cs="Arial"/>
                <w:sz w:val="28"/>
                <w:szCs w:val="28"/>
                <w:u w:val="single"/>
              </w:rPr>
              <w:t>Data-Driven Decision-Making</w:t>
            </w:r>
            <w:r w:rsidRPr="00DE7A75">
              <w:rPr>
                <w:rFonts w:ascii="Arial" w:hAnsi="Arial" w:cs="Arial"/>
                <w:sz w:val="28"/>
                <w:szCs w:val="28"/>
              </w:rPr>
              <w:t>: The data collected through vendor rating systems enables organizations to make informed decisions about supplier selection, contract renewals, and supplier development initiatives.</w:t>
            </w:r>
          </w:p>
          <w:p w:rsidR="00DE7A75" w:rsidRPr="00DE7A75" w:rsidRDefault="00DE7A75" w:rsidP="00DE7A75">
            <w:pPr>
              <w:rPr>
                <w:rFonts w:ascii="Arial" w:hAnsi="Arial" w:cs="Arial"/>
                <w:sz w:val="28"/>
                <w:szCs w:val="28"/>
                <w:u w:val="single"/>
              </w:rPr>
            </w:pPr>
          </w:p>
          <w:p w:rsidR="0001705D" w:rsidRDefault="00DE7A75" w:rsidP="00DE7A75">
            <w:pPr>
              <w:rPr>
                <w:rFonts w:ascii="Arial" w:hAnsi="Arial" w:cs="Arial"/>
                <w:sz w:val="28"/>
                <w:szCs w:val="28"/>
                <w:u w:val="single"/>
              </w:rPr>
            </w:pPr>
            <w:r w:rsidRPr="00DE7A75">
              <w:rPr>
                <w:rFonts w:ascii="Arial" w:hAnsi="Arial" w:cs="Arial"/>
                <w:sz w:val="28"/>
                <w:szCs w:val="28"/>
                <w:u w:val="single"/>
              </w:rPr>
              <w:t>Risk Mitigation</w:t>
            </w:r>
          </w:p>
          <w:p w:rsidR="00DE7A75" w:rsidRPr="00DE7A75" w:rsidRDefault="00DE7A75" w:rsidP="00DE7A75">
            <w:pPr>
              <w:rPr>
                <w:rFonts w:ascii="Arial" w:hAnsi="Arial" w:cs="Arial"/>
                <w:sz w:val="28"/>
                <w:szCs w:val="28"/>
              </w:rPr>
            </w:pPr>
            <w:r w:rsidRPr="00DE7A75">
              <w:rPr>
                <w:rFonts w:ascii="Arial" w:hAnsi="Arial" w:cs="Arial"/>
                <w:sz w:val="28"/>
                <w:szCs w:val="28"/>
              </w:rPr>
              <w:t xml:space="preserve">: By identifying underperforming vendors early, organizations can take </w:t>
            </w:r>
            <w:r w:rsidRPr="00DE7A75">
              <w:rPr>
                <w:rFonts w:ascii="Arial" w:hAnsi="Arial" w:cs="Arial"/>
                <w:sz w:val="28"/>
                <w:szCs w:val="28"/>
              </w:rPr>
              <w:lastRenderedPageBreak/>
              <w:t>corrective actions to mitigate risks associated with delays, quality issues, or non-compliance.</w:t>
            </w:r>
          </w:p>
          <w:p w:rsidR="00DE7A75" w:rsidRPr="00DE7A75" w:rsidRDefault="00DE7A75" w:rsidP="00DE7A75">
            <w:pPr>
              <w:rPr>
                <w:rFonts w:ascii="Arial" w:hAnsi="Arial" w:cs="Arial"/>
                <w:sz w:val="28"/>
                <w:szCs w:val="28"/>
              </w:rPr>
            </w:pPr>
          </w:p>
          <w:p w:rsidR="00DE7A75" w:rsidRPr="00DE7A75" w:rsidRDefault="00DE7A75" w:rsidP="00DE7A75">
            <w:pPr>
              <w:rPr>
                <w:rFonts w:ascii="Arial" w:hAnsi="Arial" w:cs="Arial"/>
                <w:sz w:val="28"/>
                <w:szCs w:val="28"/>
              </w:rPr>
            </w:pPr>
            <w:r w:rsidRPr="00C37318">
              <w:rPr>
                <w:rFonts w:ascii="Arial" w:hAnsi="Arial" w:cs="Arial"/>
                <w:sz w:val="28"/>
                <w:szCs w:val="28"/>
                <w:u w:val="single"/>
              </w:rPr>
              <w:t>Cost Reduction</w:t>
            </w:r>
            <w:r w:rsidRPr="00DE7A75">
              <w:rPr>
                <w:rFonts w:ascii="Arial" w:hAnsi="Arial" w:cs="Arial"/>
                <w:sz w:val="28"/>
                <w:szCs w:val="28"/>
              </w:rPr>
              <w:t>: Improved supplier performance can lead to cost reductions, as organizations can negotiate better terms, minimize disruptions, and reduce the need for costly corrective actions.</w:t>
            </w:r>
          </w:p>
          <w:p w:rsidR="00DE7A75" w:rsidRPr="00DE7A75" w:rsidRDefault="00DE7A75" w:rsidP="00DE7A75">
            <w:pPr>
              <w:rPr>
                <w:rFonts w:ascii="Arial" w:hAnsi="Arial" w:cs="Arial"/>
                <w:sz w:val="28"/>
                <w:szCs w:val="28"/>
              </w:rPr>
            </w:pPr>
          </w:p>
          <w:p w:rsidR="00DE7A75" w:rsidRPr="00DE7A75" w:rsidRDefault="00DE7A75" w:rsidP="00DE7A75">
            <w:pPr>
              <w:rPr>
                <w:rFonts w:ascii="Arial" w:hAnsi="Arial" w:cs="Arial"/>
                <w:sz w:val="28"/>
                <w:szCs w:val="28"/>
              </w:rPr>
            </w:pPr>
            <w:r w:rsidRPr="00C37318">
              <w:rPr>
                <w:rFonts w:ascii="Arial" w:hAnsi="Arial" w:cs="Arial"/>
                <w:sz w:val="28"/>
                <w:szCs w:val="28"/>
                <w:u w:val="single"/>
              </w:rPr>
              <w:t>Supplier Accountability</w:t>
            </w:r>
            <w:r w:rsidRPr="00DE7A75">
              <w:rPr>
                <w:rFonts w:ascii="Arial" w:hAnsi="Arial" w:cs="Arial"/>
                <w:sz w:val="28"/>
                <w:szCs w:val="28"/>
              </w:rPr>
              <w:t>: Vendor ratings hold suppliers accountable for their performance, creating a sense of responsibility and motivation to maintain high standards.</w:t>
            </w:r>
          </w:p>
          <w:p w:rsidR="00DE7A75" w:rsidRPr="00DE7A75" w:rsidRDefault="00DE7A75" w:rsidP="00DE7A75">
            <w:pPr>
              <w:rPr>
                <w:rFonts w:ascii="Arial" w:hAnsi="Arial" w:cs="Arial"/>
                <w:sz w:val="28"/>
                <w:szCs w:val="28"/>
              </w:rPr>
            </w:pPr>
          </w:p>
          <w:p w:rsidR="00DE7A75" w:rsidRPr="00DE7A75" w:rsidRDefault="00DE7A75" w:rsidP="00DE7A75">
            <w:pPr>
              <w:rPr>
                <w:rFonts w:ascii="Arial" w:hAnsi="Arial" w:cs="Arial"/>
                <w:sz w:val="28"/>
                <w:szCs w:val="28"/>
              </w:rPr>
            </w:pPr>
            <w:r w:rsidRPr="00C37318">
              <w:rPr>
                <w:rFonts w:ascii="Arial" w:hAnsi="Arial" w:cs="Arial"/>
                <w:sz w:val="28"/>
                <w:szCs w:val="28"/>
                <w:u w:val="single"/>
              </w:rPr>
              <w:t>Efficiency and Productivity</w:t>
            </w:r>
            <w:r w:rsidRPr="00DE7A75">
              <w:rPr>
                <w:rFonts w:ascii="Arial" w:hAnsi="Arial" w:cs="Arial"/>
                <w:sz w:val="28"/>
                <w:szCs w:val="28"/>
              </w:rPr>
              <w:t>: The process encourages vendors to become more efficient and productive, leading to shorter lead times and improved delivery performance.</w:t>
            </w:r>
          </w:p>
          <w:p w:rsidR="00DE7A75" w:rsidRPr="00DE7A75" w:rsidRDefault="00DE7A75" w:rsidP="00DE7A75">
            <w:pPr>
              <w:rPr>
                <w:rFonts w:ascii="Arial" w:hAnsi="Arial" w:cs="Arial"/>
                <w:sz w:val="28"/>
                <w:szCs w:val="28"/>
              </w:rPr>
            </w:pPr>
          </w:p>
          <w:p w:rsidR="00DE7A75" w:rsidRPr="00DE7A75" w:rsidRDefault="00DE7A75" w:rsidP="00DE7A75">
            <w:pPr>
              <w:rPr>
                <w:rFonts w:ascii="Arial" w:hAnsi="Arial" w:cs="Arial"/>
                <w:sz w:val="28"/>
                <w:szCs w:val="28"/>
              </w:rPr>
            </w:pPr>
            <w:r w:rsidRPr="00C37318">
              <w:rPr>
                <w:rFonts w:ascii="Arial" w:hAnsi="Arial" w:cs="Arial"/>
                <w:sz w:val="28"/>
                <w:szCs w:val="28"/>
                <w:u w:val="single"/>
              </w:rPr>
              <w:t>Supplier Collaboration</w:t>
            </w:r>
            <w:r w:rsidRPr="00DE7A75">
              <w:rPr>
                <w:rFonts w:ascii="Arial" w:hAnsi="Arial" w:cs="Arial"/>
                <w:sz w:val="28"/>
                <w:szCs w:val="28"/>
              </w:rPr>
              <w:t>: It fosters better communication and collaboration between organizations and their suppliers, leading to stronger partnerships.</w:t>
            </w:r>
          </w:p>
          <w:p w:rsidR="00CC2FB3" w:rsidRDefault="00CC2FB3" w:rsidP="00A851DA">
            <w:pPr>
              <w:rPr>
                <w:b/>
              </w:rPr>
            </w:pPr>
          </w:p>
          <w:p w:rsidR="00CC2FB3" w:rsidRDefault="00D52423" w:rsidP="00A851DA">
            <w:pPr>
              <w:rPr>
                <w:rFonts w:ascii="Arial" w:hAnsi="Arial" w:cs="Arial"/>
                <w:b/>
                <w:sz w:val="28"/>
                <w:szCs w:val="28"/>
                <w:u w:val="single"/>
              </w:rPr>
            </w:pPr>
            <w:r w:rsidRPr="00D52423">
              <w:rPr>
                <w:rFonts w:ascii="Arial" w:hAnsi="Arial" w:cs="Arial"/>
                <w:b/>
                <w:sz w:val="28"/>
                <w:szCs w:val="28"/>
                <w:u w:val="single"/>
              </w:rPr>
              <w:t>4) How an IS0 9000 company is different from others?</w:t>
            </w:r>
          </w:p>
          <w:p w:rsidR="00D52423" w:rsidRDefault="00D52423" w:rsidP="00A851DA">
            <w:pPr>
              <w:rPr>
                <w:rFonts w:ascii="Arial" w:hAnsi="Arial" w:cs="Arial"/>
                <w:b/>
                <w:sz w:val="28"/>
                <w:szCs w:val="28"/>
                <w:u w:val="single"/>
              </w:rPr>
            </w:pPr>
          </w:p>
          <w:p w:rsidR="00D953F9" w:rsidRPr="00D953F9" w:rsidRDefault="00D953F9" w:rsidP="00D953F9">
            <w:pPr>
              <w:rPr>
                <w:rFonts w:ascii="Arial" w:hAnsi="Arial" w:cs="Arial"/>
                <w:sz w:val="28"/>
                <w:szCs w:val="28"/>
                <w:lang w:val="en-GB"/>
              </w:rPr>
            </w:pPr>
            <w:r w:rsidRPr="00D953F9">
              <w:rPr>
                <w:rFonts w:ascii="Arial" w:hAnsi="Arial" w:cs="Arial"/>
                <w:sz w:val="28"/>
                <w:szCs w:val="28"/>
                <w:lang w:val="en-GB"/>
              </w:rPr>
              <w:t>An ISO 9000 company, certified under the ISO 9001 standard, is different from non-certified companies in several key ways. ISO 9001 is an internationally recognized quality management standard that sets out specific requirements for a quality management system (QMS). Here's how an ISO 9000 company differs from others:</w:t>
            </w:r>
          </w:p>
          <w:p w:rsidR="00D953F9" w:rsidRPr="00D953F9" w:rsidRDefault="00D953F9" w:rsidP="00D953F9">
            <w:pPr>
              <w:numPr>
                <w:ilvl w:val="0"/>
                <w:numId w:val="6"/>
              </w:numPr>
              <w:rPr>
                <w:rFonts w:ascii="Arial" w:hAnsi="Arial" w:cs="Arial"/>
                <w:sz w:val="28"/>
                <w:szCs w:val="28"/>
                <w:lang w:val="en-GB"/>
              </w:rPr>
            </w:pPr>
            <w:r w:rsidRPr="00D953F9">
              <w:rPr>
                <w:rFonts w:ascii="Arial" w:hAnsi="Arial" w:cs="Arial"/>
                <w:bCs/>
                <w:sz w:val="28"/>
                <w:szCs w:val="28"/>
                <w:u w:val="single"/>
                <w:lang w:val="en-GB"/>
              </w:rPr>
              <w:t>Structured Quality Management System</w:t>
            </w:r>
            <w:r w:rsidRPr="00D953F9">
              <w:rPr>
                <w:rFonts w:ascii="Arial" w:hAnsi="Arial" w:cs="Arial"/>
                <w:bCs/>
                <w:sz w:val="28"/>
                <w:szCs w:val="28"/>
                <w:lang w:val="en-GB"/>
              </w:rPr>
              <w:t>:</w:t>
            </w:r>
            <w:r w:rsidRPr="00D953F9">
              <w:rPr>
                <w:rFonts w:ascii="Arial" w:hAnsi="Arial" w:cs="Arial"/>
                <w:sz w:val="28"/>
                <w:szCs w:val="28"/>
                <w:lang w:val="en-GB"/>
              </w:rPr>
              <w:t xml:space="preserve"> ISO 9000 companies have established and documented quality management systems that define processes, responsibilities, and procedures for ensuring product or service quality. These systems are designed to ensure consistency and traceability in all operations.</w:t>
            </w:r>
          </w:p>
          <w:p w:rsidR="00D953F9" w:rsidRPr="00D953F9" w:rsidRDefault="00D953F9" w:rsidP="00D953F9">
            <w:pPr>
              <w:numPr>
                <w:ilvl w:val="0"/>
                <w:numId w:val="6"/>
              </w:numPr>
              <w:rPr>
                <w:rFonts w:ascii="Arial" w:hAnsi="Arial" w:cs="Arial"/>
                <w:sz w:val="28"/>
                <w:szCs w:val="28"/>
                <w:lang w:val="en-GB"/>
              </w:rPr>
            </w:pPr>
            <w:r w:rsidRPr="00D953F9">
              <w:rPr>
                <w:rFonts w:ascii="Arial" w:hAnsi="Arial" w:cs="Arial"/>
                <w:bCs/>
                <w:sz w:val="28"/>
                <w:szCs w:val="28"/>
                <w:u w:val="single"/>
                <w:lang w:val="en-GB"/>
              </w:rPr>
              <w:t>Customer Focus</w:t>
            </w:r>
            <w:r w:rsidRPr="00D953F9">
              <w:rPr>
                <w:rFonts w:ascii="Arial" w:hAnsi="Arial" w:cs="Arial"/>
                <w:bCs/>
                <w:sz w:val="28"/>
                <w:szCs w:val="28"/>
                <w:lang w:val="en-GB"/>
              </w:rPr>
              <w:t>:</w:t>
            </w:r>
            <w:r w:rsidRPr="00D953F9">
              <w:rPr>
                <w:rFonts w:ascii="Arial" w:hAnsi="Arial" w:cs="Arial"/>
                <w:sz w:val="28"/>
                <w:szCs w:val="28"/>
                <w:lang w:val="en-GB"/>
              </w:rPr>
              <w:t xml:space="preserve"> ISO 9001 places a strong emphasis on understanding and meeting customer needs and expectations. ISO 9000 companies are committed to delivering products or services that consistently meet or exceed customer requirements.</w:t>
            </w:r>
          </w:p>
          <w:p w:rsidR="00D953F9" w:rsidRPr="00D953F9" w:rsidRDefault="00D953F9" w:rsidP="00D953F9">
            <w:pPr>
              <w:numPr>
                <w:ilvl w:val="0"/>
                <w:numId w:val="6"/>
              </w:numPr>
              <w:rPr>
                <w:rFonts w:ascii="Arial" w:hAnsi="Arial" w:cs="Arial"/>
                <w:sz w:val="28"/>
                <w:szCs w:val="28"/>
                <w:lang w:val="en-GB"/>
              </w:rPr>
            </w:pPr>
            <w:r w:rsidRPr="00D953F9">
              <w:rPr>
                <w:rFonts w:ascii="Arial" w:hAnsi="Arial" w:cs="Arial"/>
                <w:bCs/>
                <w:sz w:val="28"/>
                <w:szCs w:val="28"/>
                <w:u w:val="single"/>
                <w:lang w:val="en-GB"/>
              </w:rPr>
              <w:t>Continuous Improvement</w:t>
            </w:r>
            <w:r w:rsidRPr="00D953F9">
              <w:rPr>
                <w:rFonts w:ascii="Arial" w:hAnsi="Arial" w:cs="Arial"/>
                <w:bCs/>
                <w:sz w:val="28"/>
                <w:szCs w:val="28"/>
                <w:lang w:val="en-GB"/>
              </w:rPr>
              <w:t>:</w:t>
            </w:r>
            <w:r w:rsidRPr="00D953F9">
              <w:rPr>
                <w:rFonts w:ascii="Arial" w:hAnsi="Arial" w:cs="Arial"/>
                <w:sz w:val="28"/>
                <w:szCs w:val="28"/>
                <w:lang w:val="en-GB"/>
              </w:rPr>
              <w:t xml:space="preserve"> ISO 9001 requires a culture of continuous improvement. ISO 9000 companies regularly assess their processes, identify areas for enhancement, and implement corrective and preventive actions to address issues and drive ongoing improvements.</w:t>
            </w:r>
          </w:p>
          <w:p w:rsidR="00D953F9" w:rsidRPr="00D953F9" w:rsidRDefault="00D953F9" w:rsidP="00D953F9">
            <w:pPr>
              <w:numPr>
                <w:ilvl w:val="0"/>
                <w:numId w:val="6"/>
              </w:numPr>
              <w:rPr>
                <w:rFonts w:ascii="Arial" w:hAnsi="Arial" w:cs="Arial"/>
                <w:sz w:val="28"/>
                <w:szCs w:val="28"/>
                <w:lang w:val="en-GB"/>
              </w:rPr>
            </w:pPr>
            <w:r w:rsidRPr="00D953F9">
              <w:rPr>
                <w:rFonts w:ascii="Arial" w:hAnsi="Arial" w:cs="Arial"/>
                <w:bCs/>
                <w:sz w:val="28"/>
                <w:szCs w:val="28"/>
                <w:u w:val="single"/>
                <w:lang w:val="en-GB"/>
              </w:rPr>
              <w:t>Risk-Based Thinking</w:t>
            </w:r>
            <w:r w:rsidRPr="00D953F9">
              <w:rPr>
                <w:rFonts w:ascii="Arial" w:hAnsi="Arial" w:cs="Arial"/>
                <w:bCs/>
                <w:sz w:val="28"/>
                <w:szCs w:val="28"/>
                <w:lang w:val="en-GB"/>
              </w:rPr>
              <w:t>:</w:t>
            </w:r>
            <w:r w:rsidRPr="00D953F9">
              <w:rPr>
                <w:rFonts w:ascii="Arial" w:hAnsi="Arial" w:cs="Arial"/>
                <w:sz w:val="28"/>
                <w:szCs w:val="28"/>
                <w:lang w:val="en-GB"/>
              </w:rPr>
              <w:t xml:space="preserve"> ISO 9001 encourages organizations to adopt a risk-based approach to quality management. ISO 9000 companies </w:t>
            </w:r>
            <w:proofErr w:type="spellStart"/>
            <w:r w:rsidRPr="00D953F9">
              <w:rPr>
                <w:rFonts w:ascii="Arial" w:hAnsi="Arial" w:cs="Arial"/>
                <w:sz w:val="28"/>
                <w:szCs w:val="28"/>
                <w:lang w:val="en-GB"/>
              </w:rPr>
              <w:t>assess</w:t>
            </w:r>
            <w:proofErr w:type="spellEnd"/>
            <w:r w:rsidRPr="00D953F9">
              <w:rPr>
                <w:rFonts w:ascii="Arial" w:hAnsi="Arial" w:cs="Arial"/>
                <w:sz w:val="28"/>
                <w:szCs w:val="28"/>
                <w:lang w:val="en-GB"/>
              </w:rPr>
              <w:t xml:space="preserve"> and manage risks that could affect the </w:t>
            </w:r>
            <w:r w:rsidRPr="00D953F9">
              <w:rPr>
                <w:rFonts w:ascii="Arial" w:hAnsi="Arial" w:cs="Arial"/>
                <w:sz w:val="28"/>
                <w:szCs w:val="28"/>
                <w:lang w:val="en-GB"/>
              </w:rPr>
              <w:lastRenderedPageBreak/>
              <w:t>achievement of quality objectives, helping them anticipate and mitigate potential issues.</w:t>
            </w:r>
          </w:p>
          <w:p w:rsidR="00D953F9" w:rsidRPr="00D953F9" w:rsidRDefault="00D953F9" w:rsidP="00D953F9">
            <w:pPr>
              <w:numPr>
                <w:ilvl w:val="0"/>
                <w:numId w:val="6"/>
              </w:numPr>
              <w:rPr>
                <w:rFonts w:ascii="Arial" w:hAnsi="Arial" w:cs="Arial"/>
                <w:sz w:val="28"/>
                <w:szCs w:val="28"/>
                <w:lang w:val="en-GB"/>
              </w:rPr>
            </w:pPr>
            <w:r w:rsidRPr="00D953F9">
              <w:rPr>
                <w:rFonts w:ascii="Arial" w:hAnsi="Arial" w:cs="Arial"/>
                <w:bCs/>
                <w:sz w:val="28"/>
                <w:szCs w:val="28"/>
                <w:u w:val="single"/>
                <w:lang w:val="en-GB"/>
              </w:rPr>
              <w:t>Documented Procedures</w:t>
            </w:r>
            <w:r w:rsidRPr="00D953F9">
              <w:rPr>
                <w:rFonts w:ascii="Arial" w:hAnsi="Arial" w:cs="Arial"/>
                <w:bCs/>
                <w:sz w:val="28"/>
                <w:szCs w:val="28"/>
                <w:lang w:val="en-GB"/>
              </w:rPr>
              <w:t>:</w:t>
            </w:r>
            <w:r w:rsidRPr="00D953F9">
              <w:rPr>
                <w:rFonts w:ascii="Arial" w:hAnsi="Arial" w:cs="Arial"/>
                <w:sz w:val="28"/>
                <w:szCs w:val="28"/>
                <w:lang w:val="en-GB"/>
              </w:rPr>
              <w:t xml:space="preserve"> ISO 9001 mandates the documentation of processes, procedures, work instructions, and quality records. This documentation helps ensure consistency, provides a basis for training, and supports audits and compliance.</w:t>
            </w:r>
          </w:p>
          <w:p w:rsidR="00D953F9" w:rsidRPr="00D953F9" w:rsidRDefault="00D953F9" w:rsidP="00D953F9">
            <w:pPr>
              <w:numPr>
                <w:ilvl w:val="0"/>
                <w:numId w:val="6"/>
              </w:numPr>
              <w:rPr>
                <w:rFonts w:ascii="Arial" w:hAnsi="Arial" w:cs="Arial"/>
                <w:sz w:val="28"/>
                <w:szCs w:val="28"/>
                <w:lang w:val="en-GB"/>
              </w:rPr>
            </w:pPr>
            <w:r w:rsidRPr="00D953F9">
              <w:rPr>
                <w:rFonts w:ascii="Arial" w:hAnsi="Arial" w:cs="Arial"/>
                <w:bCs/>
                <w:sz w:val="28"/>
                <w:szCs w:val="28"/>
                <w:u w:val="single"/>
                <w:lang w:val="en-GB"/>
              </w:rPr>
              <w:t>Audits and Inspections</w:t>
            </w:r>
            <w:r w:rsidRPr="00D953F9">
              <w:rPr>
                <w:rFonts w:ascii="Arial" w:hAnsi="Arial" w:cs="Arial"/>
                <w:bCs/>
                <w:sz w:val="28"/>
                <w:szCs w:val="28"/>
                <w:lang w:val="en-GB"/>
              </w:rPr>
              <w:t>:</w:t>
            </w:r>
            <w:r w:rsidRPr="00D953F9">
              <w:rPr>
                <w:rFonts w:ascii="Arial" w:hAnsi="Arial" w:cs="Arial"/>
                <w:sz w:val="28"/>
                <w:szCs w:val="28"/>
                <w:lang w:val="en-GB"/>
              </w:rPr>
              <w:t xml:space="preserve"> ISO 9000 companies regularly undergo internal and external audits to verify compliance with ISO 9001 requirements. This ensures that the QMS is effectively implemented and maintained.</w:t>
            </w:r>
          </w:p>
          <w:p w:rsidR="00D953F9" w:rsidRPr="00D953F9" w:rsidRDefault="00D953F9" w:rsidP="00D953F9">
            <w:pPr>
              <w:numPr>
                <w:ilvl w:val="0"/>
                <w:numId w:val="6"/>
              </w:numPr>
              <w:rPr>
                <w:rFonts w:ascii="Arial" w:hAnsi="Arial" w:cs="Arial"/>
                <w:sz w:val="28"/>
                <w:szCs w:val="28"/>
                <w:lang w:val="en-GB"/>
              </w:rPr>
            </w:pPr>
            <w:r w:rsidRPr="00D953F9">
              <w:rPr>
                <w:rFonts w:ascii="Arial" w:hAnsi="Arial" w:cs="Arial"/>
                <w:bCs/>
                <w:sz w:val="28"/>
                <w:szCs w:val="28"/>
                <w:u w:val="single"/>
                <w:lang w:val="en-GB"/>
              </w:rPr>
              <w:t>Corrective and Preventive Actions</w:t>
            </w:r>
            <w:r w:rsidRPr="00D953F9">
              <w:rPr>
                <w:rFonts w:ascii="Arial" w:hAnsi="Arial" w:cs="Arial"/>
                <w:bCs/>
                <w:sz w:val="28"/>
                <w:szCs w:val="28"/>
                <w:lang w:val="en-GB"/>
              </w:rPr>
              <w:t>:</w:t>
            </w:r>
            <w:r w:rsidRPr="00D953F9">
              <w:rPr>
                <w:rFonts w:ascii="Arial" w:hAnsi="Arial" w:cs="Arial"/>
                <w:sz w:val="28"/>
                <w:szCs w:val="28"/>
                <w:lang w:val="en-GB"/>
              </w:rPr>
              <w:t xml:space="preserve"> ISO 9001 requires ISO 9000 companies to have processes in place for identifying and addressing non-conformities and taking preventive actions to prevent recurrence.</w:t>
            </w:r>
          </w:p>
          <w:p w:rsidR="00D953F9" w:rsidRPr="00D953F9" w:rsidRDefault="00D953F9" w:rsidP="00D953F9">
            <w:pPr>
              <w:numPr>
                <w:ilvl w:val="0"/>
                <w:numId w:val="6"/>
              </w:numPr>
              <w:rPr>
                <w:rFonts w:ascii="Arial" w:hAnsi="Arial" w:cs="Arial"/>
                <w:sz w:val="28"/>
                <w:szCs w:val="28"/>
                <w:lang w:val="en-GB"/>
              </w:rPr>
            </w:pPr>
            <w:r w:rsidRPr="00D953F9">
              <w:rPr>
                <w:rFonts w:ascii="Arial" w:hAnsi="Arial" w:cs="Arial"/>
                <w:bCs/>
                <w:sz w:val="28"/>
                <w:szCs w:val="28"/>
                <w:u w:val="single"/>
                <w:lang w:val="en-GB"/>
              </w:rPr>
              <w:t>Management Involvement</w:t>
            </w:r>
            <w:r w:rsidRPr="00D953F9">
              <w:rPr>
                <w:rFonts w:ascii="Arial" w:hAnsi="Arial" w:cs="Arial"/>
                <w:bCs/>
                <w:sz w:val="28"/>
                <w:szCs w:val="28"/>
                <w:lang w:val="en-GB"/>
              </w:rPr>
              <w:t>:</w:t>
            </w:r>
            <w:r w:rsidRPr="00D953F9">
              <w:rPr>
                <w:rFonts w:ascii="Arial" w:hAnsi="Arial" w:cs="Arial"/>
                <w:sz w:val="28"/>
                <w:szCs w:val="28"/>
                <w:lang w:val="en-GB"/>
              </w:rPr>
              <w:t xml:space="preserve"> ISO 9001 places a significant focus on leadership and top management's commitment to quality. ISO 9000 companies have engaged leadership that actively supports the QMS.</w:t>
            </w:r>
          </w:p>
          <w:p w:rsidR="00D953F9" w:rsidRPr="00D953F9" w:rsidRDefault="00D953F9" w:rsidP="00D953F9">
            <w:pPr>
              <w:numPr>
                <w:ilvl w:val="0"/>
                <w:numId w:val="6"/>
              </w:numPr>
              <w:rPr>
                <w:rFonts w:ascii="Arial" w:hAnsi="Arial" w:cs="Arial"/>
                <w:sz w:val="28"/>
                <w:szCs w:val="28"/>
                <w:lang w:val="en-GB"/>
              </w:rPr>
            </w:pPr>
            <w:r w:rsidRPr="00D953F9">
              <w:rPr>
                <w:rFonts w:ascii="Arial" w:hAnsi="Arial" w:cs="Arial"/>
                <w:bCs/>
                <w:sz w:val="28"/>
                <w:szCs w:val="28"/>
                <w:u w:val="single"/>
                <w:lang w:val="en-GB"/>
              </w:rPr>
              <w:t>Employee Training</w:t>
            </w:r>
            <w:r w:rsidRPr="00D953F9">
              <w:rPr>
                <w:rFonts w:ascii="Arial" w:hAnsi="Arial" w:cs="Arial"/>
                <w:bCs/>
                <w:sz w:val="28"/>
                <w:szCs w:val="28"/>
                <w:lang w:val="en-GB"/>
              </w:rPr>
              <w:t>:</w:t>
            </w:r>
            <w:r w:rsidRPr="00D953F9">
              <w:rPr>
                <w:rFonts w:ascii="Arial" w:hAnsi="Arial" w:cs="Arial"/>
                <w:sz w:val="28"/>
                <w:szCs w:val="28"/>
                <w:lang w:val="en-GB"/>
              </w:rPr>
              <w:t xml:space="preserve"> ISO 9001 emphasizes the importance of competent and well-trained employees. ISO 9000 companies invest in training and development to ensure that employees have the skills and knowledge needed to perform their roles effectively.</w:t>
            </w:r>
          </w:p>
          <w:p w:rsidR="00D953F9" w:rsidRPr="00D953F9" w:rsidRDefault="00D953F9" w:rsidP="00D953F9">
            <w:pPr>
              <w:numPr>
                <w:ilvl w:val="0"/>
                <w:numId w:val="6"/>
              </w:numPr>
              <w:rPr>
                <w:rFonts w:ascii="Arial" w:hAnsi="Arial" w:cs="Arial"/>
                <w:sz w:val="28"/>
                <w:szCs w:val="28"/>
                <w:lang w:val="en-GB"/>
              </w:rPr>
            </w:pPr>
            <w:r w:rsidRPr="00D953F9">
              <w:rPr>
                <w:rFonts w:ascii="Arial" w:hAnsi="Arial" w:cs="Arial"/>
                <w:bCs/>
                <w:sz w:val="28"/>
                <w:szCs w:val="28"/>
                <w:u w:val="single"/>
                <w:lang w:val="en-GB"/>
              </w:rPr>
              <w:t>Customer Satisfaction Monitoring</w:t>
            </w:r>
            <w:r w:rsidRPr="00D953F9">
              <w:rPr>
                <w:rFonts w:ascii="Arial" w:hAnsi="Arial" w:cs="Arial"/>
                <w:bCs/>
                <w:sz w:val="28"/>
                <w:szCs w:val="28"/>
                <w:lang w:val="en-GB"/>
              </w:rPr>
              <w:t>:</w:t>
            </w:r>
            <w:r w:rsidRPr="00D953F9">
              <w:rPr>
                <w:rFonts w:ascii="Arial" w:hAnsi="Arial" w:cs="Arial"/>
                <w:sz w:val="28"/>
                <w:szCs w:val="28"/>
                <w:lang w:val="en-GB"/>
              </w:rPr>
              <w:t xml:space="preserve"> ISO 9001 companies systematically measure and monitor customer satisfaction to gather feedback and make improvements based on customer input.</w:t>
            </w:r>
          </w:p>
          <w:p w:rsidR="00D953F9" w:rsidRPr="00D953F9" w:rsidRDefault="00D953F9" w:rsidP="00D953F9">
            <w:pPr>
              <w:numPr>
                <w:ilvl w:val="0"/>
                <w:numId w:val="6"/>
              </w:numPr>
              <w:rPr>
                <w:rFonts w:ascii="Arial" w:hAnsi="Arial" w:cs="Arial"/>
                <w:sz w:val="28"/>
                <w:szCs w:val="28"/>
                <w:lang w:val="en-GB"/>
              </w:rPr>
            </w:pPr>
            <w:r w:rsidRPr="00D953F9">
              <w:rPr>
                <w:rFonts w:ascii="Arial" w:hAnsi="Arial" w:cs="Arial"/>
                <w:bCs/>
                <w:sz w:val="28"/>
                <w:szCs w:val="28"/>
                <w:u w:val="single"/>
                <w:lang w:val="en-GB"/>
              </w:rPr>
              <w:t>Evidence-Based Decision-Making</w:t>
            </w:r>
            <w:r w:rsidRPr="00D953F9">
              <w:rPr>
                <w:rFonts w:ascii="Arial" w:hAnsi="Arial" w:cs="Arial"/>
                <w:bCs/>
                <w:sz w:val="28"/>
                <w:szCs w:val="28"/>
                <w:lang w:val="en-GB"/>
              </w:rPr>
              <w:t>:</w:t>
            </w:r>
            <w:r w:rsidRPr="00D953F9">
              <w:rPr>
                <w:rFonts w:ascii="Arial" w:hAnsi="Arial" w:cs="Arial"/>
                <w:sz w:val="28"/>
                <w:szCs w:val="28"/>
                <w:lang w:val="en-GB"/>
              </w:rPr>
              <w:t xml:space="preserve"> ISO 9001 requires decisions to be based on data and evidence. ISO 9000 companies use data and key performance indicators (KPIs) to inform their decision-making processes.</w:t>
            </w:r>
          </w:p>
          <w:p w:rsidR="00D953F9" w:rsidRPr="00D953F9" w:rsidRDefault="00D953F9" w:rsidP="00D953F9">
            <w:pPr>
              <w:numPr>
                <w:ilvl w:val="0"/>
                <w:numId w:val="6"/>
              </w:numPr>
              <w:rPr>
                <w:rFonts w:ascii="Arial" w:hAnsi="Arial" w:cs="Arial"/>
                <w:sz w:val="28"/>
                <w:szCs w:val="28"/>
                <w:lang w:val="en-GB"/>
              </w:rPr>
            </w:pPr>
            <w:r w:rsidRPr="00D953F9">
              <w:rPr>
                <w:rFonts w:ascii="Arial" w:hAnsi="Arial" w:cs="Arial"/>
                <w:bCs/>
                <w:sz w:val="28"/>
                <w:szCs w:val="28"/>
                <w:u w:val="single"/>
                <w:lang w:val="en-GB"/>
              </w:rPr>
              <w:t>Certification and Recognition</w:t>
            </w:r>
            <w:r w:rsidRPr="00D953F9">
              <w:rPr>
                <w:rFonts w:ascii="Arial" w:hAnsi="Arial" w:cs="Arial"/>
                <w:bCs/>
                <w:sz w:val="28"/>
                <w:szCs w:val="28"/>
                <w:lang w:val="en-GB"/>
              </w:rPr>
              <w:t>:</w:t>
            </w:r>
            <w:r w:rsidRPr="00D953F9">
              <w:rPr>
                <w:rFonts w:ascii="Arial" w:hAnsi="Arial" w:cs="Arial"/>
                <w:sz w:val="28"/>
                <w:szCs w:val="28"/>
                <w:lang w:val="en-GB"/>
              </w:rPr>
              <w:t xml:space="preserve"> ISO 9000 companies undergo third-party certification audits by accredited certification bodies, which verify compliance with ISO 9001. Certification provides a recognized badge of quality and can be a competitive advantage.</w:t>
            </w:r>
          </w:p>
          <w:p w:rsidR="00D52423" w:rsidRDefault="00D52423" w:rsidP="00A851DA">
            <w:pPr>
              <w:rPr>
                <w:rFonts w:ascii="Arial" w:hAnsi="Arial" w:cs="Arial"/>
                <w:b/>
                <w:sz w:val="28"/>
                <w:szCs w:val="28"/>
                <w:u w:val="single"/>
              </w:rPr>
            </w:pPr>
          </w:p>
          <w:p w:rsidR="00D953F9" w:rsidRDefault="00D953F9" w:rsidP="00A851DA">
            <w:pPr>
              <w:rPr>
                <w:rFonts w:ascii="Arial" w:hAnsi="Arial" w:cs="Arial"/>
                <w:b/>
                <w:sz w:val="28"/>
                <w:szCs w:val="28"/>
                <w:u w:val="single"/>
                <w:lang w:val="en-GB"/>
              </w:rPr>
            </w:pPr>
            <w:r>
              <w:rPr>
                <w:rFonts w:ascii="Arial" w:hAnsi="Arial" w:cs="Arial"/>
                <w:b/>
                <w:sz w:val="28"/>
                <w:szCs w:val="28"/>
                <w:u w:val="single"/>
                <w:lang w:val="en-GB"/>
              </w:rPr>
              <w:t xml:space="preserve">5. </w:t>
            </w:r>
            <w:r w:rsidRPr="00D953F9">
              <w:rPr>
                <w:rFonts w:ascii="Arial" w:hAnsi="Arial" w:cs="Arial"/>
                <w:b/>
                <w:sz w:val="28"/>
                <w:szCs w:val="28"/>
                <w:u w:val="single"/>
                <w:lang w:val="en-GB"/>
              </w:rPr>
              <w:t>Why it is necessary for the stores in charge to know the legal aspects involved in purchasing and procurement of materials?</w:t>
            </w:r>
          </w:p>
          <w:p w:rsidR="00D953F9" w:rsidRPr="00D52423" w:rsidRDefault="00D953F9" w:rsidP="00A851DA">
            <w:pPr>
              <w:rPr>
                <w:rFonts w:ascii="Arial" w:hAnsi="Arial" w:cs="Arial"/>
                <w:b/>
                <w:sz w:val="28"/>
                <w:szCs w:val="28"/>
                <w:u w:val="single"/>
              </w:rPr>
            </w:pPr>
          </w:p>
          <w:p w:rsidR="00D953F9" w:rsidRDefault="00D953F9" w:rsidP="00D953F9">
            <w:pPr>
              <w:rPr>
                <w:rFonts w:ascii="Arial" w:hAnsi="Arial" w:cs="Arial"/>
                <w:sz w:val="28"/>
                <w:szCs w:val="28"/>
                <w:lang w:val="en-GB"/>
              </w:rPr>
            </w:pPr>
            <w:r w:rsidRPr="00D953F9">
              <w:rPr>
                <w:rFonts w:ascii="Arial" w:hAnsi="Arial" w:cs="Arial"/>
                <w:sz w:val="28"/>
                <w:szCs w:val="28"/>
                <w:lang w:val="en-GB"/>
              </w:rPr>
              <w:t>Stores in charge, or individuals responsible for purchasing and procurement of materials, should have a good understanding of the legal aspects involved in their roles for several important reasons:</w:t>
            </w:r>
          </w:p>
          <w:p w:rsidR="00D953F9" w:rsidRDefault="00D953F9" w:rsidP="00D953F9">
            <w:pPr>
              <w:rPr>
                <w:rFonts w:ascii="Arial" w:hAnsi="Arial" w:cs="Arial"/>
                <w:sz w:val="28"/>
                <w:szCs w:val="28"/>
                <w:lang w:val="en-GB"/>
              </w:rPr>
            </w:pPr>
          </w:p>
          <w:p w:rsidR="00D953F9" w:rsidRPr="00D953F9" w:rsidRDefault="00D953F9" w:rsidP="00D953F9">
            <w:pPr>
              <w:rPr>
                <w:rFonts w:ascii="Arial" w:hAnsi="Arial" w:cs="Arial"/>
                <w:sz w:val="28"/>
                <w:szCs w:val="28"/>
                <w:lang w:val="en-GB"/>
              </w:rPr>
            </w:pPr>
          </w:p>
          <w:p w:rsidR="00D953F9" w:rsidRPr="00D953F9" w:rsidRDefault="00D953F9" w:rsidP="00D953F9">
            <w:pPr>
              <w:numPr>
                <w:ilvl w:val="0"/>
                <w:numId w:val="7"/>
              </w:numPr>
              <w:rPr>
                <w:rFonts w:ascii="Arial" w:hAnsi="Arial" w:cs="Arial"/>
                <w:sz w:val="28"/>
                <w:szCs w:val="28"/>
                <w:lang w:val="en-GB"/>
              </w:rPr>
            </w:pPr>
            <w:r w:rsidRPr="00D953F9">
              <w:rPr>
                <w:rFonts w:ascii="Arial" w:hAnsi="Arial" w:cs="Arial"/>
                <w:bCs/>
                <w:sz w:val="28"/>
                <w:szCs w:val="28"/>
                <w:u w:val="single"/>
                <w:lang w:val="en-GB"/>
              </w:rPr>
              <w:lastRenderedPageBreak/>
              <w:t>Compliance with Laws and Regulations:</w:t>
            </w:r>
            <w:r w:rsidRPr="00D953F9">
              <w:rPr>
                <w:rFonts w:ascii="Arial" w:hAnsi="Arial" w:cs="Arial"/>
                <w:sz w:val="28"/>
                <w:szCs w:val="28"/>
                <w:lang w:val="en-GB"/>
              </w:rPr>
              <w:t xml:space="preserve"> Knowing the legal framework surrounding purchasing and procurement is essential to ensure compliance with local, national, and international laws and regulations. Failure to comply can lead to legal consequences, fines, or even criminal charges.</w:t>
            </w:r>
          </w:p>
          <w:p w:rsidR="00D953F9" w:rsidRPr="00D953F9" w:rsidRDefault="00D953F9" w:rsidP="00D953F9">
            <w:pPr>
              <w:numPr>
                <w:ilvl w:val="0"/>
                <w:numId w:val="7"/>
              </w:numPr>
              <w:rPr>
                <w:rFonts w:ascii="Arial" w:hAnsi="Arial" w:cs="Arial"/>
                <w:sz w:val="28"/>
                <w:szCs w:val="28"/>
                <w:lang w:val="en-GB"/>
              </w:rPr>
            </w:pPr>
            <w:r w:rsidRPr="00D953F9">
              <w:rPr>
                <w:rFonts w:ascii="Arial" w:hAnsi="Arial" w:cs="Arial"/>
                <w:bCs/>
                <w:sz w:val="28"/>
                <w:szCs w:val="28"/>
                <w:u w:val="single"/>
                <w:lang w:val="en-GB"/>
              </w:rPr>
              <w:t>Risk Mitigation</w:t>
            </w:r>
            <w:r w:rsidRPr="00D953F9">
              <w:rPr>
                <w:rFonts w:ascii="Arial" w:hAnsi="Arial" w:cs="Arial"/>
                <w:bCs/>
                <w:sz w:val="28"/>
                <w:szCs w:val="28"/>
                <w:lang w:val="en-GB"/>
              </w:rPr>
              <w:t>:</w:t>
            </w:r>
            <w:r w:rsidRPr="00D953F9">
              <w:rPr>
                <w:rFonts w:ascii="Arial" w:hAnsi="Arial" w:cs="Arial"/>
                <w:sz w:val="28"/>
                <w:szCs w:val="28"/>
                <w:lang w:val="en-GB"/>
              </w:rPr>
              <w:t xml:space="preserve"> Understanding legal aspects helps stores in charge identify and mitigate potential risks related to contracts, supplier relationships, and transactions. This includes avoiding legal disputes, contract breaches, and other costly issues.</w:t>
            </w:r>
          </w:p>
          <w:p w:rsidR="00D953F9" w:rsidRPr="00D953F9" w:rsidRDefault="00D953F9" w:rsidP="00D953F9">
            <w:pPr>
              <w:numPr>
                <w:ilvl w:val="0"/>
                <w:numId w:val="7"/>
              </w:numPr>
              <w:rPr>
                <w:rFonts w:ascii="Arial" w:hAnsi="Arial" w:cs="Arial"/>
                <w:sz w:val="28"/>
                <w:szCs w:val="28"/>
                <w:lang w:val="en-GB"/>
              </w:rPr>
            </w:pPr>
            <w:r w:rsidRPr="00D953F9">
              <w:rPr>
                <w:rFonts w:ascii="Arial" w:hAnsi="Arial" w:cs="Arial"/>
                <w:bCs/>
                <w:sz w:val="28"/>
                <w:szCs w:val="28"/>
                <w:u w:val="single"/>
                <w:lang w:val="en-GB"/>
              </w:rPr>
              <w:t>Contractual Agreements</w:t>
            </w:r>
            <w:r w:rsidRPr="00D953F9">
              <w:rPr>
                <w:rFonts w:ascii="Arial" w:hAnsi="Arial" w:cs="Arial"/>
                <w:bCs/>
                <w:sz w:val="28"/>
                <w:szCs w:val="28"/>
                <w:lang w:val="en-GB"/>
              </w:rPr>
              <w:t>:</w:t>
            </w:r>
            <w:r w:rsidRPr="00D953F9">
              <w:rPr>
                <w:rFonts w:ascii="Arial" w:hAnsi="Arial" w:cs="Arial"/>
                <w:sz w:val="28"/>
                <w:szCs w:val="28"/>
                <w:lang w:val="en-GB"/>
              </w:rPr>
              <w:t xml:space="preserve"> Stores in charge often engage in contractual agreements with suppliers. Knowing the legal implications of contracts, including terms and conditions, warranties, and dispute resolution mechanisms, is crucial to protect the interests of the organization.</w:t>
            </w:r>
          </w:p>
          <w:p w:rsidR="00D953F9" w:rsidRPr="00D953F9" w:rsidRDefault="00D953F9" w:rsidP="00D953F9">
            <w:pPr>
              <w:numPr>
                <w:ilvl w:val="0"/>
                <w:numId w:val="7"/>
              </w:numPr>
              <w:rPr>
                <w:rFonts w:ascii="Arial" w:hAnsi="Arial" w:cs="Arial"/>
                <w:sz w:val="28"/>
                <w:szCs w:val="28"/>
                <w:lang w:val="en-GB"/>
              </w:rPr>
            </w:pPr>
            <w:r w:rsidRPr="00D953F9">
              <w:rPr>
                <w:rFonts w:ascii="Arial" w:hAnsi="Arial" w:cs="Arial"/>
                <w:bCs/>
                <w:sz w:val="28"/>
                <w:szCs w:val="28"/>
                <w:u w:val="single"/>
                <w:lang w:val="en-GB"/>
              </w:rPr>
              <w:t>Ethical Procurement</w:t>
            </w:r>
            <w:r w:rsidRPr="00D953F9">
              <w:rPr>
                <w:rFonts w:ascii="Arial" w:hAnsi="Arial" w:cs="Arial"/>
                <w:bCs/>
                <w:sz w:val="28"/>
                <w:szCs w:val="28"/>
                <w:lang w:val="en-GB"/>
              </w:rPr>
              <w:t>:</w:t>
            </w:r>
            <w:r w:rsidRPr="00D953F9">
              <w:rPr>
                <w:rFonts w:ascii="Arial" w:hAnsi="Arial" w:cs="Arial"/>
                <w:sz w:val="28"/>
                <w:szCs w:val="28"/>
                <w:lang w:val="en-GB"/>
              </w:rPr>
              <w:t xml:space="preserve"> Understanding legal aspects also includes awareness of ethical considerations in procurement, such as anti-bribery and anti-corruption laws. Stores in charge must ensure that procurement practices align with ethical standards to maintain the organization's reputation.</w:t>
            </w:r>
          </w:p>
          <w:p w:rsidR="00D953F9" w:rsidRPr="00D953F9" w:rsidRDefault="00D953F9" w:rsidP="00D953F9">
            <w:pPr>
              <w:numPr>
                <w:ilvl w:val="0"/>
                <w:numId w:val="7"/>
              </w:numPr>
              <w:rPr>
                <w:rFonts w:ascii="Arial" w:hAnsi="Arial" w:cs="Arial"/>
                <w:sz w:val="28"/>
                <w:szCs w:val="28"/>
                <w:lang w:val="en-GB"/>
              </w:rPr>
            </w:pPr>
            <w:r w:rsidRPr="00D953F9">
              <w:rPr>
                <w:rFonts w:ascii="Arial" w:hAnsi="Arial" w:cs="Arial"/>
                <w:bCs/>
                <w:sz w:val="28"/>
                <w:szCs w:val="28"/>
                <w:u w:val="single"/>
                <w:lang w:val="en-GB"/>
              </w:rPr>
              <w:t>Intellectual Property</w:t>
            </w:r>
            <w:r w:rsidRPr="00D953F9">
              <w:rPr>
                <w:rFonts w:ascii="Arial" w:hAnsi="Arial" w:cs="Arial"/>
                <w:bCs/>
                <w:sz w:val="28"/>
                <w:szCs w:val="28"/>
                <w:lang w:val="en-GB"/>
              </w:rPr>
              <w:t>:</w:t>
            </w:r>
            <w:r w:rsidRPr="00D953F9">
              <w:rPr>
                <w:rFonts w:ascii="Arial" w:hAnsi="Arial" w:cs="Arial"/>
                <w:sz w:val="28"/>
                <w:szCs w:val="28"/>
                <w:lang w:val="en-GB"/>
              </w:rPr>
              <w:t xml:space="preserve"> Procurement may involve the purchase of intellectual property, patents, trademarks, or copyrighted materials. Understanding intellectual property rights and licensing agreements </w:t>
            </w:r>
            <w:proofErr w:type="gramStart"/>
            <w:r w:rsidRPr="00D953F9">
              <w:rPr>
                <w:rFonts w:ascii="Arial" w:hAnsi="Arial" w:cs="Arial"/>
                <w:sz w:val="28"/>
                <w:szCs w:val="28"/>
                <w:lang w:val="en-GB"/>
              </w:rPr>
              <w:t>is</w:t>
            </w:r>
            <w:proofErr w:type="gramEnd"/>
            <w:r w:rsidRPr="00D953F9">
              <w:rPr>
                <w:rFonts w:ascii="Arial" w:hAnsi="Arial" w:cs="Arial"/>
                <w:sz w:val="28"/>
                <w:szCs w:val="28"/>
                <w:lang w:val="en-GB"/>
              </w:rPr>
              <w:t xml:space="preserve"> essential to avoid infringements and legal liabilities.</w:t>
            </w:r>
          </w:p>
          <w:p w:rsidR="00D953F9" w:rsidRPr="00D953F9" w:rsidRDefault="00D953F9" w:rsidP="00D953F9">
            <w:pPr>
              <w:numPr>
                <w:ilvl w:val="0"/>
                <w:numId w:val="7"/>
              </w:numPr>
              <w:rPr>
                <w:rFonts w:ascii="Arial" w:hAnsi="Arial" w:cs="Arial"/>
                <w:sz w:val="28"/>
                <w:szCs w:val="28"/>
                <w:lang w:val="en-GB"/>
              </w:rPr>
            </w:pPr>
            <w:r w:rsidRPr="00D953F9">
              <w:rPr>
                <w:rFonts w:ascii="Arial" w:hAnsi="Arial" w:cs="Arial"/>
                <w:bCs/>
                <w:sz w:val="28"/>
                <w:szCs w:val="28"/>
                <w:u w:val="single"/>
                <w:lang w:val="en-GB"/>
              </w:rPr>
              <w:t>Data Protection</w:t>
            </w:r>
            <w:r w:rsidRPr="00D953F9">
              <w:rPr>
                <w:rFonts w:ascii="Arial" w:hAnsi="Arial" w:cs="Arial"/>
                <w:bCs/>
                <w:sz w:val="28"/>
                <w:szCs w:val="28"/>
                <w:lang w:val="en-GB"/>
              </w:rPr>
              <w:t>:</w:t>
            </w:r>
            <w:r w:rsidRPr="00D953F9">
              <w:rPr>
                <w:rFonts w:ascii="Arial" w:hAnsi="Arial" w:cs="Arial"/>
                <w:sz w:val="28"/>
                <w:szCs w:val="28"/>
                <w:lang w:val="en-GB"/>
              </w:rPr>
              <w:t xml:space="preserve"> Data privacy and protection laws, such as GDPR in Europe, have a significant impact on procurement activities, especially when dealing with suppliers who handle sensitive data. Stores in charge need to ensure compliance with data protection regulations.</w:t>
            </w:r>
          </w:p>
          <w:p w:rsidR="00D953F9" w:rsidRPr="00D953F9" w:rsidRDefault="00D953F9" w:rsidP="00D953F9">
            <w:pPr>
              <w:numPr>
                <w:ilvl w:val="0"/>
                <w:numId w:val="7"/>
              </w:numPr>
              <w:rPr>
                <w:rFonts w:ascii="Arial" w:hAnsi="Arial" w:cs="Arial"/>
                <w:sz w:val="28"/>
                <w:szCs w:val="28"/>
                <w:lang w:val="en-GB"/>
              </w:rPr>
            </w:pPr>
            <w:r w:rsidRPr="00CC2FAB">
              <w:rPr>
                <w:rFonts w:ascii="Arial" w:hAnsi="Arial" w:cs="Arial"/>
                <w:bCs/>
                <w:sz w:val="28"/>
                <w:szCs w:val="28"/>
                <w:u w:val="single"/>
                <w:lang w:val="en-GB"/>
              </w:rPr>
              <w:t>Import and Export Laws:</w:t>
            </w:r>
            <w:r w:rsidRPr="00D953F9">
              <w:rPr>
                <w:rFonts w:ascii="Arial" w:hAnsi="Arial" w:cs="Arial"/>
                <w:sz w:val="28"/>
                <w:szCs w:val="28"/>
                <w:lang w:val="en-GB"/>
              </w:rPr>
              <w:t xml:space="preserve"> If materials are purchased from international suppliers, knowledge of import and export regulations, including customs, tariffs, and trade sanctions, is necessary to facilitate smooth transactions and avoid legal issues.</w:t>
            </w:r>
          </w:p>
          <w:p w:rsidR="00D953F9" w:rsidRPr="00D953F9" w:rsidRDefault="00D953F9" w:rsidP="00D953F9">
            <w:pPr>
              <w:numPr>
                <w:ilvl w:val="0"/>
                <w:numId w:val="7"/>
              </w:numPr>
              <w:rPr>
                <w:rFonts w:ascii="Arial" w:hAnsi="Arial" w:cs="Arial"/>
                <w:sz w:val="28"/>
                <w:szCs w:val="28"/>
                <w:lang w:val="en-GB"/>
              </w:rPr>
            </w:pPr>
            <w:r w:rsidRPr="00CC2FAB">
              <w:rPr>
                <w:rFonts w:ascii="Arial" w:hAnsi="Arial" w:cs="Arial"/>
                <w:bCs/>
                <w:sz w:val="28"/>
                <w:szCs w:val="28"/>
                <w:u w:val="single"/>
                <w:lang w:val="en-GB"/>
              </w:rPr>
              <w:t>Dispute Resolution</w:t>
            </w:r>
            <w:r w:rsidRPr="00D953F9">
              <w:rPr>
                <w:rFonts w:ascii="Arial" w:hAnsi="Arial" w:cs="Arial"/>
                <w:bCs/>
                <w:sz w:val="28"/>
                <w:szCs w:val="28"/>
                <w:lang w:val="en-GB"/>
              </w:rPr>
              <w:t>:</w:t>
            </w:r>
            <w:r w:rsidRPr="00D953F9">
              <w:rPr>
                <w:rFonts w:ascii="Arial" w:hAnsi="Arial" w:cs="Arial"/>
                <w:sz w:val="28"/>
                <w:szCs w:val="28"/>
                <w:lang w:val="en-GB"/>
              </w:rPr>
              <w:t xml:space="preserve"> Disputes can arise during the procurement process. Stores in charge should understand alternative dispute resolution methods and how to enforce contracts legally if necessary.</w:t>
            </w:r>
          </w:p>
          <w:p w:rsidR="00D953F9" w:rsidRPr="00D953F9" w:rsidRDefault="00D953F9" w:rsidP="00D953F9">
            <w:pPr>
              <w:numPr>
                <w:ilvl w:val="0"/>
                <w:numId w:val="7"/>
              </w:numPr>
              <w:rPr>
                <w:rFonts w:ascii="Arial" w:hAnsi="Arial" w:cs="Arial"/>
                <w:sz w:val="28"/>
                <w:szCs w:val="28"/>
                <w:lang w:val="en-GB"/>
              </w:rPr>
            </w:pPr>
            <w:r w:rsidRPr="00CC2FAB">
              <w:rPr>
                <w:rFonts w:ascii="Arial" w:hAnsi="Arial" w:cs="Arial"/>
                <w:bCs/>
                <w:sz w:val="28"/>
                <w:szCs w:val="28"/>
                <w:u w:val="single"/>
                <w:lang w:val="en-GB"/>
              </w:rPr>
              <w:t>Supplier Due Diligence</w:t>
            </w:r>
            <w:r w:rsidRPr="00D953F9">
              <w:rPr>
                <w:rFonts w:ascii="Arial" w:hAnsi="Arial" w:cs="Arial"/>
                <w:bCs/>
                <w:sz w:val="28"/>
                <w:szCs w:val="28"/>
                <w:lang w:val="en-GB"/>
              </w:rPr>
              <w:t>:</w:t>
            </w:r>
            <w:r w:rsidRPr="00D953F9">
              <w:rPr>
                <w:rFonts w:ascii="Arial" w:hAnsi="Arial" w:cs="Arial"/>
                <w:sz w:val="28"/>
                <w:szCs w:val="28"/>
                <w:lang w:val="en-GB"/>
              </w:rPr>
              <w:t xml:space="preserve"> Legal aspects also extend to conducting due diligence on potential suppliers. This includes verifying their legal status, financial stability, and compliance with relevant laws and regulations.</w:t>
            </w:r>
          </w:p>
          <w:p w:rsidR="00D953F9" w:rsidRDefault="00D953F9" w:rsidP="00D953F9">
            <w:pPr>
              <w:numPr>
                <w:ilvl w:val="0"/>
                <w:numId w:val="7"/>
              </w:numPr>
              <w:rPr>
                <w:rFonts w:ascii="Arial" w:hAnsi="Arial" w:cs="Arial"/>
                <w:sz w:val="28"/>
                <w:szCs w:val="28"/>
                <w:lang w:val="en-GB"/>
              </w:rPr>
            </w:pPr>
            <w:r w:rsidRPr="00CC2FAB">
              <w:rPr>
                <w:rFonts w:ascii="Arial" w:hAnsi="Arial" w:cs="Arial"/>
                <w:bCs/>
                <w:sz w:val="28"/>
                <w:szCs w:val="28"/>
                <w:u w:val="single"/>
                <w:lang w:val="en-GB"/>
              </w:rPr>
              <w:t>Contract Negotiations</w:t>
            </w:r>
            <w:r w:rsidRPr="00CC2FAB">
              <w:rPr>
                <w:rFonts w:ascii="Arial" w:hAnsi="Arial" w:cs="Arial"/>
                <w:bCs/>
                <w:sz w:val="28"/>
                <w:szCs w:val="28"/>
                <w:lang w:val="en-GB"/>
              </w:rPr>
              <w:t>:</w:t>
            </w:r>
            <w:r w:rsidRPr="00CC2FAB">
              <w:rPr>
                <w:rFonts w:ascii="Arial" w:hAnsi="Arial" w:cs="Arial"/>
                <w:sz w:val="28"/>
                <w:szCs w:val="28"/>
                <w:lang w:val="en-GB"/>
              </w:rPr>
              <w:t xml:space="preserve"> Negotiating contracts with suppliers requires a solid understanding of contract law to ensure that the terms and conditions are </w:t>
            </w:r>
            <w:proofErr w:type="spellStart"/>
            <w:r w:rsidRPr="00CC2FAB">
              <w:rPr>
                <w:rFonts w:ascii="Arial" w:hAnsi="Arial" w:cs="Arial"/>
                <w:sz w:val="28"/>
                <w:szCs w:val="28"/>
                <w:lang w:val="en-GB"/>
              </w:rPr>
              <w:t>favorable</w:t>
            </w:r>
            <w:proofErr w:type="spellEnd"/>
            <w:r w:rsidRPr="00CC2FAB">
              <w:rPr>
                <w:rFonts w:ascii="Arial" w:hAnsi="Arial" w:cs="Arial"/>
                <w:sz w:val="28"/>
                <w:szCs w:val="28"/>
                <w:lang w:val="en-GB"/>
              </w:rPr>
              <w:t xml:space="preserve"> and legally sound.</w:t>
            </w:r>
          </w:p>
          <w:p w:rsidR="00CC2FAB" w:rsidRDefault="00FF293B" w:rsidP="00CC2FAB">
            <w:pPr>
              <w:rPr>
                <w:rFonts w:ascii="Arial" w:hAnsi="Arial" w:cs="Arial"/>
                <w:b/>
                <w:sz w:val="28"/>
                <w:szCs w:val="28"/>
                <w:u w:val="single"/>
              </w:rPr>
            </w:pPr>
            <w:r>
              <w:rPr>
                <w:rFonts w:ascii="Arial" w:hAnsi="Arial" w:cs="Arial"/>
                <w:b/>
                <w:sz w:val="28"/>
                <w:szCs w:val="28"/>
                <w:u w:val="single"/>
              </w:rPr>
              <w:lastRenderedPageBreak/>
              <w:t>2.1</w:t>
            </w:r>
            <w:r w:rsidR="00CC2FAB">
              <w:rPr>
                <w:rFonts w:ascii="Arial" w:hAnsi="Arial" w:cs="Arial"/>
                <w:b/>
                <w:sz w:val="28"/>
                <w:szCs w:val="28"/>
                <w:u w:val="single"/>
              </w:rPr>
              <w:t xml:space="preserve"> </w:t>
            </w:r>
            <w:r w:rsidR="00CC2FAB" w:rsidRPr="00CC2FAB">
              <w:rPr>
                <w:rFonts w:ascii="Arial" w:hAnsi="Arial" w:cs="Arial"/>
                <w:b/>
                <w:sz w:val="28"/>
                <w:szCs w:val="28"/>
                <w:u w:val="single"/>
              </w:rPr>
              <w:t xml:space="preserve">Training is the best method </w:t>
            </w:r>
            <w:r w:rsidR="00CC2FAB">
              <w:rPr>
                <w:rFonts w:ascii="Arial" w:hAnsi="Arial" w:cs="Arial"/>
                <w:b/>
                <w:sz w:val="28"/>
                <w:szCs w:val="28"/>
                <w:u w:val="single"/>
              </w:rPr>
              <w:t xml:space="preserve">to shorten the learning curve. </w:t>
            </w:r>
            <w:r w:rsidR="00CC2FAB" w:rsidRPr="00CC2FAB">
              <w:rPr>
                <w:rFonts w:ascii="Arial" w:hAnsi="Arial" w:cs="Arial"/>
                <w:b/>
                <w:sz w:val="28"/>
                <w:szCs w:val="28"/>
                <w:u w:val="single"/>
              </w:rPr>
              <w:t>Discuss</w:t>
            </w:r>
          </w:p>
          <w:p w:rsidR="00CC2FAB" w:rsidRDefault="00CC2FAB" w:rsidP="00CC2FAB">
            <w:pPr>
              <w:rPr>
                <w:rFonts w:ascii="Arial" w:hAnsi="Arial" w:cs="Arial"/>
                <w:b/>
                <w:sz w:val="28"/>
                <w:szCs w:val="28"/>
                <w:u w:val="single"/>
              </w:rPr>
            </w:pPr>
          </w:p>
          <w:p w:rsidR="00CC2FAB" w:rsidRPr="00FF293B" w:rsidRDefault="00CC2FAB" w:rsidP="00CC2FAB">
            <w:pPr>
              <w:rPr>
                <w:rFonts w:ascii="Arial" w:hAnsi="Arial" w:cs="Arial"/>
                <w:sz w:val="28"/>
                <w:szCs w:val="28"/>
                <w:lang w:val="en-GB"/>
              </w:rPr>
            </w:pPr>
            <w:r w:rsidRPr="00FF293B">
              <w:rPr>
                <w:rFonts w:ascii="Arial" w:hAnsi="Arial" w:cs="Arial"/>
                <w:sz w:val="28"/>
                <w:szCs w:val="28"/>
                <w:lang w:val="en-GB"/>
              </w:rPr>
              <w:t>Training is indeed one of the most effective methods to expedite the learning curve. It offers structured, purpose-driven education that caters to specific objectives and skills, making it a highly efficient way to acquire new knowledge and competencies. Training provides a solid foundation and clear guidance, reducing the time and effort required to grasp complex concepts or tasks.</w:t>
            </w:r>
          </w:p>
          <w:p w:rsidR="00CC2FAB" w:rsidRPr="00FF293B" w:rsidRDefault="00CC2FAB" w:rsidP="00CC2FAB">
            <w:pPr>
              <w:rPr>
                <w:rFonts w:ascii="Arial" w:hAnsi="Arial" w:cs="Arial"/>
                <w:sz w:val="28"/>
                <w:szCs w:val="28"/>
                <w:lang w:val="en-GB"/>
              </w:rPr>
            </w:pPr>
          </w:p>
          <w:p w:rsidR="00CC2FAB" w:rsidRPr="00FF293B" w:rsidRDefault="00CC2FAB" w:rsidP="00CC2FAB">
            <w:pPr>
              <w:rPr>
                <w:rFonts w:ascii="Arial" w:hAnsi="Arial" w:cs="Arial"/>
                <w:sz w:val="28"/>
                <w:szCs w:val="28"/>
                <w:lang w:val="en-GB"/>
              </w:rPr>
            </w:pPr>
            <w:r w:rsidRPr="00FF293B">
              <w:rPr>
                <w:rFonts w:ascii="Arial" w:hAnsi="Arial" w:cs="Arial"/>
                <w:sz w:val="28"/>
                <w:szCs w:val="28"/>
                <w:lang w:val="en-GB"/>
              </w:rPr>
              <w:t xml:space="preserve">Firstly, training offers focused and organized content. In many learning scenarios, individuals may struggle to identify relevant information or might get overwhelmed by a vast sea of knowledge. Training programs, on the other hand, present learners with carefully </w:t>
            </w:r>
            <w:proofErr w:type="spellStart"/>
            <w:r w:rsidRPr="00FF293B">
              <w:rPr>
                <w:rFonts w:ascii="Arial" w:hAnsi="Arial" w:cs="Arial"/>
                <w:sz w:val="28"/>
                <w:szCs w:val="28"/>
                <w:lang w:val="en-GB"/>
              </w:rPr>
              <w:t>curated</w:t>
            </w:r>
            <w:proofErr w:type="spellEnd"/>
            <w:r w:rsidRPr="00FF293B">
              <w:rPr>
                <w:rFonts w:ascii="Arial" w:hAnsi="Arial" w:cs="Arial"/>
                <w:sz w:val="28"/>
                <w:szCs w:val="28"/>
                <w:lang w:val="en-GB"/>
              </w:rPr>
              <w:t xml:space="preserve"> material, ensuring that they concentrate on the most critical aspects of a subject. This targeted approach helps learners avoid unnecessary detours and accelerates their progress.</w:t>
            </w:r>
          </w:p>
          <w:p w:rsidR="00CC2FAB" w:rsidRPr="00FF293B" w:rsidRDefault="00CC2FAB" w:rsidP="00CC2FAB">
            <w:pPr>
              <w:rPr>
                <w:rFonts w:ascii="Arial" w:hAnsi="Arial" w:cs="Arial"/>
                <w:sz w:val="28"/>
                <w:szCs w:val="28"/>
                <w:lang w:val="en-GB"/>
              </w:rPr>
            </w:pPr>
          </w:p>
          <w:p w:rsidR="00CC2FAB" w:rsidRPr="00FF293B" w:rsidRDefault="00CC2FAB" w:rsidP="00CC2FAB">
            <w:pPr>
              <w:rPr>
                <w:rFonts w:ascii="Arial" w:hAnsi="Arial" w:cs="Arial"/>
                <w:sz w:val="28"/>
                <w:szCs w:val="28"/>
                <w:lang w:val="en-GB"/>
              </w:rPr>
            </w:pPr>
            <w:r w:rsidRPr="00FF293B">
              <w:rPr>
                <w:rFonts w:ascii="Arial" w:hAnsi="Arial" w:cs="Arial"/>
                <w:sz w:val="28"/>
                <w:szCs w:val="28"/>
                <w:lang w:val="en-GB"/>
              </w:rPr>
              <w:t xml:space="preserve">Secondly, training benefits from expert guidance. Trainers and instructors are typically seasoned professionals in their respective fields. Their expertise allows them to </w:t>
            </w:r>
            <w:proofErr w:type="spellStart"/>
            <w:r w:rsidRPr="00FF293B">
              <w:rPr>
                <w:rFonts w:ascii="Arial" w:hAnsi="Arial" w:cs="Arial"/>
                <w:sz w:val="28"/>
                <w:szCs w:val="28"/>
                <w:lang w:val="en-GB"/>
              </w:rPr>
              <w:t>distill</w:t>
            </w:r>
            <w:proofErr w:type="spellEnd"/>
            <w:r w:rsidRPr="00FF293B">
              <w:rPr>
                <w:rFonts w:ascii="Arial" w:hAnsi="Arial" w:cs="Arial"/>
                <w:sz w:val="28"/>
                <w:szCs w:val="28"/>
                <w:lang w:val="en-GB"/>
              </w:rPr>
              <w:t xml:space="preserve"> complex ideas into understandable formats, answer questions, and provide valuable insights. Learners benefit from their experience, learning not only the basics but also practical tips and tricks, which can significantly shorten the learning curve.</w:t>
            </w:r>
          </w:p>
          <w:p w:rsidR="00CC2FAB" w:rsidRPr="00FF293B" w:rsidRDefault="00CC2FAB" w:rsidP="00CC2FAB">
            <w:pPr>
              <w:rPr>
                <w:rFonts w:ascii="Arial" w:hAnsi="Arial" w:cs="Arial"/>
                <w:sz w:val="28"/>
                <w:szCs w:val="28"/>
                <w:lang w:val="en-GB"/>
              </w:rPr>
            </w:pPr>
          </w:p>
          <w:p w:rsidR="00CC2FAB" w:rsidRPr="00FF293B" w:rsidRDefault="00CC2FAB" w:rsidP="00CC2FAB">
            <w:pPr>
              <w:rPr>
                <w:rFonts w:ascii="Arial" w:hAnsi="Arial" w:cs="Arial"/>
                <w:sz w:val="28"/>
                <w:szCs w:val="28"/>
                <w:lang w:val="en-GB"/>
              </w:rPr>
            </w:pPr>
            <w:r w:rsidRPr="00FF293B">
              <w:rPr>
                <w:rFonts w:ascii="Arial" w:hAnsi="Arial" w:cs="Arial"/>
                <w:sz w:val="28"/>
                <w:szCs w:val="28"/>
                <w:lang w:val="en-GB"/>
              </w:rPr>
              <w:t xml:space="preserve">Thirdly, training incorporates practice and application. The old adage "practice makes perfect" holds </w:t>
            </w:r>
            <w:proofErr w:type="gramStart"/>
            <w:r w:rsidRPr="00FF293B">
              <w:rPr>
                <w:rFonts w:ascii="Arial" w:hAnsi="Arial" w:cs="Arial"/>
                <w:sz w:val="28"/>
                <w:szCs w:val="28"/>
                <w:lang w:val="en-GB"/>
              </w:rPr>
              <w:t>true,</w:t>
            </w:r>
            <w:proofErr w:type="gramEnd"/>
            <w:r w:rsidRPr="00FF293B">
              <w:rPr>
                <w:rFonts w:ascii="Arial" w:hAnsi="Arial" w:cs="Arial"/>
                <w:sz w:val="28"/>
                <w:szCs w:val="28"/>
                <w:lang w:val="en-GB"/>
              </w:rPr>
              <w:t xml:space="preserve"> and training programs often include hands-on exercises and real-world scenarios that enable learners to apply what they've learned. This practical experience reinforces theoretical knowledge, enhances retention, and speeds up the transition from theory to competence.</w:t>
            </w:r>
          </w:p>
          <w:p w:rsidR="00CC2FAB" w:rsidRPr="00FF293B" w:rsidRDefault="00CC2FAB" w:rsidP="00CC2FAB">
            <w:pPr>
              <w:rPr>
                <w:rFonts w:ascii="Arial" w:hAnsi="Arial" w:cs="Arial"/>
                <w:sz w:val="28"/>
                <w:szCs w:val="28"/>
                <w:lang w:val="en-GB"/>
              </w:rPr>
            </w:pPr>
          </w:p>
          <w:p w:rsidR="00CC2FAB" w:rsidRPr="00FF293B" w:rsidRDefault="00CC2FAB" w:rsidP="00CC2FAB">
            <w:pPr>
              <w:rPr>
                <w:rFonts w:ascii="Arial" w:hAnsi="Arial" w:cs="Arial"/>
                <w:sz w:val="28"/>
                <w:szCs w:val="28"/>
                <w:lang w:val="en-GB"/>
              </w:rPr>
            </w:pPr>
            <w:r w:rsidRPr="00FF293B">
              <w:rPr>
                <w:rFonts w:ascii="Arial" w:hAnsi="Arial" w:cs="Arial"/>
                <w:sz w:val="28"/>
                <w:szCs w:val="28"/>
                <w:lang w:val="en-GB"/>
              </w:rPr>
              <w:t>Lastly, training offers a supportive and accountable learning environment. Learners receive feedback and assessments, allowing them to gauge their progress and identify areas for improvement. This feedback loop helps maintain motivation and ensures that learners stay on track, making it easier to achieve proficiency more rapidly.</w:t>
            </w:r>
          </w:p>
          <w:p w:rsidR="00CC2FAB" w:rsidRPr="00FF293B" w:rsidRDefault="00CC2FAB" w:rsidP="00CC2FAB">
            <w:pPr>
              <w:rPr>
                <w:rFonts w:ascii="Arial" w:hAnsi="Arial" w:cs="Arial"/>
                <w:sz w:val="28"/>
                <w:szCs w:val="28"/>
                <w:lang w:val="en-GB"/>
              </w:rPr>
            </w:pPr>
          </w:p>
          <w:p w:rsidR="00CC2FAB" w:rsidRPr="00FF293B" w:rsidRDefault="00CC2FAB" w:rsidP="00CC2FAB">
            <w:pPr>
              <w:rPr>
                <w:rFonts w:ascii="Arial" w:hAnsi="Arial" w:cs="Arial"/>
                <w:sz w:val="28"/>
                <w:szCs w:val="28"/>
                <w:lang w:val="en-GB"/>
              </w:rPr>
            </w:pPr>
            <w:r w:rsidRPr="00FF293B">
              <w:rPr>
                <w:rFonts w:ascii="Arial" w:hAnsi="Arial" w:cs="Arial"/>
                <w:sz w:val="28"/>
                <w:szCs w:val="28"/>
                <w:lang w:val="en-GB"/>
              </w:rPr>
              <w:t xml:space="preserve">In conclusion, while training is indeed one of the most effective methods to shorten the learning curve, its effectiveness depends on various factors, including the quality of the training program, learner engagement, and the relevance of the material. When well-designed and </w:t>
            </w:r>
            <w:r w:rsidRPr="00FF293B">
              <w:rPr>
                <w:rFonts w:ascii="Arial" w:hAnsi="Arial" w:cs="Arial"/>
                <w:sz w:val="28"/>
                <w:szCs w:val="28"/>
                <w:lang w:val="en-GB"/>
              </w:rPr>
              <w:lastRenderedPageBreak/>
              <w:t>thoughtfully executed, training can provide learners with a structured, expert-guided, practice-oriented, and supportive learning experience that significantly accelerates their journey toward mastery.</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F293B" w:rsidP="00A851DA">
            <w:pPr>
              <w:rPr>
                <w:rFonts w:cs="Bliss-Regular"/>
                <w:color w:val="000000"/>
              </w:rPr>
            </w:pPr>
            <w:r>
              <w:rPr>
                <w:rFonts w:cs="Bliss-Regular"/>
                <w:color w:val="000000"/>
              </w:rPr>
              <w:t>AYODELE ANIFOWOSE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F293B" w:rsidP="00A851DA">
            <w:pPr>
              <w:rPr>
                <w:rFonts w:cs="Bliss-Regular"/>
                <w:color w:val="000000"/>
              </w:rPr>
            </w:pPr>
            <w:r>
              <w:rPr>
                <w:rFonts w:cs="Bliss-Regular"/>
                <w:color w:val="000000"/>
              </w:rPr>
              <w:t>09/09/2023</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77EC9" w:rsidRPr="00B0415E" w:rsidRDefault="00677EC9" w:rsidP="00503D7E">
      <w:pPr>
        <w:rPr>
          <w:rFonts w:cs="Times New Roman"/>
          <w:sz w:val="24"/>
          <w:szCs w:val="32"/>
        </w:rPr>
      </w:pPr>
    </w:p>
    <w:sectPr w:rsidR="00677EC9"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6466" w:rsidRDefault="00A96466" w:rsidP="00CB4D0A">
      <w:pPr>
        <w:spacing w:after="0" w:line="240" w:lineRule="auto"/>
      </w:pPr>
      <w:r>
        <w:separator/>
      </w:r>
    </w:p>
  </w:endnote>
  <w:endnote w:type="continuationSeparator" w:id="0">
    <w:p w:rsidR="00A96466" w:rsidRDefault="00A9646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6466" w:rsidRDefault="00A96466" w:rsidP="00CB4D0A">
      <w:pPr>
        <w:spacing w:after="0" w:line="240" w:lineRule="auto"/>
      </w:pPr>
      <w:r>
        <w:separator/>
      </w:r>
    </w:p>
  </w:footnote>
  <w:footnote w:type="continuationSeparator" w:id="0">
    <w:p w:rsidR="00A96466" w:rsidRDefault="00A9646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D244B1"/>
    <w:multiLevelType w:val="multilevel"/>
    <w:tmpl w:val="D8FE32F6"/>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1BC45B02"/>
    <w:multiLevelType w:val="multilevel"/>
    <w:tmpl w:val="5A88A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C952DBF"/>
    <w:multiLevelType w:val="hybridMultilevel"/>
    <w:tmpl w:val="FD649D60"/>
    <w:lvl w:ilvl="0" w:tplc="0809000F">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C0D055B"/>
    <w:multiLevelType w:val="hybridMultilevel"/>
    <w:tmpl w:val="5CD012B6"/>
    <w:lvl w:ilvl="0" w:tplc="08090001">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46A36C7"/>
    <w:multiLevelType w:val="multilevel"/>
    <w:tmpl w:val="4C0E0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46C7D7F"/>
    <w:multiLevelType w:val="multilevel"/>
    <w:tmpl w:val="82BE4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AAA4E20"/>
    <w:multiLevelType w:val="hybridMultilevel"/>
    <w:tmpl w:val="93606D7A"/>
    <w:lvl w:ilvl="0" w:tplc="A2423FC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7"/>
  </w:num>
  <w:num w:numId="3">
    <w:abstractNumId w:val="2"/>
  </w:num>
  <w:num w:numId="4">
    <w:abstractNumId w:val="3"/>
  </w:num>
  <w:num w:numId="5">
    <w:abstractNumId w:val="1"/>
  </w:num>
  <w:num w:numId="6">
    <w:abstractNumId w:val="6"/>
  </w:num>
  <w:num w:numId="7">
    <w:abstractNumId w:val="5"/>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1705D"/>
    <w:rsid w:val="00035CDD"/>
    <w:rsid w:val="00040083"/>
    <w:rsid w:val="00055992"/>
    <w:rsid w:val="000705EF"/>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F4AE4"/>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7EC9"/>
    <w:rsid w:val="006823A7"/>
    <w:rsid w:val="00687EE8"/>
    <w:rsid w:val="0070347F"/>
    <w:rsid w:val="0070678E"/>
    <w:rsid w:val="00831C11"/>
    <w:rsid w:val="008A60B4"/>
    <w:rsid w:val="008B3C31"/>
    <w:rsid w:val="008B64FE"/>
    <w:rsid w:val="00902774"/>
    <w:rsid w:val="00935BF7"/>
    <w:rsid w:val="0095442C"/>
    <w:rsid w:val="00983942"/>
    <w:rsid w:val="009C37E0"/>
    <w:rsid w:val="009E41F4"/>
    <w:rsid w:val="00A14B66"/>
    <w:rsid w:val="00A65CF7"/>
    <w:rsid w:val="00A74BCC"/>
    <w:rsid w:val="00A81AB4"/>
    <w:rsid w:val="00A851DA"/>
    <w:rsid w:val="00A96466"/>
    <w:rsid w:val="00AC7D5B"/>
    <w:rsid w:val="00AE1481"/>
    <w:rsid w:val="00B0415E"/>
    <w:rsid w:val="00B04678"/>
    <w:rsid w:val="00BC46DF"/>
    <w:rsid w:val="00C03577"/>
    <w:rsid w:val="00C07952"/>
    <w:rsid w:val="00C37318"/>
    <w:rsid w:val="00C53029"/>
    <w:rsid w:val="00C65FEA"/>
    <w:rsid w:val="00CA0AC2"/>
    <w:rsid w:val="00CB4D0A"/>
    <w:rsid w:val="00CC2FAB"/>
    <w:rsid w:val="00CC2FB3"/>
    <w:rsid w:val="00CC575A"/>
    <w:rsid w:val="00CF123B"/>
    <w:rsid w:val="00D039AC"/>
    <w:rsid w:val="00D427DE"/>
    <w:rsid w:val="00D52423"/>
    <w:rsid w:val="00D5587D"/>
    <w:rsid w:val="00D707CC"/>
    <w:rsid w:val="00D80F1F"/>
    <w:rsid w:val="00D821FE"/>
    <w:rsid w:val="00D953F9"/>
    <w:rsid w:val="00DB0793"/>
    <w:rsid w:val="00DE7A75"/>
    <w:rsid w:val="00E00821"/>
    <w:rsid w:val="00E039A1"/>
    <w:rsid w:val="00E04DB4"/>
    <w:rsid w:val="00E30679"/>
    <w:rsid w:val="00E4597D"/>
    <w:rsid w:val="00E54832"/>
    <w:rsid w:val="00E56A90"/>
    <w:rsid w:val="00E61BB5"/>
    <w:rsid w:val="00E641CC"/>
    <w:rsid w:val="00E82D07"/>
    <w:rsid w:val="00EA30AB"/>
    <w:rsid w:val="00EB3925"/>
    <w:rsid w:val="00F55BE0"/>
    <w:rsid w:val="00F96EB3"/>
    <w:rsid w:val="00FE1B24"/>
    <w:rsid w:val="00FE45E2"/>
    <w:rsid w:val="00FF293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7258012">
      <w:bodyDiv w:val="1"/>
      <w:marLeft w:val="0"/>
      <w:marRight w:val="0"/>
      <w:marTop w:val="0"/>
      <w:marBottom w:val="0"/>
      <w:divBdr>
        <w:top w:val="none" w:sz="0" w:space="0" w:color="auto"/>
        <w:left w:val="none" w:sz="0" w:space="0" w:color="auto"/>
        <w:bottom w:val="none" w:sz="0" w:space="0" w:color="auto"/>
        <w:right w:val="none" w:sz="0" w:space="0" w:color="auto"/>
      </w:divBdr>
    </w:div>
    <w:div w:id="247151865">
      <w:bodyDiv w:val="1"/>
      <w:marLeft w:val="0"/>
      <w:marRight w:val="0"/>
      <w:marTop w:val="0"/>
      <w:marBottom w:val="0"/>
      <w:divBdr>
        <w:top w:val="none" w:sz="0" w:space="0" w:color="auto"/>
        <w:left w:val="none" w:sz="0" w:space="0" w:color="auto"/>
        <w:bottom w:val="none" w:sz="0" w:space="0" w:color="auto"/>
        <w:right w:val="none" w:sz="0" w:space="0" w:color="auto"/>
      </w:divBdr>
    </w:div>
    <w:div w:id="397944365">
      <w:bodyDiv w:val="1"/>
      <w:marLeft w:val="0"/>
      <w:marRight w:val="0"/>
      <w:marTop w:val="0"/>
      <w:marBottom w:val="0"/>
      <w:divBdr>
        <w:top w:val="none" w:sz="0" w:space="0" w:color="auto"/>
        <w:left w:val="none" w:sz="0" w:space="0" w:color="auto"/>
        <w:bottom w:val="none" w:sz="0" w:space="0" w:color="auto"/>
        <w:right w:val="none" w:sz="0" w:space="0" w:color="auto"/>
      </w:divBdr>
    </w:div>
    <w:div w:id="408357444">
      <w:bodyDiv w:val="1"/>
      <w:marLeft w:val="0"/>
      <w:marRight w:val="0"/>
      <w:marTop w:val="0"/>
      <w:marBottom w:val="0"/>
      <w:divBdr>
        <w:top w:val="none" w:sz="0" w:space="0" w:color="auto"/>
        <w:left w:val="none" w:sz="0" w:space="0" w:color="auto"/>
        <w:bottom w:val="none" w:sz="0" w:space="0" w:color="auto"/>
        <w:right w:val="none" w:sz="0" w:space="0" w:color="auto"/>
      </w:divBdr>
    </w:div>
    <w:div w:id="490220761">
      <w:bodyDiv w:val="1"/>
      <w:marLeft w:val="0"/>
      <w:marRight w:val="0"/>
      <w:marTop w:val="0"/>
      <w:marBottom w:val="0"/>
      <w:divBdr>
        <w:top w:val="none" w:sz="0" w:space="0" w:color="auto"/>
        <w:left w:val="none" w:sz="0" w:space="0" w:color="auto"/>
        <w:bottom w:val="none" w:sz="0" w:space="0" w:color="auto"/>
        <w:right w:val="none" w:sz="0" w:space="0" w:color="auto"/>
      </w:divBdr>
    </w:div>
    <w:div w:id="530386629">
      <w:bodyDiv w:val="1"/>
      <w:marLeft w:val="0"/>
      <w:marRight w:val="0"/>
      <w:marTop w:val="0"/>
      <w:marBottom w:val="0"/>
      <w:divBdr>
        <w:top w:val="none" w:sz="0" w:space="0" w:color="auto"/>
        <w:left w:val="none" w:sz="0" w:space="0" w:color="auto"/>
        <w:bottom w:val="none" w:sz="0" w:space="0" w:color="auto"/>
        <w:right w:val="none" w:sz="0" w:space="0" w:color="auto"/>
      </w:divBdr>
    </w:div>
    <w:div w:id="592323697">
      <w:bodyDiv w:val="1"/>
      <w:marLeft w:val="0"/>
      <w:marRight w:val="0"/>
      <w:marTop w:val="0"/>
      <w:marBottom w:val="0"/>
      <w:divBdr>
        <w:top w:val="none" w:sz="0" w:space="0" w:color="auto"/>
        <w:left w:val="none" w:sz="0" w:space="0" w:color="auto"/>
        <w:bottom w:val="none" w:sz="0" w:space="0" w:color="auto"/>
        <w:right w:val="none" w:sz="0" w:space="0" w:color="auto"/>
      </w:divBdr>
    </w:div>
    <w:div w:id="608584261">
      <w:bodyDiv w:val="1"/>
      <w:marLeft w:val="0"/>
      <w:marRight w:val="0"/>
      <w:marTop w:val="0"/>
      <w:marBottom w:val="0"/>
      <w:divBdr>
        <w:top w:val="none" w:sz="0" w:space="0" w:color="auto"/>
        <w:left w:val="none" w:sz="0" w:space="0" w:color="auto"/>
        <w:bottom w:val="none" w:sz="0" w:space="0" w:color="auto"/>
        <w:right w:val="none" w:sz="0" w:space="0" w:color="auto"/>
      </w:divBdr>
    </w:div>
    <w:div w:id="1042940687">
      <w:bodyDiv w:val="1"/>
      <w:marLeft w:val="0"/>
      <w:marRight w:val="0"/>
      <w:marTop w:val="0"/>
      <w:marBottom w:val="0"/>
      <w:divBdr>
        <w:top w:val="none" w:sz="0" w:space="0" w:color="auto"/>
        <w:left w:val="none" w:sz="0" w:space="0" w:color="auto"/>
        <w:bottom w:val="none" w:sz="0" w:space="0" w:color="auto"/>
        <w:right w:val="none" w:sz="0" w:space="0" w:color="auto"/>
      </w:divBdr>
    </w:div>
    <w:div w:id="1113592926">
      <w:bodyDiv w:val="1"/>
      <w:marLeft w:val="0"/>
      <w:marRight w:val="0"/>
      <w:marTop w:val="0"/>
      <w:marBottom w:val="0"/>
      <w:divBdr>
        <w:top w:val="none" w:sz="0" w:space="0" w:color="auto"/>
        <w:left w:val="none" w:sz="0" w:space="0" w:color="auto"/>
        <w:bottom w:val="none" w:sz="0" w:space="0" w:color="auto"/>
        <w:right w:val="none" w:sz="0" w:space="0" w:color="auto"/>
      </w:divBdr>
    </w:div>
    <w:div w:id="1272398625">
      <w:bodyDiv w:val="1"/>
      <w:marLeft w:val="0"/>
      <w:marRight w:val="0"/>
      <w:marTop w:val="0"/>
      <w:marBottom w:val="0"/>
      <w:divBdr>
        <w:top w:val="none" w:sz="0" w:space="0" w:color="auto"/>
        <w:left w:val="none" w:sz="0" w:space="0" w:color="auto"/>
        <w:bottom w:val="none" w:sz="0" w:space="0" w:color="auto"/>
        <w:right w:val="none" w:sz="0" w:space="0" w:color="auto"/>
      </w:divBdr>
    </w:div>
    <w:div w:id="1286741361">
      <w:bodyDiv w:val="1"/>
      <w:marLeft w:val="0"/>
      <w:marRight w:val="0"/>
      <w:marTop w:val="0"/>
      <w:marBottom w:val="0"/>
      <w:divBdr>
        <w:top w:val="none" w:sz="0" w:space="0" w:color="auto"/>
        <w:left w:val="none" w:sz="0" w:space="0" w:color="auto"/>
        <w:bottom w:val="none" w:sz="0" w:space="0" w:color="auto"/>
        <w:right w:val="none" w:sz="0" w:space="0" w:color="auto"/>
      </w:divBdr>
    </w:div>
    <w:div w:id="1473520027">
      <w:bodyDiv w:val="1"/>
      <w:marLeft w:val="0"/>
      <w:marRight w:val="0"/>
      <w:marTop w:val="0"/>
      <w:marBottom w:val="0"/>
      <w:divBdr>
        <w:top w:val="none" w:sz="0" w:space="0" w:color="auto"/>
        <w:left w:val="none" w:sz="0" w:space="0" w:color="auto"/>
        <w:bottom w:val="none" w:sz="0" w:space="0" w:color="auto"/>
        <w:right w:val="none" w:sz="0" w:space="0" w:color="auto"/>
      </w:divBdr>
    </w:div>
    <w:div w:id="1498575337">
      <w:bodyDiv w:val="1"/>
      <w:marLeft w:val="0"/>
      <w:marRight w:val="0"/>
      <w:marTop w:val="0"/>
      <w:marBottom w:val="0"/>
      <w:divBdr>
        <w:top w:val="none" w:sz="0" w:space="0" w:color="auto"/>
        <w:left w:val="none" w:sz="0" w:space="0" w:color="auto"/>
        <w:bottom w:val="none" w:sz="0" w:space="0" w:color="auto"/>
        <w:right w:val="none" w:sz="0" w:space="0" w:color="auto"/>
      </w:divBdr>
    </w:div>
    <w:div w:id="1555307580">
      <w:bodyDiv w:val="1"/>
      <w:marLeft w:val="0"/>
      <w:marRight w:val="0"/>
      <w:marTop w:val="0"/>
      <w:marBottom w:val="0"/>
      <w:divBdr>
        <w:top w:val="none" w:sz="0" w:space="0" w:color="auto"/>
        <w:left w:val="none" w:sz="0" w:space="0" w:color="auto"/>
        <w:bottom w:val="none" w:sz="0" w:space="0" w:color="auto"/>
        <w:right w:val="none" w:sz="0" w:space="0" w:color="auto"/>
      </w:divBdr>
    </w:div>
    <w:div w:id="1732385605">
      <w:bodyDiv w:val="1"/>
      <w:marLeft w:val="0"/>
      <w:marRight w:val="0"/>
      <w:marTop w:val="0"/>
      <w:marBottom w:val="0"/>
      <w:divBdr>
        <w:top w:val="none" w:sz="0" w:space="0" w:color="auto"/>
        <w:left w:val="none" w:sz="0" w:space="0" w:color="auto"/>
        <w:bottom w:val="none" w:sz="0" w:space="0" w:color="auto"/>
        <w:right w:val="none" w:sz="0" w:space="0" w:color="auto"/>
      </w:divBdr>
    </w:div>
    <w:div w:id="202415999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7283038">
      <w:bodyDiv w:val="1"/>
      <w:marLeft w:val="0"/>
      <w:marRight w:val="0"/>
      <w:marTop w:val="0"/>
      <w:marBottom w:val="0"/>
      <w:divBdr>
        <w:top w:val="none" w:sz="0" w:space="0" w:color="auto"/>
        <w:left w:val="none" w:sz="0" w:space="0" w:color="auto"/>
        <w:bottom w:val="none" w:sz="0" w:space="0" w:color="auto"/>
        <w:right w:val="none" w:sz="0" w:space="0" w:color="auto"/>
      </w:divBdr>
    </w:div>
    <w:div w:id="2117288977">
      <w:bodyDiv w:val="1"/>
      <w:marLeft w:val="0"/>
      <w:marRight w:val="0"/>
      <w:marTop w:val="0"/>
      <w:marBottom w:val="0"/>
      <w:divBdr>
        <w:top w:val="none" w:sz="0" w:space="0" w:color="auto"/>
        <w:left w:val="none" w:sz="0" w:space="0" w:color="auto"/>
        <w:bottom w:val="none" w:sz="0" w:space="0" w:color="auto"/>
        <w:right w:val="none" w:sz="0" w:space="0" w:color="auto"/>
      </w:divBdr>
    </w:div>
    <w:div w:id="2142183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9DAA20-AB1E-4C57-AED9-E00850E67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2273</Words>
  <Characters>12962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Ayodele Anifowose</cp:lastModifiedBy>
  <cp:revision>2</cp:revision>
  <dcterms:created xsi:type="dcterms:W3CDTF">2023-09-09T17:06:00Z</dcterms:created>
  <dcterms:modified xsi:type="dcterms:W3CDTF">2023-09-09T17:06:00Z</dcterms:modified>
</cp:coreProperties>
</file>