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34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Pr>
                <w:rFonts w:asciiTheme="minorHAnsi" w:hAnsiTheme="minorHAnsi"/>
              </w:rPr>
              <w:t>Dagmar Gorcakovska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7162">
            <w:pPr>
              <w:pStyle w:val="Default"/>
              <w:rPr>
                <w:rFonts w:asciiTheme="minorHAnsi" w:hAnsiTheme="minorHAnsi"/>
              </w:rPr>
            </w:pPr>
            <w:r>
              <w:rPr>
                <w:rFonts w:asciiTheme="minorHAnsi" w:hAnsiTheme="minorHAnsi"/>
              </w:rPr>
              <w:t>5991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sidRPr="00087162">
              <w:rPr>
                <w:rFonts w:asciiTheme="minorHAnsi" w:hAnsiTheme="minorHAnsi"/>
                <w:lang w:val="en-GB"/>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0FF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586BE1">
            <w:pPr>
              <w:jc w:val="both"/>
              <w:rPr>
                <w:rFonts w:ascii="Arial" w:hAnsi="Arial" w:cs="Arial"/>
                <w:sz w:val="24"/>
                <w:szCs w:val="24"/>
              </w:rPr>
            </w:pPr>
            <w:bookmarkStart w:id="0" w:name="_GoBack"/>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A6A0F" w:rsidRDefault="004A6A0F" w:rsidP="00586BE1">
            <w:pPr>
              <w:jc w:val="both"/>
              <w:rPr>
                <w:rFonts w:ascii="Arial" w:hAnsi="Arial" w:cs="Arial"/>
                <w:sz w:val="24"/>
                <w:szCs w:val="24"/>
              </w:rPr>
            </w:pPr>
          </w:p>
          <w:p w:rsidR="0037196C" w:rsidRDefault="0037196C" w:rsidP="00586BE1">
            <w:pPr>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b/>
                <w:sz w:val="24"/>
                <w:szCs w:val="24"/>
              </w:rPr>
            </w:pPr>
            <w:r w:rsidRPr="00AF0FFF">
              <w:rPr>
                <w:rFonts w:ascii="Arial" w:hAnsi="Arial" w:cs="Arial"/>
                <w:b/>
                <w:sz w:val="24"/>
                <w:szCs w:val="24"/>
              </w:rPr>
              <w:t>1.</w:t>
            </w:r>
            <w:r>
              <w:rPr>
                <w:rFonts w:ascii="Arial" w:hAnsi="Arial" w:cs="Arial"/>
                <w:b/>
                <w:sz w:val="24"/>
                <w:szCs w:val="24"/>
              </w:rPr>
              <w:t xml:space="preserve"> </w:t>
            </w:r>
            <w:r w:rsidRPr="00AF0FFF">
              <w:rPr>
                <w:rFonts w:ascii="Arial" w:hAnsi="Arial" w:cs="Arial"/>
                <w:b/>
                <w:sz w:val="24"/>
                <w:szCs w:val="24"/>
              </w:rPr>
              <w:t>What are the five ingredi</w:t>
            </w:r>
            <w:r w:rsidRPr="00AF0FFF">
              <w:rPr>
                <w:rFonts w:ascii="Arial" w:hAnsi="Arial" w:cs="Arial"/>
                <w:b/>
                <w:sz w:val="24"/>
                <w:szCs w:val="24"/>
              </w:rPr>
              <w:t xml:space="preserve">ents for managing a meeting?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Managing meetings effectively starts with a careful preparation and planning. This involves preparing or obtaining the agenda for the meeting in advance, selecting relevant participants, reading any relevant reports, establishing measurable objectives for the meeting, and making notes of any important points and issues that need to be raised.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It is important to keep to the schedule</w:t>
            </w:r>
            <w:r>
              <w:rPr>
                <w:rFonts w:ascii="Arial" w:hAnsi="Arial" w:cs="Arial"/>
                <w:sz w:val="24"/>
                <w:szCs w:val="24"/>
              </w:rPr>
              <w:t>,</w:t>
            </w:r>
            <w:r w:rsidRPr="00AF0FFF">
              <w:rPr>
                <w:rFonts w:ascii="Arial" w:hAnsi="Arial" w:cs="Arial"/>
                <w:sz w:val="24"/>
                <w:szCs w:val="24"/>
              </w:rPr>
              <w:t xml:space="preserve"> and start and end the meeting at the agreed time. Contributions should be kept short, to the point, and raised at relevant time. Sticking to the meeting agenda, and</w:t>
            </w:r>
            <w:r w:rsidRPr="00AF0FFF">
              <w:rPr>
                <w:rFonts w:ascii="Arial" w:hAnsi="Arial" w:cs="Arial"/>
                <w:sz w:val="24"/>
                <w:szCs w:val="24"/>
                <w:lang w:val="en-GB"/>
              </w:rPr>
              <w:t xml:space="preserve"> summarising</w:t>
            </w:r>
            <w:r w:rsidRPr="00AF0FFF">
              <w:rPr>
                <w:rFonts w:ascii="Arial" w:hAnsi="Arial" w:cs="Arial"/>
                <w:sz w:val="24"/>
                <w:szCs w:val="24"/>
              </w:rPr>
              <w:t xml:space="preserve"> each point and agreeing on the action plan before moving to the next issue will save time and help to keep the meeting on track.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lang w:val="en-GB"/>
              </w:rPr>
              <w:t>Taking notes of important points will help with reporting and follow-up on the meeting, but it is not necessary to write down every word being said as this may result in losing track of what is going on in the meeting.</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Managing attendees’ participation in a meeting can be managed using facilitation skills--i.e. attending, observing, listening and questioning—that will help to encourage involvement of participants and enable them to comment and ask questions.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It is also important to think about our non-verbal</w:t>
            </w:r>
            <w:r w:rsidRPr="00AF0FFF">
              <w:rPr>
                <w:rFonts w:ascii="Arial" w:hAnsi="Arial" w:cs="Arial"/>
                <w:sz w:val="24"/>
                <w:szCs w:val="24"/>
                <w:lang w:val="en-GB"/>
              </w:rPr>
              <w:t xml:space="preserve"> behaviour</w:t>
            </w:r>
            <w:r w:rsidRPr="00AF0FFF">
              <w:rPr>
                <w:rFonts w:ascii="Arial" w:hAnsi="Arial" w:cs="Arial"/>
                <w:sz w:val="24"/>
                <w:szCs w:val="24"/>
              </w:rPr>
              <w:t xml:space="preserve"> during a meeting, such</w:t>
            </w:r>
            <w:r>
              <w:rPr>
                <w:rFonts w:ascii="Arial" w:hAnsi="Arial" w:cs="Arial"/>
                <w:sz w:val="24"/>
                <w:szCs w:val="24"/>
              </w:rPr>
              <w:t xml:space="preserve"> as maintaining appropriate eye </w:t>
            </w:r>
            <w:r w:rsidRPr="00AF0FFF">
              <w:rPr>
                <w:rFonts w:ascii="Arial" w:hAnsi="Arial" w:cs="Arial"/>
                <w:sz w:val="24"/>
                <w:szCs w:val="24"/>
              </w:rPr>
              <w:t>contact when speaking and listening, and controlling the tone and volume of our voice.</w:t>
            </w:r>
          </w:p>
          <w:p w:rsid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b/>
                <w:sz w:val="24"/>
                <w:szCs w:val="24"/>
              </w:rPr>
            </w:pPr>
            <w:r w:rsidRPr="00AF0FFF">
              <w:rPr>
                <w:rFonts w:ascii="Arial" w:hAnsi="Arial" w:cs="Arial"/>
                <w:b/>
                <w:sz w:val="24"/>
                <w:szCs w:val="24"/>
              </w:rPr>
              <w:lastRenderedPageBreak/>
              <w:t>2.</w:t>
            </w:r>
            <w:r>
              <w:rPr>
                <w:rFonts w:ascii="Arial" w:hAnsi="Arial" w:cs="Arial"/>
                <w:b/>
                <w:sz w:val="24"/>
                <w:szCs w:val="24"/>
              </w:rPr>
              <w:t xml:space="preserve"> </w:t>
            </w:r>
            <w:r w:rsidRPr="00AF0FFF">
              <w:rPr>
                <w:rFonts w:ascii="Arial" w:hAnsi="Arial" w:cs="Arial"/>
                <w:b/>
                <w:sz w:val="24"/>
                <w:szCs w:val="24"/>
              </w:rPr>
              <w:t>What are the seven easy steps to pump up your pre</w:t>
            </w:r>
            <w:r w:rsidRPr="00AF0FFF">
              <w:rPr>
                <w:rFonts w:ascii="Arial" w:hAnsi="Arial" w:cs="Arial"/>
                <w:b/>
                <w:sz w:val="24"/>
                <w:szCs w:val="24"/>
              </w:rPr>
              <w:t xml:space="preserve">sentation?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Public speaking and presentation is an important skill every leader needs to master. An effective presentation should tailored to the audience’s needs, capture their interest, and deliver the core message as set by the presenter. The seven easy steps to make an effective and dynamic presentation include:</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Practi</w:t>
            </w:r>
            <w:r w:rsidRPr="00AF0FFF">
              <w:rPr>
                <w:rFonts w:ascii="Arial" w:hAnsi="Arial" w:cs="Arial"/>
                <w:b/>
                <w:sz w:val="24"/>
                <w:szCs w:val="24"/>
              </w:rPr>
              <w:t>c</w:t>
            </w:r>
            <w:r w:rsidRPr="00AF0FFF">
              <w:rPr>
                <w:rFonts w:ascii="Arial" w:hAnsi="Arial" w:cs="Arial"/>
                <w:b/>
                <w:sz w:val="24"/>
                <w:szCs w:val="24"/>
              </w:rPr>
              <w:t>e</w:t>
            </w:r>
            <w:r w:rsidRPr="00AF0FFF">
              <w:rPr>
                <w:rFonts w:ascii="Arial" w:hAnsi="Arial" w:cs="Arial"/>
                <w:sz w:val="24"/>
                <w:szCs w:val="24"/>
              </w:rPr>
              <w:t xml:space="preserve"> - the more familiar the presenter is with the subject of the presentation and the material itself, the more confidence they will project, and the easier it will become to gain the trust of the audience. The practice should include the tone and volume of our voice, especially when making important points, as well as our body language. Gesture should be open, </w:t>
            </w:r>
            <w:r w:rsidRPr="00AF0FFF">
              <w:rPr>
                <w:rFonts w:ascii="Arial" w:hAnsi="Arial" w:cs="Arial"/>
                <w:sz w:val="24"/>
                <w:szCs w:val="24"/>
              </w:rPr>
              <w:t>relaxed,</w:t>
            </w:r>
            <w:r w:rsidRPr="00AF0FFF">
              <w:rPr>
                <w:rFonts w:ascii="Arial" w:hAnsi="Arial" w:cs="Arial"/>
                <w:sz w:val="24"/>
                <w:szCs w:val="24"/>
              </w:rPr>
              <w:t xml:space="preserve"> and friendly, and project confidence. </w:t>
            </w:r>
            <w:r w:rsidRPr="00AF0FFF">
              <w:rPr>
                <w:rFonts w:ascii="Arial" w:hAnsi="Arial" w:cs="Arial"/>
                <w:sz w:val="24"/>
                <w:szCs w:val="24"/>
                <w:lang w:val="en-GB"/>
              </w:rPr>
              <w:t>The presenter should move naturally around the stage and gestures, such as crossed arms, hands in pockets, or any aggressive gestures, should be avoided. Practising</w:t>
            </w:r>
            <w:r w:rsidRPr="00AF0FFF">
              <w:rPr>
                <w:rFonts w:ascii="Arial" w:hAnsi="Arial" w:cs="Arial"/>
                <w:sz w:val="24"/>
                <w:szCs w:val="24"/>
              </w:rPr>
              <w:t xml:space="preserve"> our presentation aloud and in front of a mirror will help us to get familiar with the material as well as observe our natural non-verbal communication postures, and enable us to adjust our body language to project assertiveness and confidence. </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Have a point</w:t>
            </w:r>
            <w:r w:rsidRPr="00AF0FFF">
              <w:rPr>
                <w:rFonts w:ascii="Arial" w:hAnsi="Arial" w:cs="Arial"/>
                <w:sz w:val="24"/>
                <w:szCs w:val="24"/>
              </w:rPr>
              <w:t xml:space="preserve"> – planning and thorough preparation of a presentation will help us to focus on the core message we want to deliver, grab the audience’s attention at the beginning, and keep to the point throughout the presentation.</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Make eye contact</w:t>
            </w:r>
            <w:r w:rsidRPr="00AF0FFF">
              <w:rPr>
                <w:rFonts w:ascii="Arial" w:hAnsi="Arial" w:cs="Arial"/>
                <w:sz w:val="24"/>
                <w:szCs w:val="24"/>
              </w:rPr>
              <w:t xml:space="preserve"> – maintaining eye contact with the audience helps to connect and build rapport with the audience, and build confidence that will help to drive our points through.</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Smile</w:t>
            </w:r>
            <w:r w:rsidRPr="00AF0FFF">
              <w:rPr>
                <w:rFonts w:ascii="Arial" w:hAnsi="Arial" w:cs="Arial"/>
                <w:sz w:val="24"/>
                <w:szCs w:val="24"/>
              </w:rPr>
              <w:t xml:space="preserve"> – smiling, as well as eye contact, helps to build the rapport with the audience and show listeners our passion and enthusiasm for the subject. Smile can also boost our confidence, reduce heart rate, and make us feel more relaxed.</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Know the room</w:t>
            </w:r>
            <w:r w:rsidRPr="00AF0FFF">
              <w:rPr>
                <w:rFonts w:ascii="Arial" w:hAnsi="Arial" w:cs="Arial"/>
                <w:sz w:val="24"/>
                <w:szCs w:val="24"/>
              </w:rPr>
              <w:t xml:space="preserve"> – checking the speaking venue before the presentation will help us to get familiar with the space, find out any limitation of the venue, and set up any visual aids in advance, thus avoiding any </w:t>
            </w:r>
            <w:r w:rsidRPr="00AF0FFF">
              <w:rPr>
                <w:rFonts w:ascii="Arial" w:hAnsi="Arial" w:cs="Arial"/>
                <w:sz w:val="24"/>
                <w:szCs w:val="24"/>
              </w:rPr>
              <w:t>setbacks</w:t>
            </w:r>
            <w:r w:rsidRPr="00AF0FFF">
              <w:rPr>
                <w:rFonts w:ascii="Arial" w:hAnsi="Arial" w:cs="Arial"/>
                <w:sz w:val="24"/>
                <w:szCs w:val="24"/>
              </w:rPr>
              <w:t xml:space="preserve"> during the presentation.</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Pump up the volume</w:t>
            </w:r>
            <w:r w:rsidRPr="00AF0FFF">
              <w:rPr>
                <w:rFonts w:ascii="Arial" w:hAnsi="Arial" w:cs="Arial"/>
                <w:sz w:val="24"/>
                <w:szCs w:val="24"/>
              </w:rPr>
              <w:t xml:space="preserve"> – using a stronger voice will deliver a more dynamic presentation. Varying the tone of our voice and the speed at which we talk to stress different points in our presentation will keep the audience’s attention, and make the presentation more interesting. </w:t>
            </w:r>
          </w:p>
          <w:p w:rsidR="00AF0FFF" w:rsidRPr="00AF0FFF" w:rsidRDefault="00AF0FFF" w:rsidP="00AF0FFF">
            <w:pPr>
              <w:pStyle w:val="ListParagraph"/>
              <w:numPr>
                <w:ilvl w:val="0"/>
                <w:numId w:val="11"/>
              </w:numPr>
              <w:autoSpaceDE w:val="0"/>
              <w:autoSpaceDN w:val="0"/>
              <w:adjustRightInd w:val="0"/>
              <w:ind w:left="709" w:hanging="349"/>
              <w:jc w:val="both"/>
              <w:rPr>
                <w:rFonts w:ascii="Arial" w:hAnsi="Arial" w:cs="Arial"/>
                <w:sz w:val="24"/>
                <w:szCs w:val="24"/>
              </w:rPr>
            </w:pPr>
            <w:r w:rsidRPr="00AF0FFF">
              <w:rPr>
                <w:rFonts w:ascii="Arial" w:hAnsi="Arial" w:cs="Arial"/>
                <w:b/>
                <w:sz w:val="24"/>
                <w:szCs w:val="24"/>
              </w:rPr>
              <w:t>Don’t be a comic</w:t>
            </w:r>
            <w:r w:rsidRPr="00AF0FFF">
              <w:rPr>
                <w:rFonts w:ascii="Arial" w:hAnsi="Arial" w:cs="Arial"/>
                <w:sz w:val="24"/>
                <w:szCs w:val="24"/>
              </w:rPr>
              <w:t xml:space="preserve"> – telling jokes to liven up a presentation can be contra-productive, as it can offend some people in the audience. Instead, using a funny story about yourself can help to break the ice and capture the attention of the listeners. Interesting stories that illustrate the main points in the presentation will engage the audience and help them to remember the key points. </w:t>
            </w: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b/>
                <w:sz w:val="24"/>
                <w:szCs w:val="24"/>
              </w:rPr>
            </w:pPr>
            <w:r w:rsidRPr="00AF0FFF">
              <w:rPr>
                <w:rFonts w:ascii="Arial" w:hAnsi="Arial" w:cs="Arial"/>
                <w:b/>
                <w:sz w:val="24"/>
                <w:szCs w:val="24"/>
              </w:rPr>
              <w:t xml:space="preserve">3. </w:t>
            </w:r>
            <w:r w:rsidRPr="00AF0FFF">
              <w:rPr>
                <w:rFonts w:ascii="Arial" w:hAnsi="Arial" w:cs="Arial"/>
                <w:b/>
                <w:sz w:val="24"/>
                <w:szCs w:val="24"/>
              </w:rPr>
              <w:t>What are the best prac</w:t>
            </w:r>
            <w:r w:rsidRPr="00AF0FFF">
              <w:rPr>
                <w:rFonts w:ascii="Arial" w:hAnsi="Arial" w:cs="Arial"/>
                <w:b/>
                <w:sz w:val="24"/>
                <w:szCs w:val="24"/>
              </w:rPr>
              <w:t xml:space="preserve">tices for offering feedback?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Feedback is information that we give to or receive from others about our (or their) perception of our performance relative to set objectives and goals.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lang w:val="en-GB"/>
              </w:rPr>
              <w:t xml:space="preserve">Although feedback is often perceived as something negative, learning to understand feedback, and using it in the right way, can help us to improve our performance and skills. </w:t>
            </w:r>
            <w:r w:rsidRPr="00AF0FFF">
              <w:rPr>
                <w:rFonts w:ascii="Arial" w:hAnsi="Arial" w:cs="Arial"/>
                <w:sz w:val="24"/>
                <w:szCs w:val="24"/>
              </w:rPr>
              <w:t>For managers</w:t>
            </w:r>
            <w:r>
              <w:rPr>
                <w:rFonts w:ascii="Arial" w:hAnsi="Arial" w:cs="Arial"/>
                <w:sz w:val="24"/>
                <w:szCs w:val="24"/>
              </w:rPr>
              <w:t>,</w:t>
            </w:r>
            <w:r w:rsidRPr="00AF0FFF">
              <w:rPr>
                <w:rFonts w:ascii="Arial" w:hAnsi="Arial" w:cs="Arial"/>
                <w:sz w:val="24"/>
                <w:szCs w:val="24"/>
              </w:rPr>
              <w:t xml:space="preserve"> feedback is an important tool for increasing employees’ motivation and productivity, and reinforcing desired</w:t>
            </w:r>
            <w:r w:rsidRPr="00AF0FFF">
              <w:rPr>
                <w:rFonts w:ascii="Arial" w:hAnsi="Arial" w:cs="Arial"/>
                <w:sz w:val="24"/>
                <w:szCs w:val="24"/>
                <w:lang w:val="en-GB"/>
              </w:rPr>
              <w:t xml:space="preserve"> behaviour</w:t>
            </w:r>
            <w:r w:rsidRPr="00AF0FFF">
              <w:rPr>
                <w:rFonts w:ascii="Arial" w:hAnsi="Arial" w:cs="Arial"/>
                <w:sz w:val="24"/>
                <w:szCs w:val="24"/>
              </w:rPr>
              <w:t>.</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In order to give effective feedback that will be constructive, encourage our </w:t>
            </w:r>
            <w:r w:rsidRPr="00AF0FFF">
              <w:rPr>
                <w:rFonts w:ascii="Arial" w:hAnsi="Arial" w:cs="Arial"/>
                <w:sz w:val="24"/>
                <w:szCs w:val="24"/>
              </w:rPr>
              <w:lastRenderedPageBreak/>
              <w:t>employees’ to achieve set goals, and reinforce desired</w:t>
            </w:r>
            <w:r w:rsidRPr="00AF0FFF">
              <w:rPr>
                <w:rFonts w:ascii="Arial" w:hAnsi="Arial" w:cs="Arial"/>
                <w:sz w:val="24"/>
                <w:szCs w:val="24"/>
                <w:lang w:val="en-GB"/>
              </w:rPr>
              <w:t xml:space="preserve"> behaviour</w:t>
            </w:r>
            <w:r w:rsidRPr="00AF0FFF">
              <w:rPr>
                <w:rFonts w:ascii="Arial" w:hAnsi="Arial" w:cs="Arial"/>
                <w:sz w:val="24"/>
                <w:szCs w:val="24"/>
              </w:rPr>
              <w:t>, we need to know the people, understand how they prefer to receive feedback, and create an atmosphere of trust.</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An effective feedback should be: </w:t>
            </w:r>
          </w:p>
          <w:p w:rsidR="00AF0FFF" w:rsidRPr="00AF0FFF" w:rsidRDefault="00AF0FFF" w:rsidP="00AF0FFF">
            <w:pPr>
              <w:autoSpaceDE w:val="0"/>
              <w:autoSpaceDN w:val="0"/>
              <w:adjustRightInd w:val="0"/>
              <w:jc w:val="both"/>
              <w:rPr>
                <w:rFonts w:ascii="Arial" w:hAnsi="Arial" w:cs="Arial"/>
                <w:sz w:val="24"/>
                <w:szCs w:val="24"/>
              </w:rPr>
            </w:pPr>
            <w:r>
              <w:rPr>
                <w:rFonts w:ascii="Arial" w:hAnsi="Arial" w:cs="Arial"/>
                <w:b/>
                <w:sz w:val="24"/>
                <w:szCs w:val="24"/>
              </w:rPr>
              <w:t>Provided</w:t>
            </w:r>
            <w:r w:rsidRPr="00AF0FFF">
              <w:rPr>
                <w:rFonts w:ascii="Arial" w:hAnsi="Arial" w:cs="Arial"/>
                <w:b/>
                <w:sz w:val="24"/>
                <w:szCs w:val="24"/>
              </w:rPr>
              <w:t xml:space="preserve"> in a professional manner</w:t>
            </w:r>
            <w:r w:rsidRPr="00AF0FFF">
              <w:rPr>
                <w:rFonts w:ascii="Arial" w:hAnsi="Arial" w:cs="Arial"/>
                <w:sz w:val="24"/>
                <w:szCs w:val="24"/>
              </w:rPr>
              <w:t xml:space="preserve"> - the conversation should be kept positive and respectful.  The employees must be able to maintain their sense of self-worth, even in situation when we need to deliver negative feedback. Employees that feel valued are more willing to accept constructive criticism, and make the necessary changes to improve their performance, and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b/>
                <w:sz w:val="24"/>
                <w:szCs w:val="24"/>
              </w:rPr>
              <w:t>Agreed in advance</w:t>
            </w:r>
            <w:r w:rsidRPr="00AF0FFF">
              <w:rPr>
                <w:rFonts w:ascii="Arial" w:hAnsi="Arial" w:cs="Arial"/>
                <w:sz w:val="24"/>
                <w:szCs w:val="24"/>
              </w:rPr>
              <w:t xml:space="preserve"> rather than imposed – agreeing to give or receive feedback, and outlining the agenda, in advance will give people an opportunity to prepare for the discussion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b/>
                <w:sz w:val="24"/>
                <w:szCs w:val="24"/>
              </w:rPr>
              <w:t>Well-timed</w:t>
            </w:r>
            <w:r w:rsidRPr="00AF0FFF">
              <w:rPr>
                <w:rFonts w:ascii="Arial" w:hAnsi="Arial" w:cs="Arial"/>
                <w:sz w:val="24"/>
                <w:szCs w:val="24"/>
              </w:rPr>
              <w:t xml:space="preserve"> – feedback, whether positive or negative, is most effective when given at the earliest opportunity after the occurrence of the</w:t>
            </w:r>
            <w:r w:rsidRPr="00AF0FFF">
              <w:rPr>
                <w:rFonts w:ascii="Arial" w:hAnsi="Arial" w:cs="Arial"/>
                <w:sz w:val="24"/>
                <w:szCs w:val="24"/>
                <w:lang w:val="en-GB"/>
              </w:rPr>
              <w:t xml:space="preserve"> behaviour</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b/>
                <w:sz w:val="24"/>
                <w:szCs w:val="24"/>
              </w:rPr>
              <w:t>Specific</w:t>
            </w:r>
            <w:r w:rsidRPr="00AF0FFF">
              <w:rPr>
                <w:rFonts w:ascii="Arial" w:hAnsi="Arial" w:cs="Arial"/>
                <w:sz w:val="24"/>
                <w:szCs w:val="24"/>
              </w:rPr>
              <w:t xml:space="preserve"> – being specific and giving detailed examples of</w:t>
            </w:r>
            <w:r w:rsidRPr="00AF0FFF">
              <w:rPr>
                <w:rFonts w:ascii="Arial" w:hAnsi="Arial" w:cs="Arial"/>
                <w:sz w:val="24"/>
                <w:szCs w:val="24"/>
                <w:lang w:val="en-GB"/>
              </w:rPr>
              <w:t xml:space="preserve"> behaviour</w:t>
            </w:r>
            <w:r w:rsidRPr="00AF0FFF">
              <w:rPr>
                <w:rFonts w:ascii="Arial" w:hAnsi="Arial" w:cs="Arial"/>
                <w:sz w:val="24"/>
                <w:szCs w:val="24"/>
              </w:rPr>
              <w:t xml:space="preserve"> will help the employee understand the issue</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b/>
                <w:sz w:val="24"/>
                <w:szCs w:val="24"/>
              </w:rPr>
              <w:t>Descriptive</w:t>
            </w:r>
            <w:r w:rsidRPr="00AF0FFF">
              <w:rPr>
                <w:rFonts w:ascii="Arial" w:hAnsi="Arial" w:cs="Arial"/>
                <w:sz w:val="24"/>
                <w:szCs w:val="24"/>
              </w:rPr>
              <w:t xml:space="preserve"> rather than judgmental or evaluative – the feedback should be based on facts, not assumptions, provide details of the</w:t>
            </w:r>
            <w:r w:rsidRPr="00AF0FFF">
              <w:rPr>
                <w:rFonts w:ascii="Arial" w:hAnsi="Arial" w:cs="Arial"/>
                <w:sz w:val="24"/>
                <w:szCs w:val="24"/>
                <w:lang w:val="en-GB"/>
              </w:rPr>
              <w:t xml:space="preserve"> behaviour</w:t>
            </w:r>
            <w:r w:rsidRPr="00AF0FFF">
              <w:rPr>
                <w:rFonts w:ascii="Arial" w:hAnsi="Arial" w:cs="Arial"/>
                <w:sz w:val="24"/>
                <w:szCs w:val="24"/>
              </w:rPr>
              <w:t>, concentrate on the</w:t>
            </w:r>
            <w:r w:rsidRPr="00AF0FFF">
              <w:rPr>
                <w:rFonts w:ascii="Arial" w:hAnsi="Arial" w:cs="Arial"/>
                <w:sz w:val="24"/>
                <w:szCs w:val="24"/>
                <w:lang w:val="en-GB"/>
              </w:rPr>
              <w:t xml:space="preserve"> behaviour</w:t>
            </w:r>
            <w:r w:rsidRPr="00AF0FFF">
              <w:rPr>
                <w:rFonts w:ascii="Arial" w:hAnsi="Arial" w:cs="Arial"/>
                <w:sz w:val="24"/>
                <w:szCs w:val="24"/>
              </w:rPr>
              <w:t xml:space="preserve">, not the person. </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b/>
                <w:sz w:val="24"/>
                <w:szCs w:val="24"/>
                <w:lang w:val="en-GB"/>
              </w:rPr>
              <w:t>Understood by the receiver</w:t>
            </w:r>
            <w:r w:rsidRPr="00AF0FFF">
              <w:rPr>
                <w:rFonts w:ascii="Arial" w:hAnsi="Arial" w:cs="Arial"/>
                <w:sz w:val="24"/>
                <w:szCs w:val="24"/>
                <w:lang w:val="en-GB"/>
              </w:rPr>
              <w:t xml:space="preserve"> – the feedback need</w:t>
            </w:r>
            <w:r w:rsidRPr="00AF0FFF">
              <w:rPr>
                <w:rFonts w:ascii="Arial" w:hAnsi="Arial" w:cs="Arial"/>
                <w:sz w:val="24"/>
                <w:szCs w:val="24"/>
                <w:lang w:val="en-GB"/>
              </w:rPr>
              <w:t>s</w:t>
            </w:r>
            <w:r w:rsidRPr="00AF0FFF">
              <w:rPr>
                <w:rFonts w:ascii="Arial" w:hAnsi="Arial" w:cs="Arial"/>
                <w:sz w:val="24"/>
                <w:szCs w:val="24"/>
                <w:lang w:val="en-GB"/>
              </w:rPr>
              <w:t xml:space="preserve"> to be clear to the receiver so that they understand what is expected of them, and make appropriate changes in their behaviour. This can be achieved by asking the receiver to summarise the feedback in their own words.</w:t>
            </w: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lang w:val="en-GB"/>
              </w:rPr>
              <w:t xml:space="preserve">Feedback should also be actionable and directed towards behaviour the receiver can do something about, delivered in a supportive manner, take into account the needs of both the giver and the receiver, be on-going, and always followed-up with an action plan for implementing desired changes agreed with the receiver. </w:t>
            </w:r>
            <w:r w:rsidRPr="00AF0FFF">
              <w:rPr>
                <w:rFonts w:ascii="Arial" w:hAnsi="Arial" w:cs="Arial"/>
                <w:sz w:val="24"/>
                <w:szCs w:val="24"/>
              </w:rPr>
              <w:t>In a group feedback, there is an opportunity to verify the accuracy of the feedback with the group.</w:t>
            </w: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sz w:val="24"/>
                <w:szCs w:val="24"/>
              </w:rPr>
            </w:pPr>
          </w:p>
          <w:p w:rsidR="00AF0FFF" w:rsidRPr="00AF0FFF" w:rsidRDefault="00AF0FFF" w:rsidP="00AF0FFF">
            <w:pPr>
              <w:autoSpaceDE w:val="0"/>
              <w:autoSpaceDN w:val="0"/>
              <w:adjustRightInd w:val="0"/>
              <w:jc w:val="both"/>
              <w:rPr>
                <w:rFonts w:ascii="Arial" w:hAnsi="Arial" w:cs="Arial"/>
                <w:b/>
                <w:sz w:val="24"/>
                <w:szCs w:val="24"/>
              </w:rPr>
            </w:pPr>
            <w:r w:rsidRPr="00AF0FFF">
              <w:rPr>
                <w:rFonts w:ascii="Arial" w:hAnsi="Arial" w:cs="Arial"/>
                <w:b/>
                <w:sz w:val="24"/>
                <w:szCs w:val="24"/>
              </w:rPr>
              <w:t xml:space="preserve">4. </w:t>
            </w:r>
            <w:r w:rsidRPr="00AF0FFF">
              <w:rPr>
                <w:rFonts w:ascii="Arial" w:hAnsi="Arial" w:cs="Arial"/>
                <w:b/>
                <w:sz w:val="24"/>
                <w:szCs w:val="24"/>
              </w:rPr>
              <w:t xml:space="preserve">Outline </w:t>
            </w:r>
            <w:r w:rsidRPr="00AF0FFF">
              <w:rPr>
                <w:rFonts w:ascii="Arial" w:hAnsi="Arial" w:cs="Arial"/>
                <w:b/>
                <w:sz w:val="24"/>
                <w:szCs w:val="24"/>
              </w:rPr>
              <w:t>various feedback techniques.</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lang w:val="en-GB"/>
              </w:rPr>
              <w:t xml:space="preserve">When giving feedback various techniques can be used. </w:t>
            </w:r>
            <w:r w:rsidRPr="00AF0FFF">
              <w:rPr>
                <w:rFonts w:ascii="Arial" w:hAnsi="Arial" w:cs="Arial"/>
                <w:sz w:val="24"/>
                <w:szCs w:val="24"/>
              </w:rPr>
              <w:t>Traditi</w:t>
            </w:r>
            <w:r>
              <w:rPr>
                <w:rFonts w:ascii="Arial" w:hAnsi="Arial" w:cs="Arial"/>
                <w:sz w:val="24"/>
                <w:szCs w:val="24"/>
              </w:rPr>
              <w:t xml:space="preserve">onally, the technique often used is the </w:t>
            </w:r>
            <w:r w:rsidRPr="00AF0FFF">
              <w:rPr>
                <w:rFonts w:ascii="Arial" w:hAnsi="Arial" w:cs="Arial"/>
                <w:sz w:val="24"/>
                <w:szCs w:val="24"/>
              </w:rPr>
              <w:t>sandwich format. This approach starts with giving positive comments on the feedback recipient’s strength, that provide reinforcement and identifies the</w:t>
            </w:r>
            <w:r w:rsidRPr="00AF0FFF">
              <w:rPr>
                <w:rFonts w:ascii="Arial" w:hAnsi="Arial" w:cs="Arial"/>
                <w:sz w:val="24"/>
                <w:szCs w:val="24"/>
                <w:lang w:val="en-GB"/>
              </w:rPr>
              <w:t xml:space="preserve"> behaviour</w:t>
            </w:r>
            <w:r w:rsidRPr="00AF0FFF">
              <w:rPr>
                <w:rFonts w:ascii="Arial" w:hAnsi="Arial" w:cs="Arial"/>
                <w:sz w:val="24"/>
                <w:szCs w:val="24"/>
              </w:rPr>
              <w:t xml:space="preserve"> we want to see continue. The next stage is to identify and discuss the areas of improvements and</w:t>
            </w:r>
            <w:r w:rsidRPr="00AF0FFF">
              <w:rPr>
                <w:rFonts w:ascii="Arial" w:hAnsi="Arial" w:cs="Arial"/>
                <w:sz w:val="24"/>
                <w:szCs w:val="24"/>
                <w:lang w:val="en-GB"/>
              </w:rPr>
              <w:t xml:space="preserve"> behaviour</w:t>
            </w:r>
            <w:r w:rsidRPr="00AF0FFF">
              <w:rPr>
                <w:rFonts w:ascii="Arial" w:hAnsi="Arial" w:cs="Arial"/>
                <w:sz w:val="24"/>
                <w:szCs w:val="24"/>
              </w:rPr>
              <w:t xml:space="preserve"> that we want to see ch</w:t>
            </w:r>
            <w:r>
              <w:rPr>
                <w:rFonts w:ascii="Arial" w:hAnsi="Arial" w:cs="Arial"/>
                <w:sz w:val="24"/>
                <w:szCs w:val="24"/>
              </w:rPr>
              <w:t xml:space="preserve">anged. </w:t>
            </w:r>
            <w:r w:rsidRPr="00AF0FFF">
              <w:rPr>
                <w:rFonts w:ascii="Arial" w:hAnsi="Arial" w:cs="Arial"/>
                <w:sz w:val="24"/>
                <w:szCs w:val="24"/>
                <w:lang w:val="en-GB"/>
              </w:rPr>
              <w:t xml:space="preserve">The conversation is </w:t>
            </w:r>
            <w:r w:rsidRPr="00AF0FFF">
              <w:rPr>
                <w:rFonts w:ascii="Arial" w:hAnsi="Arial" w:cs="Arial"/>
                <w:sz w:val="24"/>
                <w:szCs w:val="24"/>
                <w:lang w:val="en-GB"/>
              </w:rPr>
              <w:t xml:space="preserve">concluded with a positive comment that will boost the confidence or the recipient, offer support, and provide encouragement. </w:t>
            </w:r>
            <w:r w:rsidRPr="00AF0FFF">
              <w:rPr>
                <w:rFonts w:ascii="Arial" w:hAnsi="Arial" w:cs="Arial"/>
                <w:sz w:val="24"/>
                <w:szCs w:val="24"/>
              </w:rPr>
              <w:t>The sandwich technique can be a useful approach however, it may confuse the recipient of the feedback, and any negative comments may overshadow the positive points we were trying to make. Also, it may be difficult to use when we dealing with a problematic and constantly under-performing employees.</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A more open-ended and straightforward approach, that concentrates directly at the</w:t>
            </w:r>
            <w:r w:rsidRPr="00AF0FFF">
              <w:rPr>
                <w:rFonts w:ascii="Arial" w:hAnsi="Arial" w:cs="Arial"/>
                <w:sz w:val="24"/>
                <w:szCs w:val="24"/>
                <w:lang w:val="en-GB"/>
              </w:rPr>
              <w:t xml:space="preserve"> behaviour</w:t>
            </w:r>
            <w:r w:rsidRPr="00AF0FFF">
              <w:rPr>
                <w:rFonts w:ascii="Arial" w:hAnsi="Arial" w:cs="Arial"/>
                <w:sz w:val="24"/>
                <w:szCs w:val="24"/>
              </w:rPr>
              <w:t xml:space="preserve"> that need to be changed</w:t>
            </w:r>
            <w:r>
              <w:rPr>
                <w:rFonts w:ascii="Arial" w:hAnsi="Arial" w:cs="Arial"/>
                <w:sz w:val="24"/>
                <w:szCs w:val="24"/>
              </w:rPr>
              <w:t>,</w:t>
            </w:r>
            <w:r w:rsidRPr="00AF0FFF">
              <w:rPr>
                <w:rFonts w:ascii="Arial" w:hAnsi="Arial" w:cs="Arial"/>
                <w:sz w:val="24"/>
                <w:szCs w:val="24"/>
              </w:rPr>
              <w:t xml:space="preserve"> and addresses only one issue at a time. There is no </w:t>
            </w:r>
            <w:r>
              <w:rPr>
                <w:rFonts w:ascii="Arial" w:hAnsi="Arial" w:cs="Arial"/>
                <w:sz w:val="24"/>
                <w:szCs w:val="24"/>
              </w:rPr>
              <w:t xml:space="preserve">lead-in </w:t>
            </w:r>
            <w:r w:rsidRPr="00AF0FFF">
              <w:rPr>
                <w:rFonts w:ascii="Arial" w:hAnsi="Arial" w:cs="Arial"/>
                <w:sz w:val="24"/>
                <w:szCs w:val="24"/>
              </w:rPr>
              <w:t>with this technique, but it involves reminding the employee about their value for the company may be more effective. The open-ended approach can also be used for giving feedback in order to reinforce positive</w:t>
            </w:r>
            <w:r w:rsidRPr="00AF0FFF">
              <w:rPr>
                <w:rFonts w:ascii="Arial" w:hAnsi="Arial" w:cs="Arial"/>
                <w:sz w:val="24"/>
                <w:szCs w:val="24"/>
                <w:lang w:val="en-GB"/>
              </w:rPr>
              <w:t xml:space="preserve"> behaviour</w:t>
            </w:r>
            <w:r w:rsidRPr="00AF0FFF">
              <w:rPr>
                <w:rFonts w:ascii="Arial" w:hAnsi="Arial" w:cs="Arial"/>
                <w:sz w:val="24"/>
                <w:szCs w:val="24"/>
              </w:rPr>
              <w:t>, or for individual constructive criticism.</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lastRenderedPageBreak/>
              <w:t>Another technique is the Stop/Start/Continue format, where during the discussion starts with explaining the recipient of the feedback:</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w:t>
            </w:r>
            <w:r w:rsidRPr="00AF0FFF">
              <w:rPr>
                <w:rFonts w:ascii="Arial" w:hAnsi="Arial" w:cs="Arial"/>
                <w:sz w:val="24"/>
                <w:szCs w:val="24"/>
              </w:rPr>
              <w:tab/>
              <w:t>what they should stop doing</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w:t>
            </w:r>
            <w:r w:rsidRPr="00AF0FFF">
              <w:rPr>
                <w:rFonts w:ascii="Arial" w:hAnsi="Arial" w:cs="Arial"/>
                <w:sz w:val="24"/>
                <w:szCs w:val="24"/>
              </w:rPr>
              <w:tab/>
              <w:t>what  they should start doing</w:t>
            </w:r>
          </w:p>
          <w:p w:rsidR="00AF0FFF" w:rsidRPr="00AF0FFF"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w:t>
            </w:r>
            <w:r w:rsidRPr="00AF0FFF">
              <w:rPr>
                <w:rFonts w:ascii="Arial" w:hAnsi="Arial" w:cs="Arial"/>
                <w:sz w:val="24"/>
                <w:szCs w:val="24"/>
              </w:rPr>
              <w:tab/>
              <w:t>what they should continue doing</w:t>
            </w:r>
          </w:p>
          <w:p w:rsidR="00AF0FFF" w:rsidRPr="00AF0FFF" w:rsidRDefault="00AF0FFF" w:rsidP="00AF0FFF">
            <w:pPr>
              <w:autoSpaceDE w:val="0"/>
              <w:autoSpaceDN w:val="0"/>
              <w:adjustRightInd w:val="0"/>
              <w:jc w:val="both"/>
              <w:rPr>
                <w:rFonts w:ascii="Arial" w:hAnsi="Arial" w:cs="Arial"/>
                <w:sz w:val="24"/>
                <w:szCs w:val="24"/>
              </w:rPr>
            </w:pPr>
          </w:p>
          <w:p w:rsidR="0037196C" w:rsidRPr="001D251B" w:rsidRDefault="00AF0FFF" w:rsidP="00AF0FFF">
            <w:pPr>
              <w:autoSpaceDE w:val="0"/>
              <w:autoSpaceDN w:val="0"/>
              <w:adjustRightInd w:val="0"/>
              <w:jc w:val="both"/>
              <w:rPr>
                <w:rFonts w:ascii="Arial" w:hAnsi="Arial" w:cs="Arial"/>
                <w:sz w:val="24"/>
                <w:szCs w:val="24"/>
              </w:rPr>
            </w:pPr>
            <w:r w:rsidRPr="00AF0FFF">
              <w:rPr>
                <w:rFonts w:ascii="Arial" w:hAnsi="Arial" w:cs="Arial"/>
                <w:sz w:val="24"/>
                <w:szCs w:val="24"/>
              </w:rPr>
              <w:t xml:space="preserve">Whichever feedback approach is used, it is vital that the conversation stays clear, </w:t>
            </w:r>
            <w:r w:rsidRPr="00AF0FFF">
              <w:rPr>
                <w:rFonts w:ascii="Arial" w:hAnsi="Arial" w:cs="Arial"/>
                <w:sz w:val="24"/>
                <w:szCs w:val="24"/>
              </w:rPr>
              <w:t>honest,</w:t>
            </w:r>
            <w:r w:rsidRPr="00AF0FFF">
              <w:rPr>
                <w:rFonts w:ascii="Arial" w:hAnsi="Arial" w:cs="Arial"/>
                <w:sz w:val="24"/>
                <w:szCs w:val="24"/>
              </w:rPr>
              <w:t xml:space="preserve"> and positive. It is important to stress the impact of any undesirable</w:t>
            </w:r>
            <w:r w:rsidRPr="00AF0FFF">
              <w:rPr>
                <w:rFonts w:ascii="Arial" w:hAnsi="Arial" w:cs="Arial"/>
                <w:sz w:val="24"/>
                <w:szCs w:val="24"/>
                <w:lang w:val="en-GB"/>
              </w:rPr>
              <w:t xml:space="preserve"> behaviour</w:t>
            </w:r>
            <w:r w:rsidRPr="00AF0FFF">
              <w:rPr>
                <w:rFonts w:ascii="Arial" w:hAnsi="Arial" w:cs="Arial"/>
                <w:sz w:val="24"/>
                <w:szCs w:val="24"/>
              </w:rPr>
              <w:t xml:space="preserve"> on the company as a whole as well as co-workers, and explain how the desired change will positively impact the whole</w:t>
            </w:r>
            <w:r w:rsidRPr="00AF0FFF">
              <w:rPr>
                <w:rFonts w:ascii="Arial" w:hAnsi="Arial" w:cs="Arial"/>
                <w:sz w:val="24"/>
                <w:szCs w:val="24"/>
                <w:lang w:val="en-GB"/>
              </w:rPr>
              <w:t xml:space="preserve"> organisation</w:t>
            </w:r>
            <w:r w:rsidRPr="00AF0FFF">
              <w:rPr>
                <w:rFonts w:ascii="Arial" w:hAnsi="Arial" w:cs="Arial"/>
                <w:sz w:val="24"/>
                <w:szCs w:val="24"/>
              </w:rPr>
              <w:t xml:space="preserve"> and the recipient’s own career. Discussing employees’ performance should be an ongoing open dialogue, where the feedback recipient</w:t>
            </w:r>
            <w:r>
              <w:rPr>
                <w:rFonts w:ascii="Arial" w:hAnsi="Arial" w:cs="Arial"/>
                <w:sz w:val="24"/>
                <w:szCs w:val="24"/>
              </w:rPr>
              <w:t>s also have</w:t>
            </w:r>
            <w:r w:rsidRPr="00AF0FFF">
              <w:rPr>
                <w:rFonts w:ascii="Arial" w:hAnsi="Arial" w:cs="Arial"/>
                <w:sz w:val="24"/>
                <w:szCs w:val="24"/>
              </w:rPr>
              <w:t xml:space="preserve"> the opportunity to express their concerns, and communicate their perspective of their own performance.</w:t>
            </w:r>
            <w:r w:rsidR="0037196C" w:rsidRPr="001D251B">
              <w:rPr>
                <w:rFonts w:ascii="Arial" w:hAnsi="Arial" w:cs="Arial"/>
                <w:sz w:val="24"/>
                <w:szCs w:val="24"/>
              </w:rPr>
              <w:t xml:space="preserve"> </w:t>
            </w:r>
          </w:p>
          <w:bookmarkEnd w:id="0"/>
          <w:p w:rsidR="00500C71" w:rsidRDefault="00500C71" w:rsidP="00586BE1">
            <w:pPr>
              <w:jc w:val="both"/>
              <w:rPr>
                <w:rFonts w:ascii="Arial" w:hAnsi="Arial" w:cs="Arial"/>
                <w:sz w:val="24"/>
                <w:szCs w:val="24"/>
              </w:rPr>
            </w:pPr>
          </w:p>
          <w:p w:rsidR="00690BE7" w:rsidRDefault="00690BE7" w:rsidP="004A6A0F">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7162" w:rsidP="00A851DA">
            <w:pPr>
              <w:rPr>
                <w:rFonts w:cs="Bliss-Regular"/>
                <w:color w:val="000000"/>
              </w:rPr>
            </w:pPr>
            <w:r>
              <w:rPr>
                <w:rFonts w:cs="Bliss-Regular"/>
                <w:color w:val="000000"/>
              </w:rPr>
              <w:t>Dagmar Gorcakovska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586BE1" w:rsidRPr="00B0415E" w:rsidRDefault="00AF0FFF" w:rsidP="00AF0FFF">
            <w:pPr>
              <w:rPr>
                <w:rFonts w:cs="Bliss-Regular"/>
                <w:color w:val="000000"/>
              </w:rPr>
            </w:pPr>
            <w:r>
              <w:rPr>
                <w:rFonts w:cs="Bliss-Regular"/>
                <w:color w:val="000000"/>
              </w:rPr>
              <w:t>03/04/</w:t>
            </w:r>
            <w:r w:rsidR="00586BE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4E0" w:rsidRDefault="00FF34E0" w:rsidP="00CB4D0A">
      <w:pPr>
        <w:spacing w:after="0" w:line="240" w:lineRule="auto"/>
      </w:pPr>
      <w:r>
        <w:separator/>
      </w:r>
    </w:p>
  </w:endnote>
  <w:endnote w:type="continuationSeparator" w:id="0">
    <w:p w:rsidR="00FF34E0" w:rsidRDefault="00FF34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4E0" w:rsidRDefault="00FF34E0" w:rsidP="00CB4D0A">
      <w:pPr>
        <w:spacing w:after="0" w:line="240" w:lineRule="auto"/>
      </w:pPr>
      <w:r>
        <w:separator/>
      </w:r>
    </w:p>
  </w:footnote>
  <w:footnote w:type="continuationSeparator" w:id="0">
    <w:p w:rsidR="00FF34E0" w:rsidRDefault="00FF34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A35D7"/>
    <w:multiLevelType w:val="hybridMultilevel"/>
    <w:tmpl w:val="1062F3FA"/>
    <w:lvl w:ilvl="0" w:tplc="55B692E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9B026A"/>
    <w:multiLevelType w:val="hybridMultilevel"/>
    <w:tmpl w:val="1520BE76"/>
    <w:lvl w:ilvl="0" w:tplc="45DC5E10">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A6656BA"/>
    <w:multiLevelType w:val="hybridMultilevel"/>
    <w:tmpl w:val="DBDE937E"/>
    <w:lvl w:ilvl="0" w:tplc="065AF99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666D62"/>
    <w:multiLevelType w:val="hybridMultilevel"/>
    <w:tmpl w:val="C9EAA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9C6D72"/>
    <w:multiLevelType w:val="hybridMultilevel"/>
    <w:tmpl w:val="0CCC3A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0C4CA2"/>
    <w:multiLevelType w:val="hybridMultilevel"/>
    <w:tmpl w:val="2BE2F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E5249E"/>
    <w:multiLevelType w:val="hybridMultilevel"/>
    <w:tmpl w:val="3F586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9A2161"/>
    <w:multiLevelType w:val="hybridMultilevel"/>
    <w:tmpl w:val="557AB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7097EC6"/>
    <w:multiLevelType w:val="hybridMultilevel"/>
    <w:tmpl w:val="2BB05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1CB4457"/>
    <w:multiLevelType w:val="hybridMultilevel"/>
    <w:tmpl w:val="FDD6B318"/>
    <w:lvl w:ilvl="0" w:tplc="065AF99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8"/>
  </w:num>
  <w:num w:numId="4">
    <w:abstractNumId w:val="5"/>
  </w:num>
  <w:num w:numId="5">
    <w:abstractNumId w:val="2"/>
  </w:num>
  <w:num w:numId="6">
    <w:abstractNumId w:val="10"/>
  </w:num>
  <w:num w:numId="7">
    <w:abstractNumId w:val="9"/>
  </w:num>
  <w:num w:numId="8">
    <w:abstractNumId w:val="1"/>
  </w:num>
  <w:num w:numId="9">
    <w:abstractNumId w:val="6"/>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4C"/>
    <w:rsid w:val="000158F9"/>
    <w:rsid w:val="00035CDD"/>
    <w:rsid w:val="00040083"/>
    <w:rsid w:val="00055992"/>
    <w:rsid w:val="000820E8"/>
    <w:rsid w:val="00087162"/>
    <w:rsid w:val="000D28AD"/>
    <w:rsid w:val="000F5ED5"/>
    <w:rsid w:val="001124A8"/>
    <w:rsid w:val="001175EE"/>
    <w:rsid w:val="00157CF6"/>
    <w:rsid w:val="00182416"/>
    <w:rsid w:val="00187EB4"/>
    <w:rsid w:val="001F0481"/>
    <w:rsid w:val="00200C92"/>
    <w:rsid w:val="0020451E"/>
    <w:rsid w:val="00206B9D"/>
    <w:rsid w:val="002262A1"/>
    <w:rsid w:val="0023259C"/>
    <w:rsid w:val="00290C8A"/>
    <w:rsid w:val="002B0BD7"/>
    <w:rsid w:val="002B573D"/>
    <w:rsid w:val="002C5CB2"/>
    <w:rsid w:val="002F25F6"/>
    <w:rsid w:val="002F779F"/>
    <w:rsid w:val="00371885"/>
    <w:rsid w:val="0037196C"/>
    <w:rsid w:val="003E2B87"/>
    <w:rsid w:val="00402786"/>
    <w:rsid w:val="00405895"/>
    <w:rsid w:val="004058DF"/>
    <w:rsid w:val="00434468"/>
    <w:rsid w:val="00443E6F"/>
    <w:rsid w:val="00457C03"/>
    <w:rsid w:val="00486F1A"/>
    <w:rsid w:val="00490CB9"/>
    <w:rsid w:val="004A2CE2"/>
    <w:rsid w:val="004A6A0F"/>
    <w:rsid w:val="004E3CDA"/>
    <w:rsid w:val="004F4B4D"/>
    <w:rsid w:val="00500C71"/>
    <w:rsid w:val="0050216D"/>
    <w:rsid w:val="00503D7E"/>
    <w:rsid w:val="0050778F"/>
    <w:rsid w:val="00527C11"/>
    <w:rsid w:val="00535F31"/>
    <w:rsid w:val="00574D64"/>
    <w:rsid w:val="00586BE1"/>
    <w:rsid w:val="00591365"/>
    <w:rsid w:val="005B31E4"/>
    <w:rsid w:val="005F690A"/>
    <w:rsid w:val="006034F6"/>
    <w:rsid w:val="00607874"/>
    <w:rsid w:val="00607E77"/>
    <w:rsid w:val="00617BB3"/>
    <w:rsid w:val="00645CDD"/>
    <w:rsid w:val="006823A7"/>
    <w:rsid w:val="00687EE8"/>
    <w:rsid w:val="00690BE7"/>
    <w:rsid w:val="0070347F"/>
    <w:rsid w:val="0070678E"/>
    <w:rsid w:val="007217FB"/>
    <w:rsid w:val="00743576"/>
    <w:rsid w:val="00831C11"/>
    <w:rsid w:val="00881237"/>
    <w:rsid w:val="00895B1C"/>
    <w:rsid w:val="008A60B4"/>
    <w:rsid w:val="008B3C31"/>
    <w:rsid w:val="008B64FE"/>
    <w:rsid w:val="00935BF7"/>
    <w:rsid w:val="009444E4"/>
    <w:rsid w:val="00952643"/>
    <w:rsid w:val="0095442C"/>
    <w:rsid w:val="00983942"/>
    <w:rsid w:val="0098638A"/>
    <w:rsid w:val="0099438A"/>
    <w:rsid w:val="009C37E0"/>
    <w:rsid w:val="009C6EA4"/>
    <w:rsid w:val="009E41F4"/>
    <w:rsid w:val="00A14B66"/>
    <w:rsid w:val="00A65CF7"/>
    <w:rsid w:val="00A81AB4"/>
    <w:rsid w:val="00A851DA"/>
    <w:rsid w:val="00AC7D5B"/>
    <w:rsid w:val="00AE1481"/>
    <w:rsid w:val="00AE3752"/>
    <w:rsid w:val="00AF0FFF"/>
    <w:rsid w:val="00B0415E"/>
    <w:rsid w:val="00B04678"/>
    <w:rsid w:val="00B04AA7"/>
    <w:rsid w:val="00B14188"/>
    <w:rsid w:val="00BC46DF"/>
    <w:rsid w:val="00BD314C"/>
    <w:rsid w:val="00C03577"/>
    <w:rsid w:val="00C41224"/>
    <w:rsid w:val="00C53029"/>
    <w:rsid w:val="00C65FEA"/>
    <w:rsid w:val="00CA0AC2"/>
    <w:rsid w:val="00CB4D0A"/>
    <w:rsid w:val="00CC2FB3"/>
    <w:rsid w:val="00CC575A"/>
    <w:rsid w:val="00CF123B"/>
    <w:rsid w:val="00D039AC"/>
    <w:rsid w:val="00D37551"/>
    <w:rsid w:val="00D427DE"/>
    <w:rsid w:val="00D5587D"/>
    <w:rsid w:val="00D707CC"/>
    <w:rsid w:val="00D821FE"/>
    <w:rsid w:val="00DB0793"/>
    <w:rsid w:val="00E00821"/>
    <w:rsid w:val="00E04DB4"/>
    <w:rsid w:val="00E30679"/>
    <w:rsid w:val="00E4597D"/>
    <w:rsid w:val="00E47A2C"/>
    <w:rsid w:val="00E54832"/>
    <w:rsid w:val="00E56A90"/>
    <w:rsid w:val="00E641CC"/>
    <w:rsid w:val="00E916C4"/>
    <w:rsid w:val="00EA30AB"/>
    <w:rsid w:val="00EB3925"/>
    <w:rsid w:val="00F96EB3"/>
    <w:rsid w:val="00FC1C0B"/>
    <w:rsid w:val="00FE45E2"/>
    <w:rsid w:val="00FF3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7196C"/>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63644-D38A-468E-9061-8C854D8F3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Dasha</cp:lastModifiedBy>
  <cp:revision>3</cp:revision>
  <dcterms:created xsi:type="dcterms:W3CDTF">2017-04-04T18:28:00Z</dcterms:created>
  <dcterms:modified xsi:type="dcterms:W3CDTF">2017-04-04T18:39:00Z</dcterms:modified>
</cp:coreProperties>
</file>