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78E90" w14:textId="77777777" w:rsidR="00A851DA" w:rsidRPr="005A28CD" w:rsidRDefault="00607874" w:rsidP="00A851DA">
      <w:pPr>
        <w:pStyle w:val="Default"/>
        <w:rPr>
          <w:rFonts w:ascii="Arial" w:hAnsi="Arial" w:cs="Arial"/>
        </w:rPr>
      </w:pPr>
      <w:bookmarkStart w:id="0" w:name="_GoBack"/>
      <w:bookmarkEnd w:id="0"/>
      <w:r w:rsidRPr="005A28CD">
        <w:rPr>
          <w:rFonts w:ascii="Arial" w:hAnsi="Arial" w:cs="Arial"/>
          <w:noProof/>
          <w:lang w:val="en-GB" w:eastAsia="en-GB"/>
        </w:rPr>
        <w:drawing>
          <wp:anchor distT="0" distB="0" distL="114300" distR="114300" simplePos="0" relativeHeight="251657216" behindDoc="0" locked="0" layoutInCell="1" allowOverlap="1" wp14:anchorId="72071733" wp14:editId="1511FF8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A28CD">
        <w:rPr>
          <w:rFonts w:ascii="Arial" w:hAnsi="Arial" w:cs="Arial"/>
        </w:rPr>
        <w:t xml:space="preserve">                                                             </w:t>
      </w:r>
      <w:r w:rsidR="00405895" w:rsidRPr="005A28CD">
        <w:rPr>
          <w:rFonts w:ascii="Arial" w:hAnsi="Arial" w:cs="Arial"/>
        </w:rPr>
        <w:t xml:space="preserve">     </w:t>
      </w:r>
    </w:p>
    <w:p w14:paraId="4CF4FFBB" w14:textId="5C04CD1C" w:rsidR="00607874" w:rsidRPr="005A28CD" w:rsidRDefault="005A28CD" w:rsidP="00A851DA">
      <w:pPr>
        <w:rPr>
          <w:rFonts w:ascii="Arial" w:hAnsi="Arial" w:cs="Arial"/>
          <w:sz w:val="24"/>
          <w:szCs w:val="24"/>
          <w:lang w:val="en-US"/>
        </w:rPr>
      </w:pPr>
      <w:r w:rsidRPr="005A28CD">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6E83DAFE" wp14:editId="2C33D87C">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3B1206" w14:textId="77777777" w:rsidR="00E32CB8" w:rsidRDefault="00E32CB8" w:rsidP="00405895">
                            <w:pPr>
                              <w:jc w:val="center"/>
                              <w:rPr>
                                <w:b/>
                                <w:bCs/>
                                <w:color w:val="002060"/>
                                <w:sz w:val="44"/>
                                <w:szCs w:val="40"/>
                              </w:rPr>
                            </w:pPr>
                            <w:r>
                              <w:rPr>
                                <w:sz w:val="24"/>
                              </w:rPr>
                              <w:t xml:space="preserve">   </w:t>
                            </w:r>
                            <w:r>
                              <w:rPr>
                                <w:b/>
                                <w:bCs/>
                                <w:color w:val="002060"/>
                                <w:sz w:val="44"/>
                                <w:szCs w:val="40"/>
                              </w:rPr>
                              <w:t>Assignment Cover Sheet</w:t>
                            </w:r>
                          </w:p>
                          <w:p w14:paraId="4E2F3AA8" w14:textId="77777777" w:rsidR="00E32CB8" w:rsidRDefault="00E32CB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DAF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D3B1206" w14:textId="77777777" w:rsidR="00E32CB8" w:rsidRDefault="00E32CB8" w:rsidP="00405895">
                      <w:pPr>
                        <w:jc w:val="center"/>
                        <w:rPr>
                          <w:b/>
                          <w:bCs/>
                          <w:color w:val="002060"/>
                          <w:sz w:val="44"/>
                          <w:szCs w:val="40"/>
                        </w:rPr>
                      </w:pPr>
                      <w:r>
                        <w:rPr>
                          <w:sz w:val="24"/>
                        </w:rPr>
                        <w:t xml:space="preserve">   </w:t>
                      </w:r>
                      <w:r>
                        <w:rPr>
                          <w:b/>
                          <w:bCs/>
                          <w:color w:val="002060"/>
                          <w:sz w:val="44"/>
                          <w:szCs w:val="40"/>
                        </w:rPr>
                        <w:t>Assignment Cover Sheet</w:t>
                      </w:r>
                    </w:p>
                    <w:p w14:paraId="4E2F3AA8" w14:textId="77777777" w:rsidR="00E32CB8" w:rsidRDefault="00E32CB8"/>
                  </w:txbxContent>
                </v:textbox>
              </v:shape>
            </w:pict>
          </mc:Fallback>
        </mc:AlternateContent>
      </w:r>
    </w:p>
    <w:p w14:paraId="6E038578" w14:textId="77777777" w:rsidR="00607874" w:rsidRPr="005A28CD" w:rsidRDefault="00607874" w:rsidP="00A851DA">
      <w:pPr>
        <w:rPr>
          <w:rFonts w:ascii="Arial" w:hAnsi="Arial" w:cs="Arial"/>
          <w:sz w:val="24"/>
          <w:szCs w:val="24"/>
          <w:lang w:val="en-US"/>
        </w:rPr>
      </w:pPr>
    </w:p>
    <w:p w14:paraId="182432F3" w14:textId="77777777" w:rsidR="00607874" w:rsidRPr="005A28CD" w:rsidRDefault="00607874" w:rsidP="00A851DA">
      <w:pPr>
        <w:rPr>
          <w:rFonts w:ascii="Arial" w:hAnsi="Arial" w:cs="Arial"/>
          <w:sz w:val="24"/>
          <w:szCs w:val="24"/>
          <w:lang w:val="en-US"/>
        </w:rPr>
      </w:pPr>
    </w:p>
    <w:p w14:paraId="3FC34C8D" w14:textId="77777777" w:rsidR="00607874" w:rsidRPr="005A28C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5A28CD" w14:paraId="283377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C8082"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1BAD969" w14:textId="408597CA" w:rsidR="00A851DA" w:rsidRPr="005A28CD" w:rsidRDefault="005A28CD">
            <w:pPr>
              <w:pStyle w:val="Default"/>
              <w:rPr>
                <w:rFonts w:ascii="Arial" w:hAnsi="Arial" w:cs="Arial"/>
              </w:rPr>
            </w:pPr>
            <w:r w:rsidRPr="005A28CD">
              <w:rPr>
                <w:rFonts w:ascii="Arial" w:hAnsi="Arial" w:cs="Arial"/>
              </w:rPr>
              <w:t>Chris Purcell</w:t>
            </w:r>
          </w:p>
        </w:tc>
      </w:tr>
      <w:tr w:rsidR="00A851DA" w:rsidRPr="005A28CD" w14:paraId="68A6E3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7661E1"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D95D8B2" w14:textId="4B665F7E" w:rsidR="00A851DA" w:rsidRPr="005A28CD" w:rsidRDefault="005A28CD">
            <w:pPr>
              <w:pStyle w:val="Default"/>
              <w:rPr>
                <w:rFonts w:ascii="Arial" w:hAnsi="Arial" w:cs="Arial"/>
              </w:rPr>
            </w:pPr>
            <w:r w:rsidRPr="005A28CD">
              <w:rPr>
                <w:rFonts w:ascii="Arial" w:hAnsi="Arial" w:cs="Arial"/>
                <w:lang w:val="en-GB"/>
              </w:rPr>
              <w:t>24512</w:t>
            </w:r>
          </w:p>
        </w:tc>
      </w:tr>
      <w:tr w:rsidR="00A851DA" w:rsidRPr="005A28CD" w14:paraId="191114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84DA51"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34B82FDE" w14:textId="2C174721" w:rsidR="00A851DA" w:rsidRPr="005A28CD" w:rsidRDefault="005A28CD">
            <w:pPr>
              <w:pStyle w:val="Default"/>
              <w:rPr>
                <w:rFonts w:ascii="Arial" w:hAnsi="Arial" w:cs="Arial"/>
              </w:rPr>
            </w:pPr>
            <w:r>
              <w:rPr>
                <w:rFonts w:ascii="Arial" w:hAnsi="Arial" w:cs="Arial"/>
              </w:rPr>
              <w:t>Risk Management – Level 5</w:t>
            </w:r>
          </w:p>
        </w:tc>
      </w:tr>
      <w:tr w:rsidR="00A851DA" w:rsidRPr="005A28CD" w14:paraId="653DFC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462C64"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21C98E" w14:textId="14109A5A" w:rsidR="00A851DA" w:rsidRPr="005A28CD" w:rsidRDefault="005A28CD">
            <w:pPr>
              <w:rPr>
                <w:rFonts w:ascii="Arial" w:hAnsi="Arial" w:cs="Arial"/>
                <w:sz w:val="24"/>
                <w:szCs w:val="24"/>
              </w:rPr>
            </w:pPr>
            <w:r>
              <w:rPr>
                <w:rFonts w:ascii="Arial" w:hAnsi="Arial" w:cs="Arial"/>
                <w:sz w:val="24"/>
                <w:szCs w:val="24"/>
              </w:rPr>
              <w:t>1</w:t>
            </w:r>
          </w:p>
        </w:tc>
      </w:tr>
    </w:tbl>
    <w:p w14:paraId="15FFBE37" w14:textId="77777777" w:rsidR="00CC2FB3" w:rsidRPr="005A28CD" w:rsidRDefault="00CC2FB3" w:rsidP="00A851DA">
      <w:pPr>
        <w:rPr>
          <w:rFonts w:ascii="Arial" w:hAnsi="Arial" w:cs="Arial"/>
          <w:b/>
          <w:sz w:val="24"/>
          <w:szCs w:val="24"/>
          <w:lang w:val="en-US"/>
        </w:rPr>
      </w:pPr>
    </w:p>
    <w:p w14:paraId="0F30FE21" w14:textId="77777777" w:rsidR="00443E6F" w:rsidRPr="005A28CD" w:rsidRDefault="00527C11" w:rsidP="00A851DA">
      <w:pPr>
        <w:rPr>
          <w:rFonts w:ascii="Arial" w:hAnsi="Arial" w:cs="Arial"/>
          <w:b/>
          <w:sz w:val="24"/>
          <w:szCs w:val="24"/>
          <w:lang w:val="en-US"/>
        </w:rPr>
      </w:pPr>
      <w:r w:rsidRPr="005A28CD">
        <w:rPr>
          <w:rFonts w:ascii="Arial" w:hAnsi="Arial" w:cs="Arial"/>
          <w:b/>
          <w:sz w:val="24"/>
          <w:szCs w:val="24"/>
          <w:lang w:val="en-US"/>
        </w:rPr>
        <w:t>Marking Criteria:</w:t>
      </w:r>
    </w:p>
    <w:p w14:paraId="6591E9AA" w14:textId="77777777" w:rsidR="00443E6F" w:rsidRPr="005A28CD" w:rsidRDefault="00527C11" w:rsidP="00A851DA">
      <w:pPr>
        <w:rPr>
          <w:rFonts w:ascii="Arial" w:hAnsi="Arial" w:cs="Arial"/>
          <w:sz w:val="24"/>
          <w:szCs w:val="24"/>
          <w:lang w:val="en-US"/>
        </w:rPr>
      </w:pPr>
      <w:r w:rsidRPr="005A28CD">
        <w:rPr>
          <w:rFonts w:ascii="Arial" w:hAnsi="Arial" w:cs="Arial"/>
          <w:b/>
          <w:sz w:val="24"/>
          <w:szCs w:val="24"/>
          <w:lang w:val="en-US"/>
        </w:rPr>
        <w:t xml:space="preserve"> </w:t>
      </w:r>
      <w:r w:rsidRPr="005A28CD">
        <w:rPr>
          <w:rFonts w:ascii="Arial" w:hAnsi="Arial" w:cs="Arial"/>
          <w:sz w:val="24"/>
          <w:szCs w:val="24"/>
          <w:lang w:val="en-US"/>
        </w:rPr>
        <w:t>We expect the learner</w:t>
      </w:r>
      <w:r w:rsidR="00443E6F" w:rsidRPr="005A28CD">
        <w:rPr>
          <w:rFonts w:ascii="Arial" w:hAnsi="Arial" w:cs="Arial"/>
          <w:sz w:val="24"/>
          <w:szCs w:val="24"/>
          <w:lang w:val="en-US"/>
        </w:rPr>
        <w:t>s</w:t>
      </w:r>
      <w:r w:rsidRPr="005A28CD">
        <w:rPr>
          <w:rFonts w:ascii="Arial" w:hAnsi="Arial" w:cs="Arial"/>
          <w:sz w:val="24"/>
          <w:szCs w:val="24"/>
          <w:lang w:val="en-US"/>
        </w:rPr>
        <w:t xml:space="preserve"> to write minimum one well expressed point in</w:t>
      </w:r>
      <w:r w:rsidR="00443E6F" w:rsidRPr="005A28CD">
        <w:rPr>
          <w:rFonts w:ascii="Arial" w:hAnsi="Arial" w:cs="Arial"/>
          <w:sz w:val="24"/>
          <w:szCs w:val="24"/>
          <w:lang w:val="en-US"/>
        </w:rPr>
        <w:t xml:space="preserve"> </w:t>
      </w:r>
      <w:r w:rsidRPr="005A28CD">
        <w:rPr>
          <w:rFonts w:ascii="Arial" w:hAnsi="Arial" w:cs="Arial"/>
          <w:sz w:val="24"/>
          <w:szCs w:val="24"/>
          <w:lang w:val="en-US"/>
        </w:rPr>
        <w:t>three lines</w:t>
      </w:r>
      <w:r w:rsidR="00443E6F" w:rsidRPr="005A28CD">
        <w:rPr>
          <w:rFonts w:ascii="Arial" w:hAnsi="Arial" w:cs="Arial"/>
          <w:sz w:val="24"/>
          <w:szCs w:val="24"/>
          <w:lang w:val="en-US"/>
        </w:rPr>
        <w:t xml:space="preserve"> against each allocated mark. This means one need</w:t>
      </w:r>
      <w:r w:rsidR="009E41F4" w:rsidRPr="005A28CD">
        <w:rPr>
          <w:rFonts w:ascii="Arial" w:hAnsi="Arial" w:cs="Arial"/>
          <w:sz w:val="24"/>
          <w:szCs w:val="24"/>
          <w:lang w:val="en-US"/>
        </w:rPr>
        <w:t>s</w:t>
      </w:r>
      <w:r w:rsidR="00443E6F" w:rsidRPr="005A28CD">
        <w:rPr>
          <w:rFonts w:ascii="Arial" w:hAnsi="Arial" w:cs="Arial"/>
          <w:sz w:val="24"/>
          <w:szCs w:val="24"/>
          <w:lang w:val="en-US"/>
        </w:rPr>
        <w:t xml:space="preserve"> to write 15 lines with </w:t>
      </w:r>
      <w:r w:rsidR="00402786" w:rsidRPr="005A28CD">
        <w:rPr>
          <w:rFonts w:ascii="Arial" w:hAnsi="Arial" w:cs="Arial"/>
          <w:sz w:val="24"/>
          <w:szCs w:val="24"/>
          <w:lang w:val="en-US"/>
        </w:rPr>
        <w:t>5 well expressed</w:t>
      </w:r>
      <w:r w:rsidR="00443E6F" w:rsidRPr="005A28CD">
        <w:rPr>
          <w:rFonts w:ascii="Arial" w:hAnsi="Arial" w:cs="Arial"/>
          <w:sz w:val="24"/>
          <w:szCs w:val="24"/>
          <w:lang w:val="en-US"/>
        </w:rPr>
        <w:t xml:space="preserve"> points to get high grades for a 5 marks question.</w:t>
      </w:r>
    </w:p>
    <w:p w14:paraId="29BE0902" w14:textId="77777777" w:rsidR="00527C11" w:rsidRPr="005A28CD" w:rsidRDefault="00687EE8" w:rsidP="00A851DA">
      <w:pPr>
        <w:rPr>
          <w:rFonts w:ascii="Arial" w:hAnsi="Arial" w:cs="Arial"/>
          <w:sz w:val="24"/>
          <w:szCs w:val="24"/>
          <w:lang w:val="en-US"/>
        </w:rPr>
      </w:pPr>
      <w:r w:rsidRPr="005A28CD">
        <w:rPr>
          <w:rFonts w:ascii="Arial" w:hAnsi="Arial" w:cs="Arial"/>
          <w:sz w:val="24"/>
          <w:szCs w:val="24"/>
          <w:lang w:val="en-US"/>
        </w:rPr>
        <w:t xml:space="preserve">For high grades use </w:t>
      </w:r>
      <w:r w:rsidR="00527C11" w:rsidRPr="005A28CD">
        <w:rPr>
          <w:rFonts w:ascii="Arial" w:hAnsi="Arial" w:cs="Arial"/>
          <w:sz w:val="24"/>
          <w:szCs w:val="24"/>
          <w:lang w:val="en-US"/>
        </w:rPr>
        <w:t xml:space="preserve">examples and illustrations </w:t>
      </w:r>
      <w:r w:rsidR="00443E6F" w:rsidRPr="005A28CD">
        <w:rPr>
          <w:rFonts w:ascii="Arial" w:hAnsi="Arial" w:cs="Arial"/>
          <w:sz w:val="24"/>
          <w:szCs w:val="24"/>
          <w:lang w:val="en-US"/>
        </w:rPr>
        <w:t>where appropriate</w:t>
      </w:r>
      <w:r w:rsidRPr="005A28CD">
        <w:rPr>
          <w:rFonts w:ascii="Arial" w:hAnsi="Arial" w:cs="Arial"/>
          <w:sz w:val="24"/>
          <w:szCs w:val="24"/>
          <w:lang w:val="en-US"/>
        </w:rPr>
        <w:t>.</w:t>
      </w:r>
      <w:r w:rsidR="00443E6F" w:rsidRPr="005A28C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5A28CD" w14:paraId="0B3B1E79" w14:textId="77777777" w:rsidTr="00CD4F58">
        <w:trPr>
          <w:trHeight w:val="2826"/>
        </w:trPr>
        <w:tc>
          <w:tcPr>
            <w:tcW w:w="9242" w:type="dxa"/>
          </w:tcPr>
          <w:p w14:paraId="7A6C5AEE" w14:textId="166BEF1A" w:rsidR="00CC2FB3" w:rsidRPr="005A28CD" w:rsidRDefault="00CC2FB3" w:rsidP="00A851DA">
            <w:pPr>
              <w:rPr>
                <w:rFonts w:ascii="Arial" w:hAnsi="Arial" w:cs="Arial"/>
                <w:sz w:val="24"/>
                <w:szCs w:val="24"/>
              </w:rPr>
            </w:pPr>
            <w:r w:rsidRPr="005A28CD">
              <w:rPr>
                <w:rFonts w:ascii="Arial" w:hAnsi="Arial" w:cs="Arial"/>
                <w:sz w:val="24"/>
                <w:szCs w:val="24"/>
              </w:rPr>
              <w:t>Please insert your completed assignment</w:t>
            </w:r>
            <w:r w:rsidR="002F779F" w:rsidRPr="005A28CD">
              <w:rPr>
                <w:rFonts w:ascii="Arial" w:hAnsi="Arial" w:cs="Arial"/>
                <w:sz w:val="24"/>
                <w:szCs w:val="24"/>
              </w:rPr>
              <w:t xml:space="preserve"> (in word format) </w:t>
            </w:r>
            <w:r w:rsidRPr="005A28CD">
              <w:rPr>
                <w:rFonts w:ascii="Arial" w:hAnsi="Arial" w:cs="Arial"/>
                <w:sz w:val="24"/>
                <w:szCs w:val="24"/>
              </w:rPr>
              <w:t>here:</w:t>
            </w:r>
          </w:p>
          <w:p w14:paraId="29E9480F" w14:textId="77777777" w:rsidR="00CC2FB3" w:rsidRPr="005A28CD" w:rsidRDefault="00CC2FB3" w:rsidP="00A851DA">
            <w:pPr>
              <w:rPr>
                <w:rFonts w:ascii="Arial" w:hAnsi="Arial" w:cs="Arial"/>
                <w:b/>
                <w:sz w:val="24"/>
                <w:szCs w:val="24"/>
              </w:rPr>
            </w:pPr>
          </w:p>
          <w:p w14:paraId="4546E9BB" w14:textId="0E5B05DB" w:rsidR="005A28CD" w:rsidRDefault="005A28CD" w:rsidP="005A28CD">
            <w:pPr>
              <w:autoSpaceDE w:val="0"/>
              <w:autoSpaceDN w:val="0"/>
              <w:adjustRightInd w:val="0"/>
              <w:rPr>
                <w:rFonts w:ascii="Arial" w:hAnsi="Arial" w:cs="Arial"/>
                <w:b/>
                <w:bCs/>
                <w:color w:val="000000"/>
                <w:sz w:val="24"/>
                <w:szCs w:val="24"/>
              </w:rPr>
            </w:pPr>
            <w:r w:rsidRPr="005A28CD">
              <w:rPr>
                <w:rFonts w:ascii="Arial" w:hAnsi="Arial" w:cs="Arial"/>
                <w:b/>
                <w:bCs/>
                <w:color w:val="000000"/>
                <w:sz w:val="24"/>
                <w:szCs w:val="24"/>
              </w:rPr>
              <w:t>Assessment 1 Total Marks: 30</w:t>
            </w:r>
          </w:p>
          <w:p w14:paraId="54FC6851" w14:textId="77777777" w:rsidR="005A28CD" w:rsidRPr="005A28CD" w:rsidRDefault="005A28CD" w:rsidP="005A28CD">
            <w:pPr>
              <w:autoSpaceDE w:val="0"/>
              <w:autoSpaceDN w:val="0"/>
              <w:adjustRightInd w:val="0"/>
              <w:rPr>
                <w:rFonts w:ascii="Arial" w:hAnsi="Arial" w:cs="Arial"/>
                <w:color w:val="000000"/>
                <w:sz w:val="24"/>
                <w:szCs w:val="24"/>
              </w:rPr>
            </w:pPr>
          </w:p>
          <w:p w14:paraId="4C81727D" w14:textId="30B10A6F" w:rsidR="005A28CD" w:rsidRPr="00CD4F58" w:rsidRDefault="005A28CD" w:rsidP="00CD4F58">
            <w:pPr>
              <w:pStyle w:val="ListParagraph"/>
              <w:numPr>
                <w:ilvl w:val="0"/>
                <w:numId w:val="3"/>
              </w:numPr>
              <w:autoSpaceDE w:val="0"/>
              <w:autoSpaceDN w:val="0"/>
              <w:adjustRightInd w:val="0"/>
              <w:rPr>
                <w:rFonts w:ascii="Arial" w:hAnsi="Arial" w:cs="Arial"/>
                <w:b/>
                <w:bCs/>
                <w:color w:val="000000"/>
                <w:sz w:val="24"/>
                <w:szCs w:val="24"/>
              </w:rPr>
            </w:pPr>
            <w:bookmarkStart w:id="1" w:name="_Hlk523998810"/>
            <w:r w:rsidRPr="00CD4F58">
              <w:rPr>
                <w:rFonts w:ascii="Arial" w:hAnsi="Arial" w:cs="Arial"/>
                <w:b/>
                <w:bCs/>
                <w:color w:val="000000"/>
                <w:sz w:val="24"/>
                <w:szCs w:val="24"/>
              </w:rPr>
              <w:t xml:space="preserve">Short Questions: </w:t>
            </w:r>
          </w:p>
          <w:p w14:paraId="36A69BBA" w14:textId="77777777" w:rsidR="00CD4F58" w:rsidRPr="00CD4F58" w:rsidRDefault="00CD4F58" w:rsidP="00CD4F58">
            <w:pPr>
              <w:autoSpaceDE w:val="0"/>
              <w:autoSpaceDN w:val="0"/>
              <w:adjustRightInd w:val="0"/>
              <w:rPr>
                <w:rFonts w:ascii="Arial" w:hAnsi="Arial" w:cs="Arial"/>
                <w:color w:val="000000"/>
                <w:sz w:val="24"/>
                <w:szCs w:val="24"/>
              </w:rPr>
            </w:pPr>
          </w:p>
          <w:p w14:paraId="1D121129" w14:textId="44B66C46" w:rsidR="005A28CD" w:rsidRPr="00CD4F58" w:rsidRDefault="005A28CD" w:rsidP="005A28CD">
            <w:pPr>
              <w:autoSpaceDE w:val="0"/>
              <w:autoSpaceDN w:val="0"/>
              <w:adjustRightInd w:val="0"/>
              <w:spacing w:after="68"/>
              <w:rPr>
                <w:rFonts w:ascii="Arial" w:hAnsi="Arial" w:cs="Arial"/>
                <w:b/>
                <w:color w:val="000000"/>
                <w:sz w:val="24"/>
                <w:szCs w:val="24"/>
              </w:rPr>
            </w:pPr>
            <w:r w:rsidRPr="00CD4F58">
              <w:rPr>
                <w:rFonts w:ascii="Arial" w:hAnsi="Arial" w:cs="Arial"/>
                <w:b/>
                <w:color w:val="000000"/>
                <w:sz w:val="24"/>
                <w:szCs w:val="24"/>
              </w:rPr>
              <w:t xml:space="preserve">i. Briefly describe the history of risk management. </w:t>
            </w:r>
          </w:p>
          <w:p w14:paraId="25649392" w14:textId="77777777" w:rsidR="00CD4F58" w:rsidRDefault="00CD4F58" w:rsidP="005A28CD">
            <w:pPr>
              <w:autoSpaceDE w:val="0"/>
              <w:autoSpaceDN w:val="0"/>
              <w:adjustRightInd w:val="0"/>
              <w:spacing w:after="68"/>
              <w:rPr>
                <w:rFonts w:ascii="Arial" w:hAnsi="Arial" w:cs="Arial"/>
                <w:color w:val="000000"/>
                <w:sz w:val="24"/>
                <w:szCs w:val="24"/>
              </w:rPr>
            </w:pPr>
          </w:p>
          <w:bookmarkEnd w:id="1"/>
          <w:p w14:paraId="2A20B6DD" w14:textId="171E0383" w:rsidR="00CD4F58" w:rsidRDefault="00CD4F58" w:rsidP="00CD4F58">
            <w:pPr>
              <w:autoSpaceDE w:val="0"/>
              <w:autoSpaceDN w:val="0"/>
              <w:adjustRightInd w:val="0"/>
              <w:rPr>
                <w:rFonts w:ascii="Arial" w:hAnsi="Arial" w:cs="Arial"/>
                <w:color w:val="000000"/>
                <w:sz w:val="24"/>
                <w:szCs w:val="24"/>
              </w:rPr>
            </w:pPr>
            <w:r w:rsidRPr="004A6C61">
              <w:rPr>
                <w:rFonts w:ascii="Arial" w:hAnsi="Arial" w:cs="Arial"/>
                <w:color w:val="000000"/>
                <w:sz w:val="24"/>
                <w:szCs w:val="24"/>
              </w:rPr>
              <w:t>The current form of risk management emerged in 1956 with an article in the Harvard</w:t>
            </w:r>
            <w:r>
              <w:rPr>
                <w:rFonts w:ascii="Arial" w:hAnsi="Arial" w:cs="Arial"/>
                <w:color w:val="000000"/>
                <w:sz w:val="24"/>
                <w:szCs w:val="24"/>
              </w:rPr>
              <w:t xml:space="preserve"> </w:t>
            </w:r>
            <w:r w:rsidRPr="004A6C61">
              <w:rPr>
                <w:rFonts w:ascii="Arial" w:hAnsi="Arial" w:cs="Arial"/>
                <w:color w:val="000000"/>
                <w:sz w:val="24"/>
                <w:szCs w:val="24"/>
              </w:rPr>
              <w:t>Business Review (U1, P2)</w:t>
            </w:r>
            <w:r>
              <w:rPr>
                <w:rFonts w:ascii="Arial" w:hAnsi="Arial" w:cs="Arial"/>
                <w:color w:val="000000"/>
                <w:sz w:val="24"/>
                <w:szCs w:val="24"/>
              </w:rPr>
              <w:t>.</w:t>
            </w:r>
          </w:p>
          <w:p w14:paraId="441413A7" w14:textId="77777777" w:rsidR="00CD4F58" w:rsidRDefault="00CD4F58" w:rsidP="00CD4F58">
            <w:pPr>
              <w:autoSpaceDE w:val="0"/>
              <w:autoSpaceDN w:val="0"/>
              <w:adjustRightInd w:val="0"/>
              <w:rPr>
                <w:rFonts w:ascii="Arial" w:hAnsi="Arial" w:cs="Arial"/>
                <w:color w:val="000000"/>
                <w:sz w:val="24"/>
                <w:szCs w:val="24"/>
              </w:rPr>
            </w:pPr>
          </w:p>
          <w:p w14:paraId="5142BF90" w14:textId="77777777" w:rsidR="00CD4F58"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t>Traditionally, insurance was used to manage corporate risk but i</w:t>
            </w:r>
            <w:r w:rsidRPr="004A6C61">
              <w:rPr>
                <w:rFonts w:ascii="Arial" w:hAnsi="Arial" w:cs="Arial"/>
                <w:color w:val="000000"/>
                <w:sz w:val="24"/>
                <w:szCs w:val="24"/>
              </w:rPr>
              <w:t>n the 1950s two scientific studies, the Gordon &amp; Howells Report and Pierson Report</w:t>
            </w:r>
            <w:r w:rsidRPr="00616681">
              <w:rPr>
                <w:rFonts w:ascii="Arial" w:hAnsi="Arial" w:cs="Arial"/>
                <w:color w:val="000000"/>
                <w:sz w:val="24"/>
                <w:szCs w:val="24"/>
              </w:rPr>
              <w:t xml:space="preserve"> </w:t>
            </w:r>
            <w:r w:rsidRPr="004A6C61">
              <w:rPr>
                <w:rFonts w:ascii="Arial" w:hAnsi="Arial" w:cs="Arial"/>
                <w:color w:val="000000"/>
                <w:sz w:val="24"/>
                <w:szCs w:val="24"/>
              </w:rPr>
              <w:t>(U1, P2)</w:t>
            </w:r>
            <w:r>
              <w:rPr>
                <w:rFonts w:ascii="Arial" w:hAnsi="Arial" w:cs="Arial"/>
                <w:color w:val="000000"/>
                <w:sz w:val="24"/>
                <w:szCs w:val="24"/>
              </w:rPr>
              <w:t xml:space="preserve"> challenged the way in which business schools taught these principles to future decision makers.</w:t>
            </w:r>
          </w:p>
          <w:p w14:paraId="08BBE59C" w14:textId="77777777" w:rsidR="00CD4F58" w:rsidRDefault="00CD4F58" w:rsidP="00CD4F58">
            <w:pPr>
              <w:autoSpaceDE w:val="0"/>
              <w:autoSpaceDN w:val="0"/>
              <w:adjustRightInd w:val="0"/>
              <w:rPr>
                <w:rFonts w:ascii="Arial" w:hAnsi="Arial" w:cs="Arial"/>
                <w:color w:val="000000"/>
                <w:sz w:val="24"/>
                <w:szCs w:val="24"/>
              </w:rPr>
            </w:pPr>
          </w:p>
          <w:p w14:paraId="2B645389" w14:textId="506140C2" w:rsidR="00CD4F58" w:rsidRPr="004A6C61"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t xml:space="preserve">Over time the realization of some insurance managers was that the most </w:t>
            </w:r>
            <w:r w:rsidRPr="004A6C61">
              <w:rPr>
                <w:rFonts w:ascii="Arial" w:hAnsi="Arial" w:cs="Arial"/>
                <w:color w:val="000000"/>
                <w:sz w:val="24"/>
                <w:szCs w:val="24"/>
              </w:rPr>
              <w:t>effective option would be to prevent losses in the first</w:t>
            </w:r>
            <w:r>
              <w:rPr>
                <w:rFonts w:ascii="Arial" w:hAnsi="Arial" w:cs="Arial"/>
                <w:color w:val="000000"/>
                <w:sz w:val="24"/>
                <w:szCs w:val="24"/>
              </w:rPr>
              <w:t xml:space="preserve"> </w:t>
            </w:r>
            <w:r w:rsidRPr="004A6C61">
              <w:rPr>
                <w:rFonts w:ascii="Arial" w:hAnsi="Arial" w:cs="Arial"/>
                <w:color w:val="000000"/>
                <w:sz w:val="24"/>
                <w:szCs w:val="24"/>
              </w:rPr>
              <w:t>place, which would in turn minimize the financial effects of losses they were unable to</w:t>
            </w:r>
            <w:r>
              <w:rPr>
                <w:rFonts w:ascii="Arial" w:hAnsi="Arial" w:cs="Arial"/>
                <w:color w:val="000000"/>
                <w:sz w:val="24"/>
                <w:szCs w:val="24"/>
              </w:rPr>
              <w:t xml:space="preserve"> </w:t>
            </w:r>
            <w:r w:rsidRPr="004A6C61">
              <w:rPr>
                <w:rFonts w:ascii="Arial" w:hAnsi="Arial" w:cs="Arial"/>
                <w:color w:val="000000"/>
                <w:sz w:val="24"/>
                <w:szCs w:val="24"/>
              </w:rPr>
              <w:t>prevent</w:t>
            </w:r>
            <w:r>
              <w:rPr>
                <w:rFonts w:ascii="Arial" w:hAnsi="Arial" w:cs="Arial"/>
                <w:color w:val="000000"/>
                <w:sz w:val="24"/>
                <w:szCs w:val="24"/>
              </w:rPr>
              <w:t xml:space="preserve"> </w:t>
            </w:r>
            <w:r w:rsidRPr="004A6C61">
              <w:rPr>
                <w:rFonts w:ascii="Arial" w:hAnsi="Arial" w:cs="Arial"/>
                <w:color w:val="000000"/>
                <w:sz w:val="24"/>
                <w:szCs w:val="24"/>
              </w:rPr>
              <w:t>(U1, P</w:t>
            </w:r>
            <w:r>
              <w:rPr>
                <w:rFonts w:ascii="Arial" w:hAnsi="Arial" w:cs="Arial"/>
                <w:color w:val="000000"/>
                <w:sz w:val="24"/>
                <w:szCs w:val="24"/>
              </w:rPr>
              <w:t>3</w:t>
            </w:r>
            <w:r w:rsidRPr="004A6C61">
              <w:rPr>
                <w:rFonts w:ascii="Arial" w:hAnsi="Arial" w:cs="Arial"/>
                <w:color w:val="000000"/>
                <w:sz w:val="24"/>
                <w:szCs w:val="24"/>
              </w:rPr>
              <w:t>).</w:t>
            </w:r>
          </w:p>
          <w:p w14:paraId="42E57BA5" w14:textId="77777777" w:rsidR="00CD4F58" w:rsidRPr="004A6C61" w:rsidRDefault="00CD4F58" w:rsidP="00CD4F58">
            <w:pPr>
              <w:autoSpaceDE w:val="0"/>
              <w:autoSpaceDN w:val="0"/>
              <w:adjustRightInd w:val="0"/>
              <w:rPr>
                <w:rFonts w:ascii="Arial" w:hAnsi="Arial" w:cs="Arial"/>
                <w:color w:val="000000"/>
                <w:sz w:val="24"/>
                <w:szCs w:val="24"/>
              </w:rPr>
            </w:pPr>
          </w:p>
          <w:p w14:paraId="0C96A2BD" w14:textId="78C550B7" w:rsidR="005A28CD" w:rsidRPr="005A28CD" w:rsidRDefault="00CD4F58" w:rsidP="00CD4F58">
            <w:pPr>
              <w:autoSpaceDE w:val="0"/>
              <w:autoSpaceDN w:val="0"/>
              <w:adjustRightInd w:val="0"/>
              <w:spacing w:after="68"/>
              <w:rPr>
                <w:rFonts w:ascii="Arial" w:hAnsi="Arial" w:cs="Arial"/>
                <w:color w:val="000000"/>
                <w:sz w:val="24"/>
                <w:szCs w:val="24"/>
              </w:rPr>
            </w:pPr>
            <w:r w:rsidRPr="004A6C61">
              <w:rPr>
                <w:rFonts w:ascii="Arial" w:hAnsi="Arial" w:cs="Arial"/>
                <w:color w:val="000000"/>
                <w:sz w:val="24"/>
                <w:szCs w:val="24"/>
              </w:rPr>
              <w:t>Thus, the idea grew that management could identify and evaluate risks the company faced</w:t>
            </w:r>
            <w:r>
              <w:rPr>
                <w:rFonts w:ascii="Arial" w:hAnsi="Arial" w:cs="Arial"/>
                <w:color w:val="000000"/>
                <w:sz w:val="24"/>
                <w:szCs w:val="24"/>
              </w:rPr>
              <w:t xml:space="preserve"> </w:t>
            </w:r>
            <w:r w:rsidRPr="004A6C61">
              <w:rPr>
                <w:rFonts w:ascii="Arial" w:hAnsi="Arial" w:cs="Arial"/>
                <w:color w:val="000000"/>
                <w:sz w:val="24"/>
                <w:szCs w:val="24"/>
              </w:rPr>
              <w:t>so they could prepare for and avoid certain losses which would in turn reduce the impact of</w:t>
            </w:r>
            <w:r>
              <w:rPr>
                <w:rFonts w:ascii="Arial" w:hAnsi="Arial" w:cs="Arial"/>
                <w:color w:val="000000"/>
                <w:sz w:val="24"/>
                <w:szCs w:val="24"/>
              </w:rPr>
              <w:t xml:space="preserve"> </w:t>
            </w:r>
            <w:r w:rsidRPr="004A6C61">
              <w:rPr>
                <w:rFonts w:ascii="Arial" w:hAnsi="Arial" w:cs="Arial"/>
                <w:color w:val="000000"/>
                <w:sz w:val="24"/>
                <w:szCs w:val="24"/>
              </w:rPr>
              <w:t>others</w:t>
            </w:r>
            <w:r>
              <w:rPr>
                <w:rFonts w:ascii="Arial" w:hAnsi="Arial" w:cs="Arial"/>
                <w:color w:val="000000"/>
                <w:sz w:val="24"/>
                <w:szCs w:val="24"/>
              </w:rPr>
              <w:t xml:space="preserve"> </w:t>
            </w:r>
            <w:r w:rsidRPr="004A6C61">
              <w:rPr>
                <w:rFonts w:ascii="Arial" w:hAnsi="Arial" w:cs="Arial"/>
                <w:color w:val="000000"/>
                <w:sz w:val="24"/>
                <w:szCs w:val="24"/>
              </w:rPr>
              <w:t>(U1, P</w:t>
            </w:r>
            <w:r>
              <w:rPr>
                <w:rFonts w:ascii="Arial" w:hAnsi="Arial" w:cs="Arial"/>
                <w:color w:val="000000"/>
                <w:sz w:val="24"/>
                <w:szCs w:val="24"/>
              </w:rPr>
              <w:t>3</w:t>
            </w:r>
            <w:r w:rsidRPr="004A6C61">
              <w:rPr>
                <w:rFonts w:ascii="Arial" w:hAnsi="Arial" w:cs="Arial"/>
                <w:color w:val="000000"/>
                <w:sz w:val="24"/>
                <w:szCs w:val="24"/>
              </w:rPr>
              <w:t>)</w:t>
            </w:r>
            <w:r>
              <w:rPr>
                <w:rFonts w:ascii="Arial" w:hAnsi="Arial" w:cs="Arial"/>
                <w:color w:val="000000"/>
                <w:sz w:val="24"/>
                <w:szCs w:val="24"/>
              </w:rPr>
              <w:t>.</w:t>
            </w:r>
          </w:p>
          <w:p w14:paraId="0934A86E" w14:textId="77777777" w:rsidR="005A28CD" w:rsidRPr="005A28CD" w:rsidRDefault="005A28CD" w:rsidP="005A28CD">
            <w:pPr>
              <w:autoSpaceDE w:val="0"/>
              <w:autoSpaceDN w:val="0"/>
              <w:adjustRightInd w:val="0"/>
              <w:spacing w:after="68"/>
              <w:rPr>
                <w:rFonts w:ascii="Arial" w:hAnsi="Arial" w:cs="Arial"/>
                <w:color w:val="000000"/>
                <w:sz w:val="24"/>
                <w:szCs w:val="24"/>
              </w:rPr>
            </w:pPr>
          </w:p>
          <w:p w14:paraId="59290D03" w14:textId="6C2E3097" w:rsidR="005A28CD" w:rsidRPr="00CD4F58" w:rsidRDefault="005A28CD" w:rsidP="005A28CD">
            <w:pPr>
              <w:autoSpaceDE w:val="0"/>
              <w:autoSpaceDN w:val="0"/>
              <w:adjustRightInd w:val="0"/>
              <w:spacing w:after="68"/>
              <w:rPr>
                <w:rFonts w:ascii="Arial" w:hAnsi="Arial" w:cs="Arial"/>
                <w:b/>
                <w:color w:val="000000"/>
                <w:sz w:val="24"/>
                <w:szCs w:val="24"/>
              </w:rPr>
            </w:pPr>
            <w:bookmarkStart w:id="2" w:name="_Hlk524000500"/>
            <w:r w:rsidRPr="00CD4F58">
              <w:rPr>
                <w:rFonts w:ascii="Arial" w:hAnsi="Arial" w:cs="Arial"/>
                <w:b/>
                <w:color w:val="000000"/>
                <w:sz w:val="24"/>
                <w:szCs w:val="24"/>
              </w:rPr>
              <w:t xml:space="preserve">ii. What is the relationship between ‘Uncertainty’ and ‘Risk’? </w:t>
            </w:r>
          </w:p>
          <w:p w14:paraId="430B03DF" w14:textId="77777777" w:rsidR="00CD4F58" w:rsidRPr="005A28CD" w:rsidRDefault="00CD4F58" w:rsidP="005A28CD">
            <w:pPr>
              <w:autoSpaceDE w:val="0"/>
              <w:autoSpaceDN w:val="0"/>
              <w:adjustRightInd w:val="0"/>
              <w:spacing w:after="68"/>
              <w:rPr>
                <w:rFonts w:ascii="Arial" w:hAnsi="Arial" w:cs="Arial"/>
                <w:color w:val="000000"/>
                <w:sz w:val="24"/>
                <w:szCs w:val="24"/>
              </w:rPr>
            </w:pPr>
          </w:p>
          <w:bookmarkEnd w:id="2"/>
          <w:p w14:paraId="0B73952A" w14:textId="77777777" w:rsidR="00CD4F58" w:rsidRDefault="00CD4F58" w:rsidP="00CD4F58">
            <w:pPr>
              <w:autoSpaceDE w:val="0"/>
              <w:autoSpaceDN w:val="0"/>
              <w:adjustRightInd w:val="0"/>
              <w:rPr>
                <w:rFonts w:ascii="Arial" w:hAnsi="Arial" w:cs="Arial"/>
                <w:color w:val="000000"/>
                <w:sz w:val="24"/>
                <w:szCs w:val="24"/>
              </w:rPr>
            </w:pPr>
            <w:r w:rsidRPr="0029258C">
              <w:rPr>
                <w:rFonts w:ascii="Arial" w:hAnsi="Arial" w:cs="Arial"/>
                <w:color w:val="000000"/>
                <w:sz w:val="24"/>
                <w:szCs w:val="24"/>
              </w:rPr>
              <w:lastRenderedPageBreak/>
              <w:t>The word uncertainty is often used together with the word risk</w:t>
            </w:r>
            <w:r>
              <w:rPr>
                <w:rFonts w:ascii="Arial" w:hAnsi="Arial" w:cs="Arial"/>
                <w:color w:val="000000"/>
                <w:sz w:val="24"/>
                <w:szCs w:val="24"/>
              </w:rPr>
              <w:t xml:space="preserve">. </w:t>
            </w:r>
            <w:r w:rsidRPr="0029258C">
              <w:rPr>
                <w:rFonts w:ascii="Arial" w:hAnsi="Arial" w:cs="Arial"/>
                <w:color w:val="000000"/>
                <w:sz w:val="24"/>
                <w:szCs w:val="24"/>
              </w:rPr>
              <w:t>Where there is a risk (a situation where there is a possibility for loss), uncertainty exists. It's</w:t>
            </w:r>
            <w:r>
              <w:rPr>
                <w:rFonts w:ascii="Arial" w:hAnsi="Arial" w:cs="Arial"/>
                <w:color w:val="000000"/>
                <w:sz w:val="24"/>
                <w:szCs w:val="24"/>
              </w:rPr>
              <w:t xml:space="preserve"> </w:t>
            </w:r>
            <w:r w:rsidRPr="0029258C">
              <w:rPr>
                <w:rFonts w:ascii="Arial" w:hAnsi="Arial" w:cs="Arial"/>
                <w:color w:val="000000"/>
                <w:sz w:val="24"/>
                <w:szCs w:val="24"/>
              </w:rPr>
              <w:t>possible for an individual to feel uncertain in a situation which he or she imagines that there</w:t>
            </w:r>
            <w:r>
              <w:rPr>
                <w:rFonts w:ascii="Arial" w:hAnsi="Arial" w:cs="Arial"/>
                <w:color w:val="000000"/>
                <w:sz w:val="24"/>
                <w:szCs w:val="24"/>
              </w:rPr>
              <w:t xml:space="preserve"> </w:t>
            </w:r>
            <w:r w:rsidRPr="0029258C">
              <w:rPr>
                <w:rFonts w:ascii="Arial" w:hAnsi="Arial" w:cs="Arial"/>
                <w:color w:val="000000"/>
                <w:sz w:val="24"/>
                <w:szCs w:val="24"/>
              </w:rPr>
              <w:t xml:space="preserve">is a chance of loss </w:t>
            </w:r>
            <w:r w:rsidRPr="004A6C61">
              <w:rPr>
                <w:rFonts w:ascii="Arial" w:hAnsi="Arial" w:cs="Arial"/>
                <w:color w:val="000000"/>
                <w:sz w:val="24"/>
                <w:szCs w:val="24"/>
              </w:rPr>
              <w:t>(U1, P</w:t>
            </w:r>
            <w:r>
              <w:rPr>
                <w:rFonts w:ascii="Arial" w:hAnsi="Arial" w:cs="Arial"/>
                <w:color w:val="000000"/>
                <w:sz w:val="24"/>
                <w:szCs w:val="24"/>
              </w:rPr>
              <w:t>4</w:t>
            </w:r>
            <w:r w:rsidRPr="004A6C61">
              <w:rPr>
                <w:rFonts w:ascii="Arial" w:hAnsi="Arial" w:cs="Arial"/>
                <w:color w:val="000000"/>
                <w:sz w:val="24"/>
                <w:szCs w:val="24"/>
              </w:rPr>
              <w:t>)</w:t>
            </w:r>
            <w:r w:rsidRPr="0029258C">
              <w:rPr>
                <w:rFonts w:ascii="Arial" w:hAnsi="Arial" w:cs="Arial"/>
                <w:color w:val="000000"/>
                <w:sz w:val="24"/>
                <w:szCs w:val="24"/>
              </w:rPr>
              <w:t>.</w:t>
            </w:r>
          </w:p>
          <w:p w14:paraId="5D66EB7F" w14:textId="77777777" w:rsidR="005A28CD" w:rsidRPr="005A28CD" w:rsidRDefault="005A28CD" w:rsidP="005A28CD">
            <w:pPr>
              <w:autoSpaceDE w:val="0"/>
              <w:autoSpaceDN w:val="0"/>
              <w:adjustRightInd w:val="0"/>
              <w:spacing w:after="68"/>
              <w:rPr>
                <w:rFonts w:ascii="Arial" w:hAnsi="Arial" w:cs="Arial"/>
                <w:color w:val="000000"/>
                <w:sz w:val="24"/>
                <w:szCs w:val="24"/>
              </w:rPr>
            </w:pPr>
          </w:p>
          <w:p w14:paraId="16E511FF" w14:textId="210436F7" w:rsidR="005A28CD" w:rsidRDefault="005A28CD" w:rsidP="005A28CD">
            <w:pPr>
              <w:autoSpaceDE w:val="0"/>
              <w:autoSpaceDN w:val="0"/>
              <w:adjustRightInd w:val="0"/>
              <w:spacing w:after="68"/>
              <w:rPr>
                <w:rFonts w:ascii="Arial" w:hAnsi="Arial" w:cs="Arial"/>
                <w:b/>
                <w:color w:val="000000"/>
                <w:sz w:val="24"/>
                <w:szCs w:val="24"/>
              </w:rPr>
            </w:pPr>
            <w:bookmarkStart w:id="3" w:name="_Hlk524003354"/>
            <w:r w:rsidRPr="00CD4F58">
              <w:rPr>
                <w:rFonts w:ascii="Arial" w:hAnsi="Arial" w:cs="Arial"/>
                <w:b/>
                <w:color w:val="000000"/>
                <w:sz w:val="24"/>
                <w:szCs w:val="24"/>
              </w:rPr>
              <w:t xml:space="preserve">iii. What is the primary objective of risk management? </w:t>
            </w:r>
          </w:p>
          <w:p w14:paraId="39BD6039" w14:textId="78AADD35" w:rsidR="00CD4F58" w:rsidRDefault="00CD4F58" w:rsidP="005A28CD">
            <w:pPr>
              <w:autoSpaceDE w:val="0"/>
              <w:autoSpaceDN w:val="0"/>
              <w:adjustRightInd w:val="0"/>
              <w:spacing w:after="68"/>
              <w:rPr>
                <w:rFonts w:ascii="Arial" w:hAnsi="Arial" w:cs="Arial"/>
                <w:b/>
                <w:color w:val="000000"/>
                <w:sz w:val="24"/>
                <w:szCs w:val="24"/>
              </w:rPr>
            </w:pPr>
          </w:p>
          <w:p w14:paraId="4FF3D061" w14:textId="77777777" w:rsidR="00CD4F58"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t>R</w:t>
            </w:r>
            <w:r w:rsidRPr="00FB4494">
              <w:rPr>
                <w:rFonts w:ascii="Arial" w:hAnsi="Arial" w:cs="Arial"/>
                <w:color w:val="000000"/>
                <w:sz w:val="24"/>
                <w:szCs w:val="24"/>
              </w:rPr>
              <w:t>isk management is a way to protect one’s assets</w:t>
            </w:r>
            <w:r>
              <w:rPr>
                <w:rFonts w:ascii="Arial" w:hAnsi="Arial" w:cs="Arial"/>
                <w:color w:val="000000"/>
                <w:sz w:val="24"/>
                <w:szCs w:val="24"/>
              </w:rPr>
              <w:t xml:space="preserve"> </w:t>
            </w:r>
            <w:r w:rsidRPr="004A6C61">
              <w:rPr>
                <w:rFonts w:ascii="Arial" w:hAnsi="Arial" w:cs="Arial"/>
                <w:color w:val="000000"/>
                <w:sz w:val="24"/>
                <w:szCs w:val="24"/>
              </w:rPr>
              <w:t>(U1, P</w:t>
            </w:r>
            <w:r>
              <w:rPr>
                <w:rFonts w:ascii="Arial" w:hAnsi="Arial" w:cs="Arial"/>
                <w:color w:val="000000"/>
                <w:sz w:val="24"/>
                <w:szCs w:val="24"/>
              </w:rPr>
              <w:t>2</w:t>
            </w:r>
            <w:r w:rsidRPr="004A6C61">
              <w:rPr>
                <w:rFonts w:ascii="Arial" w:hAnsi="Arial" w:cs="Arial"/>
                <w:color w:val="000000"/>
                <w:sz w:val="24"/>
                <w:szCs w:val="24"/>
              </w:rPr>
              <w:t>)</w:t>
            </w:r>
            <w:r w:rsidRPr="0029258C">
              <w:rPr>
                <w:rFonts w:ascii="Arial" w:hAnsi="Arial" w:cs="Arial"/>
                <w:color w:val="000000"/>
                <w:sz w:val="24"/>
                <w:szCs w:val="24"/>
              </w:rPr>
              <w:t>.</w:t>
            </w:r>
            <w:r>
              <w:rPr>
                <w:rFonts w:ascii="Arial" w:hAnsi="Arial" w:cs="Arial"/>
                <w:color w:val="000000"/>
                <w:sz w:val="24"/>
                <w:szCs w:val="24"/>
              </w:rPr>
              <w:t xml:space="preserve"> </w:t>
            </w:r>
            <w:r w:rsidRPr="00104462">
              <w:rPr>
                <w:rFonts w:ascii="Arial" w:hAnsi="Arial" w:cs="Arial"/>
                <w:color w:val="000000"/>
                <w:sz w:val="24"/>
                <w:szCs w:val="24"/>
              </w:rPr>
              <w:t>The aim of risk management is not to remove risk completely but rather to manage the risks</w:t>
            </w:r>
            <w:r>
              <w:rPr>
                <w:rFonts w:ascii="Arial" w:hAnsi="Arial" w:cs="Arial"/>
                <w:color w:val="000000"/>
                <w:sz w:val="24"/>
                <w:szCs w:val="24"/>
              </w:rPr>
              <w:t xml:space="preserve"> </w:t>
            </w:r>
            <w:r w:rsidRPr="00104462">
              <w:rPr>
                <w:rFonts w:ascii="Arial" w:hAnsi="Arial" w:cs="Arial"/>
                <w:color w:val="000000"/>
                <w:sz w:val="24"/>
                <w:szCs w:val="24"/>
              </w:rPr>
              <w:t>involved in all circumstances, to increase possible gains and significantly reduce negative</w:t>
            </w:r>
            <w:r>
              <w:rPr>
                <w:rFonts w:ascii="Arial" w:hAnsi="Arial" w:cs="Arial"/>
                <w:color w:val="000000"/>
                <w:sz w:val="24"/>
                <w:szCs w:val="24"/>
              </w:rPr>
              <w:t xml:space="preserve"> </w:t>
            </w:r>
            <w:r w:rsidRPr="00104462">
              <w:rPr>
                <w:rFonts w:ascii="Arial" w:hAnsi="Arial" w:cs="Arial"/>
                <w:color w:val="000000"/>
                <w:sz w:val="24"/>
                <w:szCs w:val="24"/>
              </w:rPr>
              <w:t xml:space="preserve">effects </w:t>
            </w:r>
            <w:r w:rsidRPr="004A6C61">
              <w:rPr>
                <w:rFonts w:ascii="Arial" w:hAnsi="Arial" w:cs="Arial"/>
                <w:color w:val="000000"/>
                <w:sz w:val="24"/>
                <w:szCs w:val="24"/>
              </w:rPr>
              <w:t>(U1, P</w:t>
            </w:r>
            <w:r>
              <w:rPr>
                <w:rFonts w:ascii="Arial" w:hAnsi="Arial" w:cs="Arial"/>
                <w:color w:val="000000"/>
                <w:sz w:val="24"/>
                <w:szCs w:val="24"/>
              </w:rPr>
              <w:t>9</w:t>
            </w:r>
            <w:r w:rsidRPr="004A6C61">
              <w:rPr>
                <w:rFonts w:ascii="Arial" w:hAnsi="Arial" w:cs="Arial"/>
                <w:color w:val="000000"/>
                <w:sz w:val="24"/>
                <w:szCs w:val="24"/>
              </w:rPr>
              <w:t>)</w:t>
            </w:r>
            <w:r w:rsidRPr="0029258C">
              <w:rPr>
                <w:rFonts w:ascii="Arial" w:hAnsi="Arial" w:cs="Arial"/>
                <w:color w:val="000000"/>
                <w:sz w:val="24"/>
                <w:szCs w:val="24"/>
              </w:rPr>
              <w:t>.</w:t>
            </w:r>
          </w:p>
          <w:bookmarkEnd w:id="3"/>
          <w:p w14:paraId="6D444D59" w14:textId="77777777" w:rsidR="00CD4F58" w:rsidRPr="005A28CD" w:rsidRDefault="00CD4F58" w:rsidP="005A28CD">
            <w:pPr>
              <w:autoSpaceDE w:val="0"/>
              <w:autoSpaceDN w:val="0"/>
              <w:adjustRightInd w:val="0"/>
              <w:spacing w:after="68"/>
              <w:rPr>
                <w:rFonts w:ascii="Arial" w:hAnsi="Arial" w:cs="Arial"/>
                <w:color w:val="000000"/>
                <w:sz w:val="24"/>
                <w:szCs w:val="24"/>
              </w:rPr>
            </w:pPr>
          </w:p>
          <w:p w14:paraId="6CF0184F" w14:textId="25B7E12B" w:rsidR="005A28CD" w:rsidRPr="00CD4F58" w:rsidRDefault="005A28CD" w:rsidP="005A28CD">
            <w:pPr>
              <w:autoSpaceDE w:val="0"/>
              <w:autoSpaceDN w:val="0"/>
              <w:adjustRightInd w:val="0"/>
              <w:spacing w:after="68"/>
              <w:rPr>
                <w:rFonts w:ascii="Arial" w:hAnsi="Arial" w:cs="Arial"/>
                <w:b/>
                <w:color w:val="000000"/>
                <w:sz w:val="24"/>
                <w:szCs w:val="24"/>
              </w:rPr>
            </w:pPr>
            <w:bookmarkStart w:id="4" w:name="_Hlk524004260"/>
            <w:r w:rsidRPr="00CD4F58">
              <w:rPr>
                <w:rFonts w:ascii="Arial" w:hAnsi="Arial" w:cs="Arial"/>
                <w:b/>
                <w:color w:val="000000"/>
                <w:sz w:val="24"/>
                <w:szCs w:val="24"/>
              </w:rPr>
              <w:t xml:space="preserve">iv. What is ‘Pure Risk’? Outline the main types of pure risk. </w:t>
            </w:r>
            <w:bookmarkEnd w:id="4"/>
          </w:p>
          <w:p w14:paraId="1A45E852" w14:textId="45A50750" w:rsidR="005A28CD" w:rsidRDefault="005A28CD" w:rsidP="005A28CD">
            <w:pPr>
              <w:autoSpaceDE w:val="0"/>
              <w:autoSpaceDN w:val="0"/>
              <w:adjustRightInd w:val="0"/>
              <w:spacing w:after="68"/>
              <w:rPr>
                <w:rFonts w:ascii="Arial" w:hAnsi="Arial" w:cs="Arial"/>
                <w:color w:val="000000"/>
                <w:sz w:val="24"/>
                <w:szCs w:val="24"/>
              </w:rPr>
            </w:pPr>
          </w:p>
          <w:p w14:paraId="2DC73985" w14:textId="77777777" w:rsidR="00CD4F58" w:rsidRPr="00971525"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t>P</w:t>
            </w:r>
            <w:r w:rsidRPr="00971525">
              <w:rPr>
                <w:rFonts w:ascii="Arial" w:hAnsi="Arial" w:cs="Arial"/>
                <w:color w:val="000000"/>
                <w:sz w:val="24"/>
                <w:szCs w:val="24"/>
              </w:rPr>
              <w:t>ure risk only involves the possibility of suffering a loss, with no</w:t>
            </w:r>
            <w:r>
              <w:rPr>
                <w:rFonts w:ascii="Arial" w:hAnsi="Arial" w:cs="Arial"/>
                <w:color w:val="000000"/>
                <w:sz w:val="24"/>
                <w:szCs w:val="24"/>
              </w:rPr>
              <w:t xml:space="preserve"> </w:t>
            </w:r>
            <w:r w:rsidRPr="00971525">
              <w:rPr>
                <w:rFonts w:ascii="Arial" w:hAnsi="Arial" w:cs="Arial"/>
                <w:color w:val="000000"/>
                <w:sz w:val="24"/>
                <w:szCs w:val="24"/>
              </w:rPr>
              <w:t>possibility of gain</w:t>
            </w:r>
            <w:r>
              <w:rPr>
                <w:rFonts w:ascii="Arial" w:hAnsi="Arial" w:cs="Arial"/>
                <w:color w:val="000000"/>
                <w:sz w:val="24"/>
                <w:szCs w:val="24"/>
              </w:rPr>
              <w:t xml:space="preserve"> (U1, P5).</w:t>
            </w:r>
          </w:p>
          <w:p w14:paraId="4EF66B19" w14:textId="77777777" w:rsidR="00CD4F58" w:rsidRDefault="00CD4F58" w:rsidP="00CD4F58">
            <w:pPr>
              <w:autoSpaceDE w:val="0"/>
              <w:autoSpaceDN w:val="0"/>
              <w:adjustRightInd w:val="0"/>
              <w:rPr>
                <w:rFonts w:ascii="Arial" w:hAnsi="Arial" w:cs="Arial"/>
                <w:b/>
                <w:color w:val="000000"/>
                <w:sz w:val="24"/>
                <w:szCs w:val="24"/>
              </w:rPr>
            </w:pPr>
          </w:p>
          <w:p w14:paraId="5E77785E" w14:textId="77777777" w:rsidR="00CD4F58"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t>There are 4 different types of pure risk identified within the unit (U1, P6), they are outlined below as;</w:t>
            </w:r>
          </w:p>
          <w:p w14:paraId="2851A9A2" w14:textId="77777777" w:rsidR="00CD4F58" w:rsidRPr="00971525" w:rsidRDefault="00CD4F58" w:rsidP="00CD4F58">
            <w:pPr>
              <w:autoSpaceDE w:val="0"/>
              <w:autoSpaceDN w:val="0"/>
              <w:adjustRightInd w:val="0"/>
              <w:rPr>
                <w:rFonts w:ascii="Arial" w:hAnsi="Arial" w:cs="Arial"/>
                <w:color w:val="000000"/>
                <w:sz w:val="24"/>
                <w:szCs w:val="24"/>
              </w:rPr>
            </w:pPr>
          </w:p>
          <w:p w14:paraId="5FE56C83" w14:textId="77777777" w:rsidR="00CD4F58" w:rsidRPr="00971525"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1. Personal Risks</w:t>
            </w:r>
          </w:p>
          <w:p w14:paraId="7F80D46C" w14:textId="77777777" w:rsidR="00CD4F58" w:rsidRPr="00971525"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Personal risk is the possibility of loss of income or assets due to the loss of the</w:t>
            </w:r>
          </w:p>
          <w:p w14:paraId="0C623696" w14:textId="77777777" w:rsidR="00CD4F58" w:rsidRPr="00971525"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 xml:space="preserve">capacity to earn an income. </w:t>
            </w:r>
          </w:p>
          <w:p w14:paraId="2ED4DC01" w14:textId="77777777" w:rsidR="00CD4F58" w:rsidRPr="00971525" w:rsidRDefault="00CD4F58" w:rsidP="00CD4F58">
            <w:pPr>
              <w:autoSpaceDE w:val="0"/>
              <w:autoSpaceDN w:val="0"/>
              <w:adjustRightInd w:val="0"/>
              <w:rPr>
                <w:rFonts w:ascii="Arial" w:hAnsi="Arial" w:cs="Arial"/>
                <w:color w:val="000000"/>
                <w:sz w:val="24"/>
                <w:szCs w:val="24"/>
              </w:rPr>
            </w:pPr>
          </w:p>
          <w:p w14:paraId="3708DF17" w14:textId="77777777" w:rsidR="00CD4F58" w:rsidRPr="00971525"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2. Property Risks</w:t>
            </w:r>
          </w:p>
          <w:p w14:paraId="6A634F31" w14:textId="77777777" w:rsidR="00CD4F58" w:rsidRPr="00971525"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 xml:space="preserve">Property risks are faced by anyone who owns an asset, because these belongings can be damaged or stolen. </w:t>
            </w:r>
          </w:p>
          <w:p w14:paraId="7EE202D5" w14:textId="77777777" w:rsidR="00CD4F58" w:rsidRPr="00971525" w:rsidRDefault="00CD4F58" w:rsidP="00CD4F58">
            <w:pPr>
              <w:autoSpaceDE w:val="0"/>
              <w:autoSpaceDN w:val="0"/>
              <w:adjustRightInd w:val="0"/>
              <w:rPr>
                <w:rFonts w:ascii="Arial" w:hAnsi="Arial" w:cs="Arial"/>
                <w:color w:val="000000"/>
                <w:sz w:val="24"/>
                <w:szCs w:val="24"/>
              </w:rPr>
            </w:pPr>
          </w:p>
          <w:p w14:paraId="3F93A522" w14:textId="77777777" w:rsidR="00CD4F58"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3. Liability Risks</w:t>
            </w:r>
          </w:p>
          <w:p w14:paraId="1E32D7A7" w14:textId="49722EE4" w:rsidR="00CD4F58" w:rsidRPr="00971525" w:rsidRDefault="00114F94"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Generally,</w:t>
            </w:r>
            <w:r w:rsidR="00CD4F58" w:rsidRPr="00971525">
              <w:rPr>
                <w:rFonts w:ascii="Arial" w:hAnsi="Arial" w:cs="Arial"/>
                <w:color w:val="000000"/>
                <w:sz w:val="24"/>
                <w:szCs w:val="24"/>
              </w:rPr>
              <w:t xml:space="preserve"> liability risk covers the unintentional injury of other people or damage to</w:t>
            </w:r>
          </w:p>
          <w:p w14:paraId="1F87F464" w14:textId="77777777" w:rsidR="00CD4F58"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 xml:space="preserve">their property, due to negligence or carelessness. </w:t>
            </w:r>
          </w:p>
          <w:p w14:paraId="3DB7682F" w14:textId="77777777" w:rsidR="00CD4F58" w:rsidRPr="00971525" w:rsidRDefault="00CD4F58" w:rsidP="00CD4F58">
            <w:pPr>
              <w:autoSpaceDE w:val="0"/>
              <w:autoSpaceDN w:val="0"/>
              <w:adjustRightInd w:val="0"/>
              <w:rPr>
                <w:rFonts w:ascii="Arial" w:hAnsi="Arial" w:cs="Arial"/>
                <w:color w:val="000000"/>
                <w:sz w:val="24"/>
                <w:szCs w:val="24"/>
              </w:rPr>
            </w:pPr>
          </w:p>
          <w:p w14:paraId="4024B455" w14:textId="77777777" w:rsidR="00CD4F58" w:rsidRPr="00971525"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4. Risks Arising from Failure of Other Individuals</w:t>
            </w:r>
          </w:p>
          <w:p w14:paraId="5B26F1E0" w14:textId="77777777" w:rsidR="00CD4F58" w:rsidRPr="00971525"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Examples of this type of risk include a builder not completing a construction project</w:t>
            </w:r>
          </w:p>
          <w:p w14:paraId="6716724F" w14:textId="015C7040" w:rsidR="00CD4F58" w:rsidRPr="005A28CD" w:rsidRDefault="00CD4F58" w:rsidP="00CD4F58">
            <w:pPr>
              <w:autoSpaceDE w:val="0"/>
              <w:autoSpaceDN w:val="0"/>
              <w:adjustRightInd w:val="0"/>
              <w:rPr>
                <w:rFonts w:ascii="Arial" w:hAnsi="Arial" w:cs="Arial"/>
                <w:color w:val="000000"/>
                <w:sz w:val="24"/>
                <w:szCs w:val="24"/>
              </w:rPr>
            </w:pPr>
            <w:r w:rsidRPr="00971525">
              <w:rPr>
                <w:rFonts w:ascii="Arial" w:hAnsi="Arial" w:cs="Arial"/>
                <w:color w:val="000000"/>
                <w:sz w:val="24"/>
                <w:szCs w:val="24"/>
              </w:rPr>
              <w:t>as scheduled or debtors that fail to make payments as promised.</w:t>
            </w:r>
          </w:p>
          <w:p w14:paraId="7D1ADC6D" w14:textId="77777777" w:rsidR="005A28CD" w:rsidRPr="005A28CD" w:rsidRDefault="005A28CD" w:rsidP="005A28CD">
            <w:pPr>
              <w:autoSpaceDE w:val="0"/>
              <w:autoSpaceDN w:val="0"/>
              <w:adjustRightInd w:val="0"/>
              <w:spacing w:after="68"/>
              <w:rPr>
                <w:rFonts w:ascii="Arial" w:hAnsi="Arial" w:cs="Arial"/>
                <w:color w:val="000000"/>
                <w:sz w:val="24"/>
                <w:szCs w:val="24"/>
              </w:rPr>
            </w:pPr>
          </w:p>
          <w:p w14:paraId="51E18323" w14:textId="0A872EEC" w:rsidR="005A28CD" w:rsidRPr="00CD4F58" w:rsidRDefault="005A28CD" w:rsidP="005A28CD">
            <w:pPr>
              <w:autoSpaceDE w:val="0"/>
              <w:autoSpaceDN w:val="0"/>
              <w:adjustRightInd w:val="0"/>
              <w:spacing w:after="68"/>
              <w:rPr>
                <w:rFonts w:ascii="Arial" w:hAnsi="Arial" w:cs="Arial"/>
                <w:b/>
                <w:color w:val="000000"/>
                <w:sz w:val="24"/>
                <w:szCs w:val="24"/>
              </w:rPr>
            </w:pPr>
            <w:bookmarkStart w:id="5" w:name="_Hlk524005312"/>
            <w:r w:rsidRPr="00CD4F58">
              <w:rPr>
                <w:rFonts w:ascii="Arial" w:hAnsi="Arial" w:cs="Arial"/>
                <w:b/>
                <w:color w:val="000000"/>
                <w:sz w:val="24"/>
                <w:szCs w:val="24"/>
              </w:rPr>
              <w:t xml:space="preserve">v. How can the risk management process be developed? </w:t>
            </w:r>
          </w:p>
          <w:bookmarkEnd w:id="5"/>
          <w:p w14:paraId="6157784F" w14:textId="77777777" w:rsidR="00BA2C10" w:rsidRPr="00FD1C6C" w:rsidRDefault="00BA2C10" w:rsidP="00BA2C10">
            <w:pPr>
              <w:autoSpaceDE w:val="0"/>
              <w:autoSpaceDN w:val="0"/>
              <w:adjustRightInd w:val="0"/>
              <w:rPr>
                <w:rFonts w:ascii="Arial" w:hAnsi="Arial" w:cs="Arial"/>
                <w:color w:val="000000"/>
                <w:sz w:val="24"/>
                <w:szCs w:val="24"/>
              </w:rPr>
            </w:pPr>
            <w:r w:rsidRPr="00FD1C6C">
              <w:rPr>
                <w:rFonts w:ascii="Arial" w:hAnsi="Arial" w:cs="Arial"/>
                <w:color w:val="000000"/>
                <w:sz w:val="24"/>
                <w:szCs w:val="24"/>
              </w:rPr>
              <w:t>Risk management is the process of evaluating the potential risks that an individual or</w:t>
            </w:r>
          </w:p>
          <w:p w14:paraId="73AF5CFE" w14:textId="77777777" w:rsidR="00BA2C10" w:rsidRPr="00FD1C6C" w:rsidRDefault="00BA2C10" w:rsidP="00BA2C10">
            <w:pPr>
              <w:autoSpaceDE w:val="0"/>
              <w:autoSpaceDN w:val="0"/>
              <w:adjustRightInd w:val="0"/>
              <w:rPr>
                <w:rFonts w:ascii="Arial" w:hAnsi="Arial" w:cs="Arial"/>
                <w:color w:val="000000"/>
                <w:sz w:val="24"/>
                <w:szCs w:val="24"/>
              </w:rPr>
            </w:pPr>
            <w:r w:rsidRPr="00FD1C6C">
              <w:rPr>
                <w:rFonts w:ascii="Arial" w:hAnsi="Arial" w:cs="Arial"/>
                <w:color w:val="000000"/>
                <w:sz w:val="24"/>
                <w:szCs w:val="24"/>
              </w:rPr>
              <w:t xml:space="preserve">company may face (U1, P7) </w:t>
            </w:r>
          </w:p>
          <w:p w14:paraId="298F6480" w14:textId="77777777" w:rsidR="00BA2C10" w:rsidRDefault="00BA2C10" w:rsidP="00BA2C10">
            <w:pPr>
              <w:autoSpaceDE w:val="0"/>
              <w:autoSpaceDN w:val="0"/>
              <w:adjustRightInd w:val="0"/>
              <w:rPr>
                <w:rFonts w:ascii="Arial" w:hAnsi="Arial" w:cs="Arial"/>
                <w:color w:val="000000"/>
                <w:sz w:val="24"/>
                <w:szCs w:val="24"/>
              </w:rPr>
            </w:pPr>
          </w:p>
          <w:p w14:paraId="7D0F4F73" w14:textId="77777777" w:rsidR="00BA2C10" w:rsidRDefault="00BA2C10" w:rsidP="00BA2C10">
            <w:pPr>
              <w:autoSpaceDE w:val="0"/>
              <w:autoSpaceDN w:val="0"/>
              <w:adjustRightInd w:val="0"/>
              <w:rPr>
                <w:rFonts w:ascii="Arial" w:hAnsi="Arial" w:cs="Arial"/>
                <w:color w:val="000000"/>
                <w:sz w:val="24"/>
                <w:szCs w:val="24"/>
              </w:rPr>
            </w:pPr>
            <w:r>
              <w:rPr>
                <w:rFonts w:ascii="Arial" w:hAnsi="Arial" w:cs="Arial"/>
                <w:color w:val="000000"/>
                <w:sz w:val="24"/>
                <w:szCs w:val="24"/>
              </w:rPr>
              <w:t>The process can be developed using the Risk Management Cycle pictured page 7 of Unit 1. The 5 key steps are outlined below</w:t>
            </w:r>
          </w:p>
          <w:p w14:paraId="4F67DD85" w14:textId="77777777" w:rsidR="00BA2C10" w:rsidRDefault="00BA2C10" w:rsidP="00BA2C10">
            <w:pPr>
              <w:autoSpaceDE w:val="0"/>
              <w:autoSpaceDN w:val="0"/>
              <w:adjustRightInd w:val="0"/>
              <w:rPr>
                <w:rFonts w:ascii="Arial" w:hAnsi="Arial" w:cs="Arial"/>
                <w:color w:val="000000"/>
                <w:sz w:val="24"/>
                <w:szCs w:val="24"/>
              </w:rPr>
            </w:pPr>
          </w:p>
          <w:p w14:paraId="5EAA2323" w14:textId="77777777" w:rsidR="00BA2C10" w:rsidRDefault="00BA2C10" w:rsidP="00BA2C10">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Identify &amp; analyze exposures</w:t>
            </w:r>
          </w:p>
          <w:p w14:paraId="4012DE2A" w14:textId="77777777" w:rsidR="00BA2C10" w:rsidRDefault="00BA2C10" w:rsidP="00BA2C10">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Examine risk management techniques</w:t>
            </w:r>
          </w:p>
          <w:p w14:paraId="2EE1D30A" w14:textId="77777777" w:rsidR="00BA2C10" w:rsidRDefault="00BA2C10" w:rsidP="00BA2C10">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Select risk management techniques</w:t>
            </w:r>
          </w:p>
          <w:p w14:paraId="286A020C" w14:textId="77777777" w:rsidR="00BA2C10" w:rsidRDefault="00BA2C10" w:rsidP="00BA2C10">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Implement techniques </w:t>
            </w:r>
          </w:p>
          <w:p w14:paraId="05DD50EB" w14:textId="77777777" w:rsidR="00BA2C10" w:rsidRPr="00FD1C6C" w:rsidRDefault="00BA2C10" w:rsidP="00BA2C10">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Monitor results</w:t>
            </w:r>
          </w:p>
          <w:p w14:paraId="3D58238C" w14:textId="77777777" w:rsidR="005A28CD" w:rsidRPr="005A28CD" w:rsidRDefault="005A28CD" w:rsidP="005A28CD">
            <w:pPr>
              <w:autoSpaceDE w:val="0"/>
              <w:autoSpaceDN w:val="0"/>
              <w:adjustRightInd w:val="0"/>
              <w:spacing w:after="68"/>
              <w:rPr>
                <w:rFonts w:ascii="Arial" w:hAnsi="Arial" w:cs="Arial"/>
                <w:color w:val="000000"/>
                <w:sz w:val="24"/>
                <w:szCs w:val="24"/>
              </w:rPr>
            </w:pPr>
          </w:p>
          <w:p w14:paraId="49A9E6C3" w14:textId="2DC1D7AB" w:rsidR="005A28CD" w:rsidRPr="00CD4F58" w:rsidRDefault="005A28CD" w:rsidP="005A28CD">
            <w:pPr>
              <w:autoSpaceDE w:val="0"/>
              <w:autoSpaceDN w:val="0"/>
              <w:adjustRightInd w:val="0"/>
              <w:rPr>
                <w:rFonts w:ascii="Arial" w:hAnsi="Arial" w:cs="Arial"/>
                <w:b/>
                <w:color w:val="000000"/>
                <w:sz w:val="24"/>
                <w:szCs w:val="24"/>
              </w:rPr>
            </w:pPr>
            <w:bookmarkStart w:id="6" w:name="_Hlk524005966"/>
            <w:r w:rsidRPr="00CD4F58">
              <w:rPr>
                <w:rFonts w:ascii="Arial" w:hAnsi="Arial" w:cs="Arial"/>
                <w:b/>
                <w:color w:val="000000"/>
                <w:sz w:val="24"/>
                <w:szCs w:val="24"/>
              </w:rPr>
              <w:t xml:space="preserve">vi. What are the main benefits of business risk management? </w:t>
            </w:r>
          </w:p>
          <w:p w14:paraId="6F39C110" w14:textId="77777777" w:rsidR="00CD4F58" w:rsidRPr="005A28CD" w:rsidRDefault="00CD4F58" w:rsidP="005A28CD">
            <w:pPr>
              <w:autoSpaceDE w:val="0"/>
              <w:autoSpaceDN w:val="0"/>
              <w:adjustRightInd w:val="0"/>
              <w:rPr>
                <w:rFonts w:ascii="Arial" w:hAnsi="Arial" w:cs="Arial"/>
                <w:color w:val="000000"/>
                <w:sz w:val="24"/>
                <w:szCs w:val="24"/>
              </w:rPr>
            </w:pPr>
          </w:p>
          <w:p w14:paraId="15B07694" w14:textId="77777777" w:rsidR="00CD4F58" w:rsidRPr="005A28CD" w:rsidRDefault="00CD4F58" w:rsidP="00CD4F58">
            <w:pPr>
              <w:autoSpaceDE w:val="0"/>
              <w:autoSpaceDN w:val="0"/>
              <w:adjustRightInd w:val="0"/>
              <w:rPr>
                <w:rFonts w:ascii="Arial" w:hAnsi="Arial" w:cs="Arial"/>
                <w:color w:val="000000"/>
                <w:sz w:val="24"/>
                <w:szCs w:val="24"/>
              </w:rPr>
            </w:pPr>
            <w:r w:rsidRPr="00564BCC">
              <w:rPr>
                <w:rFonts w:ascii="Arial" w:hAnsi="Arial" w:cs="Arial"/>
                <w:color w:val="000000"/>
                <w:sz w:val="24"/>
                <w:szCs w:val="24"/>
              </w:rPr>
              <w:t xml:space="preserve">There are two key benefits of effective business risk management. Objectives are more likely to be accomplished and destructive situations will be dealt with in a more sensible and practical manner </w:t>
            </w:r>
            <w:r>
              <w:rPr>
                <w:rFonts w:ascii="Arial" w:hAnsi="Arial" w:cs="Arial"/>
                <w:color w:val="000000"/>
                <w:sz w:val="24"/>
                <w:szCs w:val="24"/>
              </w:rPr>
              <w:t>(U1, P9).</w:t>
            </w:r>
          </w:p>
          <w:p w14:paraId="269E1A27" w14:textId="007B950A" w:rsidR="005A28CD" w:rsidRDefault="005A28CD" w:rsidP="005A28CD">
            <w:pPr>
              <w:autoSpaceDE w:val="0"/>
              <w:autoSpaceDN w:val="0"/>
              <w:adjustRightInd w:val="0"/>
              <w:rPr>
                <w:rFonts w:ascii="Arial" w:hAnsi="Arial" w:cs="Arial"/>
                <w:color w:val="000000"/>
                <w:sz w:val="24"/>
                <w:szCs w:val="24"/>
              </w:rPr>
            </w:pPr>
          </w:p>
          <w:p w14:paraId="201152E9" w14:textId="77777777" w:rsidR="00CD4F58" w:rsidRPr="005A28CD" w:rsidRDefault="00CD4F58" w:rsidP="005A28CD">
            <w:pPr>
              <w:autoSpaceDE w:val="0"/>
              <w:autoSpaceDN w:val="0"/>
              <w:adjustRightInd w:val="0"/>
              <w:rPr>
                <w:rFonts w:ascii="Arial" w:hAnsi="Arial" w:cs="Arial"/>
                <w:color w:val="000000"/>
                <w:sz w:val="24"/>
                <w:szCs w:val="24"/>
              </w:rPr>
            </w:pPr>
          </w:p>
          <w:p w14:paraId="1A5E2210" w14:textId="723AC962" w:rsidR="005A28CD" w:rsidRPr="00CD4F58" w:rsidRDefault="005A28CD" w:rsidP="005A28CD">
            <w:pPr>
              <w:autoSpaceDE w:val="0"/>
              <w:autoSpaceDN w:val="0"/>
              <w:adjustRightInd w:val="0"/>
              <w:rPr>
                <w:rFonts w:ascii="Arial" w:hAnsi="Arial" w:cs="Arial"/>
                <w:b/>
                <w:color w:val="000000"/>
                <w:sz w:val="24"/>
                <w:szCs w:val="24"/>
              </w:rPr>
            </w:pPr>
            <w:r w:rsidRPr="00CD4F58">
              <w:rPr>
                <w:rFonts w:ascii="Arial" w:hAnsi="Arial" w:cs="Arial"/>
                <w:b/>
                <w:color w:val="000000"/>
                <w:sz w:val="24"/>
                <w:szCs w:val="24"/>
              </w:rPr>
              <w:t>Q.2. “Risk management can make a difference directly to profit”. Discuss (4)</w:t>
            </w:r>
            <w:bookmarkEnd w:id="6"/>
            <w:r w:rsidRPr="00CD4F58">
              <w:rPr>
                <w:rFonts w:ascii="Arial" w:hAnsi="Arial" w:cs="Arial"/>
                <w:b/>
                <w:color w:val="000000"/>
                <w:sz w:val="24"/>
                <w:szCs w:val="24"/>
              </w:rPr>
              <w:t xml:space="preserve"> </w:t>
            </w:r>
          </w:p>
          <w:p w14:paraId="544CAC43" w14:textId="083DDCCD" w:rsidR="005A28CD" w:rsidRDefault="005A28CD" w:rsidP="005A28CD">
            <w:pPr>
              <w:autoSpaceDE w:val="0"/>
              <w:autoSpaceDN w:val="0"/>
              <w:adjustRightInd w:val="0"/>
              <w:rPr>
                <w:rFonts w:ascii="Arial" w:hAnsi="Arial" w:cs="Arial"/>
                <w:color w:val="000000"/>
                <w:sz w:val="24"/>
                <w:szCs w:val="24"/>
              </w:rPr>
            </w:pPr>
          </w:p>
          <w:p w14:paraId="03B3874B" w14:textId="3E3B461F" w:rsidR="00CD4F58" w:rsidRPr="00B35D62" w:rsidRDefault="00CD4F58" w:rsidP="00CD4F58">
            <w:pPr>
              <w:autoSpaceDE w:val="0"/>
              <w:autoSpaceDN w:val="0"/>
              <w:adjustRightInd w:val="0"/>
              <w:rPr>
                <w:rFonts w:ascii="Arial" w:hAnsi="Arial" w:cs="Arial"/>
                <w:color w:val="000000"/>
                <w:sz w:val="24"/>
                <w:szCs w:val="24"/>
              </w:rPr>
            </w:pPr>
            <w:r w:rsidRPr="00B35D62">
              <w:rPr>
                <w:rFonts w:ascii="Arial" w:hAnsi="Arial" w:cs="Arial"/>
                <w:color w:val="000000"/>
                <w:sz w:val="24"/>
                <w:szCs w:val="24"/>
              </w:rPr>
              <w:t>Risk management can contribute to the fundamental business’s goals and objectives in a</w:t>
            </w:r>
            <w:r>
              <w:rPr>
                <w:rFonts w:ascii="Arial" w:hAnsi="Arial" w:cs="Arial"/>
                <w:color w:val="000000"/>
                <w:sz w:val="24"/>
                <w:szCs w:val="24"/>
              </w:rPr>
              <w:t xml:space="preserve"> </w:t>
            </w:r>
            <w:r w:rsidRPr="00B35D62">
              <w:rPr>
                <w:rFonts w:ascii="Arial" w:hAnsi="Arial" w:cs="Arial"/>
                <w:color w:val="000000"/>
                <w:sz w:val="24"/>
                <w:szCs w:val="24"/>
              </w:rPr>
              <w:t>number of ways. The first one is in guaranteeing that the organization won't be held back</w:t>
            </w:r>
            <w:r>
              <w:rPr>
                <w:rFonts w:ascii="Arial" w:hAnsi="Arial" w:cs="Arial"/>
                <w:color w:val="000000"/>
                <w:sz w:val="24"/>
                <w:szCs w:val="24"/>
              </w:rPr>
              <w:t xml:space="preserve"> </w:t>
            </w:r>
            <w:r w:rsidRPr="00B35D62">
              <w:rPr>
                <w:rFonts w:ascii="Arial" w:hAnsi="Arial" w:cs="Arial"/>
                <w:color w:val="000000"/>
                <w:sz w:val="24"/>
                <w:szCs w:val="24"/>
              </w:rPr>
              <w:t>from achieving the other business goals and objectives by pure risk losses.</w:t>
            </w:r>
            <w:r>
              <w:rPr>
                <w:rFonts w:ascii="Arial" w:hAnsi="Arial" w:cs="Arial"/>
                <w:color w:val="000000"/>
                <w:sz w:val="24"/>
                <w:szCs w:val="24"/>
              </w:rPr>
              <w:t xml:space="preserve"> </w:t>
            </w:r>
            <w:r w:rsidRPr="00B35D62">
              <w:rPr>
                <w:rFonts w:ascii="Arial" w:hAnsi="Arial" w:cs="Arial"/>
                <w:color w:val="000000"/>
                <w:sz w:val="24"/>
                <w:szCs w:val="24"/>
              </w:rPr>
              <w:t>Risk management can impact company profits directly by managing the cost of risk for the</w:t>
            </w:r>
            <w:r>
              <w:rPr>
                <w:rFonts w:ascii="Arial" w:hAnsi="Arial" w:cs="Arial"/>
                <w:color w:val="000000"/>
                <w:sz w:val="24"/>
                <w:szCs w:val="24"/>
              </w:rPr>
              <w:t xml:space="preserve"> </w:t>
            </w:r>
            <w:r w:rsidRPr="00B35D62">
              <w:rPr>
                <w:rFonts w:ascii="Arial" w:hAnsi="Arial" w:cs="Arial"/>
                <w:color w:val="000000"/>
                <w:sz w:val="24"/>
                <w:szCs w:val="24"/>
              </w:rPr>
              <w:t>organization. Since profits are measured by costs relative to income, the extent to which risk</w:t>
            </w:r>
            <w:r>
              <w:rPr>
                <w:rFonts w:ascii="Arial" w:hAnsi="Arial" w:cs="Arial"/>
                <w:color w:val="000000"/>
                <w:sz w:val="24"/>
                <w:szCs w:val="24"/>
              </w:rPr>
              <w:t xml:space="preserve"> </w:t>
            </w:r>
            <w:r w:rsidRPr="00B35D62">
              <w:rPr>
                <w:rFonts w:ascii="Arial" w:hAnsi="Arial" w:cs="Arial"/>
                <w:color w:val="000000"/>
                <w:sz w:val="24"/>
                <w:szCs w:val="24"/>
              </w:rPr>
              <w:t xml:space="preserve">management can </w:t>
            </w:r>
            <w:r w:rsidR="00114F94" w:rsidRPr="00B35D62">
              <w:rPr>
                <w:rFonts w:ascii="Arial" w:hAnsi="Arial" w:cs="Arial"/>
                <w:color w:val="000000"/>
                <w:sz w:val="24"/>
                <w:szCs w:val="24"/>
              </w:rPr>
              <w:t>minimize</w:t>
            </w:r>
            <w:r w:rsidRPr="00B35D62">
              <w:rPr>
                <w:rFonts w:ascii="Arial" w:hAnsi="Arial" w:cs="Arial"/>
                <w:color w:val="000000"/>
                <w:sz w:val="24"/>
                <w:szCs w:val="24"/>
              </w:rPr>
              <w:t xml:space="preserve"> costs will directly increase profits.</w:t>
            </w:r>
          </w:p>
          <w:p w14:paraId="195A0DB5" w14:textId="77777777" w:rsidR="00CD4F58" w:rsidRDefault="00CD4F58" w:rsidP="00CD4F58">
            <w:pPr>
              <w:autoSpaceDE w:val="0"/>
              <w:autoSpaceDN w:val="0"/>
              <w:adjustRightInd w:val="0"/>
              <w:rPr>
                <w:rFonts w:ascii="Arial" w:hAnsi="Arial" w:cs="Arial"/>
                <w:color w:val="000000"/>
                <w:sz w:val="24"/>
                <w:szCs w:val="24"/>
              </w:rPr>
            </w:pPr>
            <w:r w:rsidRPr="00B35D62">
              <w:rPr>
                <w:rFonts w:ascii="Arial" w:hAnsi="Arial" w:cs="Arial"/>
                <w:color w:val="000000"/>
                <w:sz w:val="24"/>
                <w:szCs w:val="24"/>
              </w:rPr>
              <w:t>Costs can also be reduced through risk control programmes. If the costs of loss prevention</w:t>
            </w:r>
            <w:r>
              <w:rPr>
                <w:rFonts w:ascii="Arial" w:hAnsi="Arial" w:cs="Arial"/>
                <w:color w:val="000000"/>
                <w:sz w:val="24"/>
                <w:szCs w:val="24"/>
              </w:rPr>
              <w:t xml:space="preserve"> </w:t>
            </w:r>
            <w:r w:rsidRPr="00B35D62">
              <w:rPr>
                <w:rFonts w:ascii="Arial" w:hAnsi="Arial" w:cs="Arial"/>
                <w:color w:val="000000"/>
                <w:sz w:val="24"/>
                <w:szCs w:val="24"/>
              </w:rPr>
              <w:t>and control measures are lower than the amount of losses that are prevented, the cost of</w:t>
            </w:r>
            <w:r>
              <w:rPr>
                <w:rFonts w:ascii="Arial" w:hAnsi="Arial" w:cs="Arial"/>
                <w:color w:val="000000"/>
                <w:sz w:val="24"/>
                <w:szCs w:val="24"/>
              </w:rPr>
              <w:t xml:space="preserve"> </w:t>
            </w:r>
            <w:r w:rsidRPr="00B35D62">
              <w:rPr>
                <w:rFonts w:ascii="Arial" w:hAnsi="Arial" w:cs="Arial"/>
                <w:color w:val="000000"/>
                <w:sz w:val="24"/>
                <w:szCs w:val="24"/>
              </w:rPr>
              <w:t xml:space="preserve">uninsured loss is obviously reduced. </w:t>
            </w:r>
            <w:r>
              <w:rPr>
                <w:rFonts w:ascii="Arial" w:hAnsi="Arial" w:cs="Arial"/>
                <w:color w:val="000000"/>
                <w:sz w:val="24"/>
                <w:szCs w:val="24"/>
              </w:rPr>
              <w:t>(U1, P9).</w:t>
            </w:r>
          </w:p>
          <w:p w14:paraId="2ECC9AD8" w14:textId="77777777" w:rsidR="00CD4F58" w:rsidRPr="00B35D62" w:rsidRDefault="00CD4F58" w:rsidP="00CD4F58">
            <w:pPr>
              <w:autoSpaceDE w:val="0"/>
              <w:autoSpaceDN w:val="0"/>
              <w:adjustRightInd w:val="0"/>
              <w:rPr>
                <w:rFonts w:ascii="Arial" w:hAnsi="Arial" w:cs="Arial"/>
                <w:color w:val="000000"/>
                <w:sz w:val="24"/>
                <w:szCs w:val="24"/>
              </w:rPr>
            </w:pPr>
          </w:p>
          <w:p w14:paraId="484C5673" w14:textId="5E9DDEE0" w:rsidR="00CD4F58" w:rsidRDefault="00CD4F58" w:rsidP="005A28CD">
            <w:pPr>
              <w:autoSpaceDE w:val="0"/>
              <w:autoSpaceDN w:val="0"/>
              <w:adjustRightInd w:val="0"/>
              <w:rPr>
                <w:rFonts w:ascii="Arial" w:hAnsi="Arial" w:cs="Arial"/>
                <w:color w:val="000000"/>
                <w:sz w:val="24"/>
                <w:szCs w:val="24"/>
              </w:rPr>
            </w:pPr>
            <w:r w:rsidRPr="00DF1C97">
              <w:rPr>
                <w:rFonts w:ascii="Arial" w:hAnsi="Arial" w:cs="Arial"/>
                <w:color w:val="000000"/>
                <w:sz w:val="24"/>
                <w:szCs w:val="24"/>
              </w:rPr>
              <w:t>Not only can risk management limit costs linked to losses, they can also increase income.</w:t>
            </w:r>
            <w:r>
              <w:rPr>
                <w:rFonts w:ascii="Arial" w:hAnsi="Arial" w:cs="Arial"/>
                <w:color w:val="000000"/>
                <w:sz w:val="24"/>
                <w:szCs w:val="24"/>
              </w:rPr>
              <w:t xml:space="preserve"> </w:t>
            </w:r>
            <w:r w:rsidRPr="00DF1C97">
              <w:rPr>
                <w:rFonts w:ascii="Arial" w:hAnsi="Arial" w:cs="Arial"/>
                <w:color w:val="000000"/>
                <w:sz w:val="24"/>
                <w:szCs w:val="24"/>
              </w:rPr>
              <w:t>For example, if the risk manager sees that affordable political risk insurance is available,</w:t>
            </w:r>
            <w:r>
              <w:rPr>
                <w:rFonts w:ascii="Arial" w:hAnsi="Arial" w:cs="Arial"/>
                <w:color w:val="000000"/>
                <w:sz w:val="24"/>
                <w:szCs w:val="24"/>
              </w:rPr>
              <w:t xml:space="preserve"> </w:t>
            </w:r>
            <w:r w:rsidRPr="00DF1C97">
              <w:rPr>
                <w:rFonts w:ascii="Arial" w:hAnsi="Arial" w:cs="Arial"/>
                <w:color w:val="000000"/>
                <w:sz w:val="24"/>
                <w:szCs w:val="24"/>
              </w:rPr>
              <w:t>management may go ahead and in so doing help improve profit margins.</w:t>
            </w:r>
            <w:r>
              <w:rPr>
                <w:rFonts w:ascii="Arial" w:hAnsi="Arial" w:cs="Arial"/>
                <w:color w:val="000000"/>
                <w:sz w:val="24"/>
                <w:szCs w:val="24"/>
              </w:rPr>
              <w:t xml:space="preserve"> </w:t>
            </w:r>
            <w:r w:rsidRPr="00DF1C97">
              <w:rPr>
                <w:rFonts w:ascii="Arial" w:hAnsi="Arial" w:cs="Arial"/>
                <w:color w:val="000000"/>
                <w:sz w:val="24"/>
                <w:szCs w:val="24"/>
              </w:rPr>
              <w:t>The risk manager responsible for managing all pure risks can select from many different risk</w:t>
            </w:r>
            <w:r>
              <w:rPr>
                <w:rFonts w:ascii="Arial" w:hAnsi="Arial" w:cs="Arial"/>
                <w:color w:val="000000"/>
                <w:sz w:val="24"/>
                <w:szCs w:val="24"/>
              </w:rPr>
              <w:t xml:space="preserve"> </w:t>
            </w:r>
            <w:r w:rsidRPr="00DF1C97">
              <w:rPr>
                <w:rFonts w:ascii="Arial" w:hAnsi="Arial" w:cs="Arial"/>
                <w:color w:val="000000"/>
                <w:sz w:val="24"/>
                <w:szCs w:val="24"/>
              </w:rPr>
              <w:t>management methods and is, thus, in a position to make a large contribution to the</w:t>
            </w:r>
            <w:r>
              <w:rPr>
                <w:rFonts w:ascii="Arial" w:hAnsi="Arial" w:cs="Arial"/>
                <w:color w:val="000000"/>
                <w:sz w:val="24"/>
                <w:szCs w:val="24"/>
              </w:rPr>
              <w:t xml:space="preserve"> </w:t>
            </w:r>
            <w:r w:rsidRPr="00DF1C97">
              <w:rPr>
                <w:rFonts w:ascii="Arial" w:hAnsi="Arial" w:cs="Arial"/>
                <w:color w:val="000000"/>
                <w:sz w:val="24"/>
                <w:szCs w:val="24"/>
              </w:rPr>
              <w:t>operating outcomes of the organization.</w:t>
            </w:r>
          </w:p>
          <w:p w14:paraId="77E450F3" w14:textId="77777777" w:rsidR="005A28CD" w:rsidRPr="005A28CD" w:rsidRDefault="005A28CD" w:rsidP="005A28CD">
            <w:pPr>
              <w:autoSpaceDE w:val="0"/>
              <w:autoSpaceDN w:val="0"/>
              <w:adjustRightInd w:val="0"/>
              <w:rPr>
                <w:rFonts w:ascii="Arial" w:hAnsi="Arial" w:cs="Arial"/>
                <w:color w:val="000000"/>
                <w:sz w:val="24"/>
                <w:szCs w:val="24"/>
              </w:rPr>
            </w:pPr>
          </w:p>
          <w:p w14:paraId="757E3AFE" w14:textId="284D75C3" w:rsidR="00CC2FB3" w:rsidRPr="00CD4F58" w:rsidRDefault="005A28CD" w:rsidP="005A28CD">
            <w:pPr>
              <w:rPr>
                <w:rFonts w:ascii="Arial" w:hAnsi="Arial" w:cs="Arial"/>
                <w:b/>
                <w:sz w:val="24"/>
                <w:szCs w:val="24"/>
              </w:rPr>
            </w:pPr>
            <w:bookmarkStart w:id="7" w:name="_Hlk524006026"/>
            <w:r w:rsidRPr="00CD4F58">
              <w:rPr>
                <w:rFonts w:ascii="Arial" w:hAnsi="Arial" w:cs="Arial"/>
                <w:b/>
                <w:color w:val="000000"/>
                <w:sz w:val="24"/>
                <w:szCs w:val="24"/>
                <w:lang w:val="en-GB"/>
              </w:rPr>
              <w:t>Q.3. Briefly describe the three general risk management techniques. (4)</w:t>
            </w:r>
          </w:p>
          <w:p w14:paraId="06AA106C" w14:textId="697C284A" w:rsidR="00CC2FB3" w:rsidRDefault="00CC2FB3" w:rsidP="00A851DA">
            <w:pPr>
              <w:rPr>
                <w:rFonts w:ascii="Arial" w:hAnsi="Arial" w:cs="Arial"/>
                <w:b/>
                <w:sz w:val="24"/>
                <w:szCs w:val="24"/>
              </w:rPr>
            </w:pPr>
          </w:p>
          <w:p w14:paraId="42124F11" w14:textId="77777777" w:rsidR="00CD4F58" w:rsidRDefault="00CD4F58" w:rsidP="00CD4F58">
            <w:pPr>
              <w:autoSpaceDE w:val="0"/>
              <w:autoSpaceDN w:val="0"/>
              <w:adjustRightInd w:val="0"/>
              <w:rPr>
                <w:rFonts w:ascii="Arial" w:hAnsi="Arial" w:cs="Arial"/>
                <w:color w:val="000000"/>
                <w:sz w:val="24"/>
                <w:szCs w:val="24"/>
              </w:rPr>
            </w:pPr>
            <w:r w:rsidRPr="00F87A1D">
              <w:rPr>
                <w:rFonts w:ascii="Arial" w:hAnsi="Arial" w:cs="Arial"/>
                <w:color w:val="000000"/>
                <w:sz w:val="24"/>
                <w:szCs w:val="24"/>
              </w:rPr>
              <w:t>Some types of risks are uninsurable which means no insurance company will cover those</w:t>
            </w:r>
            <w:r>
              <w:rPr>
                <w:rFonts w:ascii="Arial" w:hAnsi="Arial" w:cs="Arial"/>
                <w:color w:val="000000"/>
                <w:sz w:val="24"/>
                <w:szCs w:val="24"/>
              </w:rPr>
              <w:t xml:space="preserve"> </w:t>
            </w:r>
            <w:r w:rsidRPr="00F87A1D">
              <w:rPr>
                <w:rFonts w:ascii="Arial" w:hAnsi="Arial" w:cs="Arial"/>
                <w:color w:val="000000"/>
                <w:sz w:val="24"/>
                <w:szCs w:val="24"/>
              </w:rPr>
              <w:t xml:space="preserve">types of risks </w:t>
            </w:r>
            <w:r>
              <w:rPr>
                <w:rFonts w:ascii="Arial" w:hAnsi="Arial" w:cs="Arial"/>
                <w:color w:val="000000"/>
                <w:sz w:val="24"/>
                <w:szCs w:val="24"/>
              </w:rPr>
              <w:t xml:space="preserve">(U1, P7) so a risk management process should be developed to mitigate risk so far as reasonably practicable. </w:t>
            </w:r>
          </w:p>
          <w:p w14:paraId="53700742" w14:textId="77777777" w:rsidR="00CD4F58"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t xml:space="preserve">In order to achieve this there are three main elements to a risk management process. These </w:t>
            </w:r>
            <w:r w:rsidRPr="001625D2">
              <w:rPr>
                <w:rFonts w:ascii="Arial" w:hAnsi="Arial" w:cs="Arial"/>
                <w:color w:val="000000"/>
                <w:sz w:val="24"/>
                <w:szCs w:val="24"/>
              </w:rPr>
              <w:t>allow</w:t>
            </w:r>
            <w:r>
              <w:rPr>
                <w:rFonts w:ascii="Arial" w:hAnsi="Arial" w:cs="Arial"/>
                <w:color w:val="000000"/>
                <w:sz w:val="24"/>
                <w:szCs w:val="24"/>
              </w:rPr>
              <w:t xml:space="preserve"> the person to assess what course of action can be developed for that particular risk. </w:t>
            </w:r>
          </w:p>
          <w:p w14:paraId="0BD33EC7" w14:textId="77777777" w:rsidR="00CD4F58" w:rsidRDefault="00CD4F58" w:rsidP="00CD4F58">
            <w:pPr>
              <w:autoSpaceDE w:val="0"/>
              <w:autoSpaceDN w:val="0"/>
              <w:adjustRightInd w:val="0"/>
              <w:rPr>
                <w:rFonts w:ascii="Arial" w:hAnsi="Arial" w:cs="Arial"/>
                <w:color w:val="000000"/>
                <w:sz w:val="24"/>
                <w:szCs w:val="24"/>
              </w:rPr>
            </w:pPr>
          </w:p>
          <w:p w14:paraId="421C1CED" w14:textId="77777777" w:rsidR="00CD4F58" w:rsidRDefault="00CD4F58" w:rsidP="00CD4F58">
            <w:pPr>
              <w:autoSpaceDE w:val="0"/>
              <w:autoSpaceDN w:val="0"/>
              <w:adjustRightInd w:val="0"/>
              <w:rPr>
                <w:rFonts w:ascii="Calibri" w:hAnsi="Calibri" w:cs="Calibri"/>
                <w:sz w:val="24"/>
                <w:szCs w:val="24"/>
              </w:rPr>
            </w:pPr>
            <w:r>
              <w:rPr>
                <w:rFonts w:ascii="Arial" w:hAnsi="Arial" w:cs="Arial"/>
                <w:color w:val="000000"/>
                <w:sz w:val="24"/>
                <w:szCs w:val="24"/>
              </w:rPr>
              <w:t>The first is risk avoidance. Simply put this is to either to not do or stop doing the activity that has been identified as a risk. But a</w:t>
            </w:r>
            <w:r w:rsidRPr="001625D2">
              <w:rPr>
                <w:rFonts w:ascii="Arial" w:hAnsi="Arial" w:cs="Arial"/>
                <w:color w:val="000000"/>
                <w:sz w:val="24"/>
                <w:szCs w:val="24"/>
              </w:rPr>
              <w:t>t no point will either individuals or businesses be able to stop all risks. On the other hand,</w:t>
            </w:r>
            <w:r>
              <w:rPr>
                <w:rFonts w:ascii="Arial" w:hAnsi="Arial" w:cs="Arial"/>
                <w:color w:val="000000"/>
                <w:sz w:val="24"/>
                <w:szCs w:val="24"/>
              </w:rPr>
              <w:t xml:space="preserve"> </w:t>
            </w:r>
            <w:r w:rsidRPr="001625D2">
              <w:rPr>
                <w:rFonts w:ascii="Arial" w:hAnsi="Arial" w:cs="Arial"/>
                <w:color w:val="000000"/>
                <w:sz w:val="24"/>
                <w:szCs w:val="24"/>
              </w:rPr>
              <w:t xml:space="preserve">no one should assume that all risks are inevitable </w:t>
            </w:r>
            <w:r>
              <w:rPr>
                <w:rFonts w:ascii="Arial" w:hAnsi="Arial" w:cs="Arial"/>
                <w:color w:val="000000"/>
                <w:sz w:val="24"/>
                <w:szCs w:val="24"/>
              </w:rPr>
              <w:t>(U1, P8).</w:t>
            </w:r>
            <w:r w:rsidRPr="00DC6A18">
              <w:rPr>
                <w:rFonts w:ascii="Calibri" w:hAnsi="Calibri" w:cs="Calibri"/>
                <w:sz w:val="24"/>
                <w:szCs w:val="24"/>
              </w:rPr>
              <w:t xml:space="preserve"> </w:t>
            </w:r>
          </w:p>
          <w:p w14:paraId="4B8E989F" w14:textId="77777777" w:rsidR="00CD4F58" w:rsidRDefault="00CD4F58" w:rsidP="00CD4F58">
            <w:pPr>
              <w:autoSpaceDE w:val="0"/>
              <w:autoSpaceDN w:val="0"/>
              <w:adjustRightInd w:val="0"/>
              <w:rPr>
                <w:rFonts w:ascii="Arial" w:hAnsi="Arial" w:cs="Arial"/>
                <w:color w:val="000000"/>
                <w:sz w:val="24"/>
                <w:szCs w:val="24"/>
              </w:rPr>
            </w:pPr>
          </w:p>
          <w:p w14:paraId="3881F483" w14:textId="01D6C965" w:rsidR="00CD4F58"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The second is </w:t>
            </w:r>
            <w:r w:rsidRPr="001625D2">
              <w:rPr>
                <w:rFonts w:ascii="Arial" w:hAnsi="Arial" w:cs="Arial"/>
                <w:color w:val="000000"/>
                <w:sz w:val="24"/>
                <w:szCs w:val="24"/>
              </w:rPr>
              <w:t>Risk Reduction</w:t>
            </w:r>
            <w:r>
              <w:rPr>
                <w:rFonts w:ascii="Arial" w:hAnsi="Arial" w:cs="Arial"/>
                <w:color w:val="000000"/>
                <w:sz w:val="24"/>
                <w:szCs w:val="24"/>
              </w:rPr>
              <w:t xml:space="preserve">. </w:t>
            </w:r>
            <w:r w:rsidRPr="001625D2">
              <w:rPr>
                <w:rFonts w:ascii="Arial" w:hAnsi="Arial" w:cs="Arial"/>
                <w:color w:val="000000"/>
                <w:sz w:val="24"/>
                <w:szCs w:val="24"/>
              </w:rPr>
              <w:t xml:space="preserve">Where risk can't be prevented, the loss can at least be reduced </w:t>
            </w:r>
            <w:r>
              <w:rPr>
                <w:rFonts w:ascii="Arial" w:hAnsi="Arial" w:cs="Arial"/>
                <w:color w:val="000000"/>
                <w:sz w:val="24"/>
                <w:szCs w:val="24"/>
              </w:rPr>
              <w:t>(U1, P8). An example of this could be to reduce the safety risk of employees by introducing measures such as awareness programs and issuing safety equipment to reduce a risk to an acceptable level so that activity can continue.</w:t>
            </w:r>
          </w:p>
          <w:p w14:paraId="6C8E1CE1" w14:textId="77777777" w:rsidR="00CD4F58" w:rsidRDefault="00CD4F58" w:rsidP="00CD4F58">
            <w:pPr>
              <w:autoSpaceDE w:val="0"/>
              <w:autoSpaceDN w:val="0"/>
              <w:adjustRightInd w:val="0"/>
              <w:rPr>
                <w:rFonts w:ascii="Arial" w:hAnsi="Arial" w:cs="Arial"/>
                <w:color w:val="000000"/>
                <w:sz w:val="24"/>
                <w:szCs w:val="24"/>
              </w:rPr>
            </w:pPr>
          </w:p>
          <w:p w14:paraId="6938B2C3" w14:textId="620AD54A" w:rsidR="00CD4F58" w:rsidRPr="00F87A1D"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 xml:space="preserve">The third is risk assumption. </w:t>
            </w:r>
            <w:r w:rsidRPr="00DC6A18">
              <w:rPr>
                <w:rFonts w:ascii="Arial" w:hAnsi="Arial" w:cs="Arial"/>
                <w:color w:val="000000"/>
                <w:sz w:val="24"/>
                <w:szCs w:val="24"/>
              </w:rPr>
              <w:t xml:space="preserve">Risks are a part of life for people and business </w:t>
            </w:r>
            <w:r>
              <w:rPr>
                <w:rFonts w:ascii="Arial" w:hAnsi="Arial" w:cs="Arial"/>
                <w:color w:val="000000"/>
                <w:sz w:val="24"/>
                <w:szCs w:val="24"/>
              </w:rPr>
              <w:t xml:space="preserve">(U1, P8). When the activity can’t be avoided, and all controllable measures have been implemented and there is still an element of risk then </w:t>
            </w:r>
            <w:r w:rsidR="00114F94">
              <w:rPr>
                <w:rFonts w:ascii="Arial" w:hAnsi="Arial" w:cs="Arial"/>
                <w:color w:val="000000"/>
                <w:sz w:val="24"/>
                <w:szCs w:val="24"/>
              </w:rPr>
              <w:t>organizations</w:t>
            </w:r>
            <w:r>
              <w:rPr>
                <w:rFonts w:ascii="Arial" w:hAnsi="Arial" w:cs="Arial"/>
                <w:color w:val="000000"/>
                <w:sz w:val="24"/>
                <w:szCs w:val="24"/>
              </w:rPr>
              <w:t xml:space="preserve"> understand and accept that there may be </w:t>
            </w:r>
            <w:r w:rsidRPr="00B35D62">
              <w:rPr>
                <w:rFonts w:ascii="Arial" w:hAnsi="Arial" w:cs="Arial"/>
                <w:color w:val="000000"/>
                <w:sz w:val="24"/>
                <w:szCs w:val="24"/>
              </w:rPr>
              <w:t xml:space="preserve">accountability for the loss or injury which may result from a risk </w:t>
            </w:r>
            <w:r>
              <w:rPr>
                <w:rFonts w:ascii="Arial" w:hAnsi="Arial" w:cs="Arial"/>
                <w:color w:val="000000"/>
                <w:sz w:val="24"/>
                <w:szCs w:val="24"/>
              </w:rPr>
              <w:t>(U1, P8).</w:t>
            </w:r>
          </w:p>
          <w:p w14:paraId="7EED9F01" w14:textId="77777777" w:rsidR="00273C84" w:rsidRPr="005A28CD" w:rsidRDefault="00273C84" w:rsidP="00A851DA">
            <w:pPr>
              <w:rPr>
                <w:rFonts w:ascii="Arial" w:hAnsi="Arial" w:cs="Arial"/>
                <w:b/>
                <w:sz w:val="24"/>
                <w:szCs w:val="24"/>
              </w:rPr>
            </w:pPr>
          </w:p>
          <w:p w14:paraId="641A4ACD" w14:textId="113339B3" w:rsidR="005A28CD" w:rsidRDefault="005A28CD" w:rsidP="005A28CD">
            <w:pPr>
              <w:rPr>
                <w:rFonts w:ascii="Arial" w:hAnsi="Arial" w:cs="Arial"/>
                <w:color w:val="000000"/>
                <w:sz w:val="24"/>
                <w:szCs w:val="24"/>
                <w:lang w:val="en-GB"/>
              </w:rPr>
            </w:pPr>
            <w:r w:rsidRPr="005A28CD">
              <w:rPr>
                <w:rFonts w:ascii="Arial" w:hAnsi="Arial" w:cs="Arial"/>
                <w:color w:val="000000"/>
                <w:sz w:val="24"/>
                <w:szCs w:val="24"/>
                <w:lang w:val="en-GB"/>
              </w:rPr>
              <w:t xml:space="preserve">In view of the </w:t>
            </w:r>
            <w:r>
              <w:rPr>
                <w:rFonts w:ascii="Arial" w:hAnsi="Arial" w:cs="Arial"/>
                <w:color w:val="000000"/>
                <w:sz w:val="24"/>
                <w:szCs w:val="24"/>
                <w:lang w:val="en-GB"/>
              </w:rPr>
              <w:t>case study</w:t>
            </w:r>
            <w:r w:rsidRPr="005A28CD">
              <w:rPr>
                <w:rFonts w:ascii="Arial" w:hAnsi="Arial" w:cs="Arial"/>
                <w:color w:val="000000"/>
                <w:sz w:val="24"/>
                <w:szCs w:val="24"/>
                <w:lang w:val="en-GB"/>
              </w:rPr>
              <w:t xml:space="preserve"> please answer the following questions: </w:t>
            </w:r>
          </w:p>
          <w:p w14:paraId="75393F8C" w14:textId="77777777" w:rsidR="005A28CD" w:rsidRPr="005A28CD" w:rsidRDefault="005A28CD" w:rsidP="005A28CD">
            <w:pPr>
              <w:rPr>
                <w:rFonts w:ascii="Arial" w:hAnsi="Arial" w:cs="Arial"/>
                <w:color w:val="000000"/>
                <w:sz w:val="24"/>
                <w:szCs w:val="24"/>
                <w:lang w:val="en-GB"/>
              </w:rPr>
            </w:pPr>
          </w:p>
          <w:p w14:paraId="5FB48AB7" w14:textId="20341812" w:rsidR="005A28CD" w:rsidRPr="00CD4F58" w:rsidRDefault="005A28CD" w:rsidP="005A28CD">
            <w:pPr>
              <w:pStyle w:val="ListParagraph"/>
              <w:numPr>
                <w:ilvl w:val="0"/>
                <w:numId w:val="2"/>
              </w:numPr>
              <w:rPr>
                <w:rFonts w:ascii="Arial" w:hAnsi="Arial" w:cs="Arial"/>
                <w:b/>
                <w:color w:val="000000"/>
                <w:sz w:val="24"/>
                <w:szCs w:val="24"/>
              </w:rPr>
            </w:pPr>
            <w:r w:rsidRPr="00CD4F58">
              <w:rPr>
                <w:rFonts w:ascii="Arial" w:hAnsi="Arial" w:cs="Arial"/>
                <w:b/>
                <w:color w:val="000000"/>
                <w:sz w:val="24"/>
                <w:szCs w:val="24"/>
              </w:rPr>
              <w:t xml:space="preserve">Where do you think William Telford made a mistake? </w:t>
            </w:r>
          </w:p>
          <w:p w14:paraId="4DCBD841" w14:textId="369CA6C0" w:rsidR="005A28CD" w:rsidRDefault="005A28CD" w:rsidP="005A28CD">
            <w:pPr>
              <w:rPr>
                <w:rFonts w:ascii="Arial" w:hAnsi="Arial" w:cs="Arial"/>
                <w:color w:val="000000"/>
                <w:sz w:val="24"/>
                <w:szCs w:val="24"/>
              </w:rPr>
            </w:pPr>
          </w:p>
          <w:p w14:paraId="11704A9A" w14:textId="40580F3A" w:rsidR="00CD4F58" w:rsidRDefault="00CD4F58" w:rsidP="00CD4F58">
            <w:pPr>
              <w:rPr>
                <w:rFonts w:ascii="Arial" w:hAnsi="Arial" w:cs="Arial"/>
                <w:color w:val="000000"/>
                <w:sz w:val="24"/>
                <w:szCs w:val="24"/>
              </w:rPr>
            </w:pPr>
            <w:r w:rsidRPr="00112A2A">
              <w:rPr>
                <w:rFonts w:ascii="Arial" w:hAnsi="Arial" w:cs="Arial"/>
                <w:color w:val="000000"/>
                <w:sz w:val="24"/>
                <w:szCs w:val="24"/>
              </w:rPr>
              <w:t xml:space="preserve">In my opinion </w:t>
            </w:r>
            <w:r>
              <w:rPr>
                <w:rFonts w:ascii="Arial" w:hAnsi="Arial" w:cs="Arial"/>
                <w:color w:val="000000"/>
                <w:sz w:val="24"/>
                <w:szCs w:val="24"/>
              </w:rPr>
              <w:t xml:space="preserve">William Telford made a mistake by seemingly not assessing the risk of Tameer becoming the company’s biggest client and not having sufficient risk management knowledge if the business with Tameer went wrong, which unfortunately it did. </w:t>
            </w:r>
          </w:p>
          <w:p w14:paraId="0D4CF871" w14:textId="77777777" w:rsidR="00CD4F58" w:rsidRDefault="00CD4F58" w:rsidP="00CD4F58">
            <w:pPr>
              <w:rPr>
                <w:rFonts w:ascii="Arial" w:hAnsi="Arial" w:cs="Arial"/>
                <w:color w:val="000000"/>
                <w:sz w:val="24"/>
                <w:szCs w:val="24"/>
              </w:rPr>
            </w:pPr>
          </w:p>
          <w:p w14:paraId="1BEABCD4" w14:textId="5CE3CEC1" w:rsidR="00CD4F58" w:rsidRDefault="00CD4F58" w:rsidP="00CD4F58">
            <w:pPr>
              <w:rPr>
                <w:rFonts w:ascii="Arial" w:hAnsi="Arial" w:cs="Arial"/>
                <w:color w:val="000000"/>
                <w:sz w:val="24"/>
                <w:szCs w:val="24"/>
              </w:rPr>
            </w:pPr>
            <w:r>
              <w:rPr>
                <w:rFonts w:ascii="Arial" w:hAnsi="Arial" w:cs="Arial"/>
                <w:color w:val="000000"/>
                <w:sz w:val="24"/>
                <w:szCs w:val="24"/>
              </w:rPr>
              <w:t>Because William Telford had Tameer professionally risk profiled, and the company seemed ‘safe and reputable’, he may have presumed that there would be very little speculative risk involved (U1, P5). Because of this information William Telford had little u</w:t>
            </w:r>
            <w:r w:rsidRPr="005A3993">
              <w:rPr>
                <w:rFonts w:ascii="Arial" w:hAnsi="Arial" w:cs="Arial"/>
                <w:color w:val="000000"/>
                <w:sz w:val="24"/>
                <w:szCs w:val="24"/>
              </w:rPr>
              <w:t>ncertainty</w:t>
            </w:r>
            <w:r>
              <w:rPr>
                <w:rFonts w:ascii="Arial" w:hAnsi="Arial" w:cs="Arial"/>
                <w:color w:val="000000"/>
                <w:sz w:val="24"/>
                <w:szCs w:val="24"/>
              </w:rPr>
              <w:t xml:space="preserve"> (U1, P4) about this venture</w:t>
            </w:r>
            <w:r w:rsidRPr="005A3993">
              <w:rPr>
                <w:rFonts w:ascii="Arial" w:hAnsi="Arial" w:cs="Arial"/>
                <w:color w:val="000000"/>
                <w:sz w:val="24"/>
                <w:szCs w:val="24"/>
              </w:rPr>
              <w:t xml:space="preserve"> and </w:t>
            </w:r>
            <w:r>
              <w:rPr>
                <w:rFonts w:ascii="Arial" w:hAnsi="Arial" w:cs="Arial"/>
                <w:color w:val="000000"/>
                <w:sz w:val="24"/>
                <w:szCs w:val="24"/>
              </w:rPr>
              <w:t>assumed this would be only a profitable business transaction leading Tameer to be his biggest client within a very short period of time.</w:t>
            </w:r>
          </w:p>
          <w:p w14:paraId="2A7FBBCC" w14:textId="77777777" w:rsidR="00CD4F58" w:rsidRDefault="00CD4F58" w:rsidP="00CD4F58">
            <w:pPr>
              <w:rPr>
                <w:rFonts w:ascii="Arial" w:hAnsi="Arial" w:cs="Arial"/>
                <w:color w:val="000000"/>
                <w:sz w:val="24"/>
                <w:szCs w:val="24"/>
              </w:rPr>
            </w:pPr>
          </w:p>
          <w:p w14:paraId="175AE46A" w14:textId="66E0BC00" w:rsidR="00CD4F58" w:rsidRDefault="00CD4F58" w:rsidP="00CD4F58">
            <w:pPr>
              <w:rPr>
                <w:rFonts w:ascii="Arial" w:hAnsi="Arial" w:cs="Arial"/>
                <w:color w:val="000000"/>
                <w:sz w:val="24"/>
                <w:szCs w:val="24"/>
              </w:rPr>
            </w:pPr>
            <w:r>
              <w:rPr>
                <w:rFonts w:ascii="Arial" w:hAnsi="Arial" w:cs="Arial"/>
                <w:color w:val="000000"/>
                <w:sz w:val="24"/>
                <w:szCs w:val="24"/>
              </w:rPr>
              <w:t xml:space="preserve">When Tameer started ‘lagging in payments’ William Telford failed to </w:t>
            </w:r>
            <w:r w:rsidR="00114F94">
              <w:rPr>
                <w:rFonts w:ascii="Arial" w:hAnsi="Arial" w:cs="Arial"/>
                <w:color w:val="000000"/>
                <w:sz w:val="24"/>
                <w:szCs w:val="24"/>
              </w:rPr>
              <w:t>recognize</w:t>
            </w:r>
            <w:r>
              <w:rPr>
                <w:rFonts w:ascii="Arial" w:hAnsi="Arial" w:cs="Arial"/>
                <w:color w:val="000000"/>
                <w:sz w:val="24"/>
                <w:szCs w:val="24"/>
              </w:rPr>
              <w:t xml:space="preserve"> that this is a significant type of pure risk as his company had never dealt with bad debtors previously. R</w:t>
            </w:r>
            <w:r w:rsidRPr="005A3993">
              <w:rPr>
                <w:rFonts w:ascii="Arial" w:hAnsi="Arial" w:cs="Arial"/>
                <w:color w:val="000000"/>
                <w:sz w:val="24"/>
                <w:szCs w:val="24"/>
              </w:rPr>
              <w:t>isks arising from failure of other individuals</w:t>
            </w:r>
            <w:r>
              <w:rPr>
                <w:rFonts w:ascii="Arial" w:hAnsi="Arial" w:cs="Arial"/>
                <w:color w:val="000000"/>
                <w:sz w:val="24"/>
                <w:szCs w:val="24"/>
              </w:rPr>
              <w:t xml:space="preserve"> (U1, P6) e.g. </w:t>
            </w:r>
            <w:bookmarkStart w:id="8" w:name="_Hlk525553509"/>
            <w:r w:rsidRPr="005A3993">
              <w:rPr>
                <w:rFonts w:ascii="Arial" w:hAnsi="Arial" w:cs="Arial"/>
                <w:color w:val="000000"/>
                <w:sz w:val="24"/>
                <w:szCs w:val="24"/>
              </w:rPr>
              <w:t>debtors that fail to make payments as promised</w:t>
            </w:r>
            <w:r>
              <w:rPr>
                <w:rFonts w:ascii="Arial" w:hAnsi="Arial" w:cs="Arial"/>
                <w:color w:val="000000"/>
                <w:sz w:val="24"/>
                <w:szCs w:val="24"/>
              </w:rPr>
              <w:t xml:space="preserve"> such as Tameer </w:t>
            </w:r>
            <w:bookmarkEnd w:id="8"/>
            <w:r>
              <w:rPr>
                <w:rFonts w:ascii="Arial" w:hAnsi="Arial" w:cs="Arial"/>
                <w:color w:val="000000"/>
                <w:sz w:val="24"/>
                <w:szCs w:val="24"/>
              </w:rPr>
              <w:t xml:space="preserve">can be insured against and therefore any funds owed by Tameer for services rendered by William Telford’s company would have been reimbursed through the correct policy. </w:t>
            </w:r>
          </w:p>
          <w:p w14:paraId="1C1AEEFC" w14:textId="77777777" w:rsidR="00CD4F58" w:rsidRDefault="00CD4F58" w:rsidP="00CD4F58">
            <w:pPr>
              <w:rPr>
                <w:rFonts w:ascii="Arial" w:hAnsi="Arial" w:cs="Arial"/>
                <w:color w:val="000000"/>
                <w:sz w:val="24"/>
                <w:szCs w:val="24"/>
              </w:rPr>
            </w:pPr>
          </w:p>
          <w:p w14:paraId="7D90F900" w14:textId="504F0D8B" w:rsidR="005A28CD" w:rsidRDefault="00CD4F58" w:rsidP="005A28CD">
            <w:pPr>
              <w:rPr>
                <w:rFonts w:ascii="Arial" w:hAnsi="Arial" w:cs="Arial"/>
                <w:color w:val="000000"/>
                <w:sz w:val="24"/>
                <w:szCs w:val="24"/>
              </w:rPr>
            </w:pPr>
            <w:r>
              <w:rPr>
                <w:rFonts w:ascii="Arial" w:hAnsi="Arial" w:cs="Arial"/>
                <w:color w:val="000000"/>
                <w:sz w:val="24"/>
                <w:szCs w:val="24"/>
              </w:rPr>
              <w:t xml:space="preserve">William Telford then started to leverage fuds from other parts of his business to keep his investment with Tameer going. In essence throwing good money after bad. This had a knock-on effect of not leaving the business with any contingency funds and eventually led to collapse. </w:t>
            </w:r>
          </w:p>
          <w:p w14:paraId="4250BF65" w14:textId="77777777" w:rsidR="005A28CD" w:rsidRPr="005A28CD" w:rsidRDefault="005A28CD" w:rsidP="005A28CD">
            <w:pPr>
              <w:rPr>
                <w:rFonts w:ascii="Arial" w:hAnsi="Arial" w:cs="Arial"/>
                <w:color w:val="000000"/>
                <w:sz w:val="24"/>
                <w:szCs w:val="24"/>
              </w:rPr>
            </w:pPr>
          </w:p>
          <w:p w14:paraId="2C3A6C11" w14:textId="77777777" w:rsidR="005A28CD" w:rsidRPr="005A28CD" w:rsidRDefault="005A28CD" w:rsidP="005A28CD">
            <w:pPr>
              <w:rPr>
                <w:rFonts w:ascii="Arial" w:hAnsi="Arial" w:cs="Arial"/>
                <w:color w:val="000000"/>
                <w:sz w:val="24"/>
                <w:szCs w:val="24"/>
                <w:lang w:val="en-GB"/>
              </w:rPr>
            </w:pPr>
            <w:r w:rsidRPr="005A28CD">
              <w:rPr>
                <w:rFonts w:ascii="Arial" w:hAnsi="Arial" w:cs="Arial"/>
                <w:color w:val="000000"/>
                <w:sz w:val="24"/>
                <w:szCs w:val="24"/>
                <w:lang w:val="en-GB"/>
              </w:rPr>
              <w:t xml:space="preserve">2. </w:t>
            </w:r>
            <w:r w:rsidRPr="00CD4F58">
              <w:rPr>
                <w:rFonts w:ascii="Arial" w:hAnsi="Arial" w:cs="Arial"/>
                <w:b/>
                <w:color w:val="000000"/>
                <w:sz w:val="24"/>
                <w:szCs w:val="24"/>
                <w:lang w:val="en-GB"/>
              </w:rPr>
              <w:t>How does the risk management strategy would have helped him?</w:t>
            </w:r>
            <w:r w:rsidRPr="005A28CD">
              <w:rPr>
                <w:rFonts w:ascii="Arial" w:hAnsi="Arial" w:cs="Arial"/>
                <w:color w:val="000000"/>
                <w:sz w:val="24"/>
                <w:szCs w:val="24"/>
                <w:lang w:val="en-GB"/>
              </w:rPr>
              <w:t xml:space="preserve"> </w:t>
            </w:r>
            <w:bookmarkEnd w:id="7"/>
          </w:p>
          <w:p w14:paraId="779FC0C0" w14:textId="7A9A4912" w:rsidR="00CC2FB3" w:rsidRDefault="00CC2FB3" w:rsidP="00A851DA">
            <w:pPr>
              <w:rPr>
                <w:rFonts w:ascii="Arial" w:hAnsi="Arial" w:cs="Arial"/>
                <w:color w:val="000000"/>
                <w:sz w:val="24"/>
                <w:szCs w:val="24"/>
                <w:lang w:val="en-GB"/>
              </w:rPr>
            </w:pPr>
          </w:p>
          <w:p w14:paraId="66B8C11D" w14:textId="77777777" w:rsidR="00CD4F58" w:rsidRDefault="00CD4F58" w:rsidP="00CD4F58">
            <w:pPr>
              <w:autoSpaceDE w:val="0"/>
              <w:autoSpaceDN w:val="0"/>
              <w:adjustRightInd w:val="0"/>
              <w:rPr>
                <w:rFonts w:ascii="Arial" w:hAnsi="Arial" w:cs="Arial"/>
                <w:color w:val="000000"/>
                <w:sz w:val="24"/>
                <w:szCs w:val="24"/>
              </w:rPr>
            </w:pPr>
            <w:r w:rsidRPr="003E0EA2">
              <w:rPr>
                <w:rFonts w:ascii="Arial" w:hAnsi="Arial" w:cs="Arial"/>
                <w:color w:val="000000"/>
                <w:sz w:val="24"/>
                <w:szCs w:val="24"/>
              </w:rPr>
              <w:t>Risk management can contribute to the fundamental business’s goals and objectives in a number of ways. There are two approaches towards managing risk; risk financing and risk control (U1, P9).</w:t>
            </w:r>
          </w:p>
          <w:p w14:paraId="58D55AFD" w14:textId="77777777" w:rsidR="00CD4F58" w:rsidRPr="003E0EA2" w:rsidRDefault="00CD4F58" w:rsidP="00CD4F58">
            <w:pPr>
              <w:autoSpaceDE w:val="0"/>
              <w:autoSpaceDN w:val="0"/>
              <w:adjustRightInd w:val="0"/>
              <w:rPr>
                <w:rFonts w:ascii="Arial" w:hAnsi="Arial" w:cs="Arial"/>
                <w:b/>
                <w:color w:val="000000"/>
                <w:sz w:val="24"/>
                <w:szCs w:val="24"/>
              </w:rPr>
            </w:pPr>
          </w:p>
          <w:p w14:paraId="0C107381" w14:textId="59DC8A73" w:rsidR="00CD4F58" w:rsidRDefault="00CD4F58" w:rsidP="00CD4F58">
            <w:pPr>
              <w:rPr>
                <w:rFonts w:ascii="Arial" w:hAnsi="Arial" w:cs="Arial"/>
                <w:color w:val="000000"/>
                <w:sz w:val="24"/>
                <w:szCs w:val="24"/>
              </w:rPr>
            </w:pPr>
            <w:r w:rsidRPr="00D029AF">
              <w:rPr>
                <w:rFonts w:ascii="Arial" w:hAnsi="Arial" w:cs="Arial"/>
                <w:color w:val="000000"/>
                <w:sz w:val="24"/>
                <w:szCs w:val="24"/>
              </w:rPr>
              <w:t xml:space="preserve">The first one is </w:t>
            </w:r>
            <w:r>
              <w:rPr>
                <w:rFonts w:ascii="Arial" w:hAnsi="Arial" w:cs="Arial"/>
                <w:color w:val="000000"/>
                <w:sz w:val="24"/>
                <w:szCs w:val="24"/>
              </w:rPr>
              <w:t xml:space="preserve">identifying and controlling pure risks, </w:t>
            </w:r>
            <w:r w:rsidRPr="00D029AF">
              <w:rPr>
                <w:rFonts w:ascii="Arial" w:hAnsi="Arial" w:cs="Arial"/>
                <w:color w:val="000000"/>
                <w:sz w:val="24"/>
                <w:szCs w:val="24"/>
              </w:rPr>
              <w:t>in guaranteeing that the organization won't be held back</w:t>
            </w:r>
            <w:r>
              <w:rPr>
                <w:rFonts w:ascii="Arial" w:hAnsi="Arial" w:cs="Arial"/>
                <w:color w:val="000000"/>
                <w:sz w:val="24"/>
                <w:szCs w:val="24"/>
              </w:rPr>
              <w:t xml:space="preserve"> </w:t>
            </w:r>
            <w:r w:rsidRPr="00D029AF">
              <w:rPr>
                <w:rFonts w:ascii="Arial" w:hAnsi="Arial" w:cs="Arial"/>
                <w:color w:val="000000"/>
                <w:sz w:val="24"/>
                <w:szCs w:val="24"/>
              </w:rPr>
              <w:t>from achieving the other business goals and objectives by pure risk losses</w:t>
            </w:r>
            <w:r>
              <w:rPr>
                <w:rFonts w:ascii="Arial" w:hAnsi="Arial" w:cs="Arial"/>
                <w:color w:val="000000"/>
                <w:sz w:val="24"/>
                <w:szCs w:val="24"/>
              </w:rPr>
              <w:t xml:space="preserve"> (U1, P10) e.g. the </w:t>
            </w:r>
            <w:r w:rsidRPr="005A3993">
              <w:rPr>
                <w:rFonts w:ascii="Arial" w:hAnsi="Arial" w:cs="Arial"/>
                <w:color w:val="000000"/>
                <w:sz w:val="24"/>
                <w:szCs w:val="24"/>
              </w:rPr>
              <w:t>debtors that fail to make payments as promised</w:t>
            </w:r>
            <w:r>
              <w:rPr>
                <w:rFonts w:ascii="Arial" w:hAnsi="Arial" w:cs="Arial"/>
                <w:color w:val="000000"/>
                <w:sz w:val="24"/>
                <w:szCs w:val="24"/>
              </w:rPr>
              <w:t xml:space="preserve"> such as Tameer. </w:t>
            </w:r>
          </w:p>
          <w:p w14:paraId="7CB85390" w14:textId="77777777" w:rsidR="00CD4F58" w:rsidRDefault="00CD4F58" w:rsidP="00CD4F58">
            <w:pPr>
              <w:rPr>
                <w:rFonts w:ascii="Arial" w:hAnsi="Arial" w:cs="Arial"/>
                <w:color w:val="000000"/>
                <w:sz w:val="24"/>
                <w:szCs w:val="24"/>
              </w:rPr>
            </w:pPr>
          </w:p>
          <w:p w14:paraId="6E2BDC4D" w14:textId="466AA9D5" w:rsidR="00CD4F58" w:rsidRDefault="00CD4F58" w:rsidP="00CD4F58">
            <w:pPr>
              <w:rPr>
                <w:rFonts w:ascii="Arial" w:hAnsi="Arial" w:cs="Arial"/>
                <w:color w:val="000000"/>
                <w:sz w:val="24"/>
                <w:szCs w:val="24"/>
              </w:rPr>
            </w:pPr>
            <w:r>
              <w:rPr>
                <w:rFonts w:ascii="Arial" w:hAnsi="Arial" w:cs="Arial"/>
                <w:color w:val="000000"/>
                <w:sz w:val="24"/>
                <w:szCs w:val="24"/>
              </w:rPr>
              <w:t xml:space="preserve">By having a risk management strategy William Telford would have identified </w:t>
            </w:r>
            <w:r w:rsidRPr="005A3993">
              <w:rPr>
                <w:rFonts w:ascii="Arial" w:hAnsi="Arial" w:cs="Arial"/>
                <w:color w:val="000000"/>
                <w:sz w:val="24"/>
                <w:szCs w:val="24"/>
              </w:rPr>
              <w:t>failure of other individuals</w:t>
            </w:r>
            <w:r>
              <w:rPr>
                <w:rFonts w:ascii="Arial" w:hAnsi="Arial" w:cs="Arial"/>
                <w:color w:val="000000"/>
                <w:sz w:val="24"/>
                <w:szCs w:val="24"/>
              </w:rPr>
              <w:t xml:space="preserve"> as a particular exposure and selected and implemented the correct controls (trade credit insurance) to mitigate the loss to the business.</w:t>
            </w:r>
          </w:p>
          <w:p w14:paraId="0502273A" w14:textId="77777777" w:rsidR="00CD4F58" w:rsidRDefault="00CD4F58" w:rsidP="00CD4F58">
            <w:pPr>
              <w:rPr>
                <w:rFonts w:ascii="Arial" w:hAnsi="Arial" w:cs="Arial"/>
                <w:color w:val="000000"/>
                <w:sz w:val="24"/>
                <w:szCs w:val="24"/>
              </w:rPr>
            </w:pPr>
          </w:p>
          <w:p w14:paraId="23AF57E8" w14:textId="77777777" w:rsidR="00CD4F58" w:rsidRDefault="00CD4F58" w:rsidP="00CD4F58">
            <w:p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 xml:space="preserve">Secondly, by having a risk management strategy William Telford would have identified risk financing (U1, P10) as an option to protect his business from collapse. </w:t>
            </w:r>
            <w:r w:rsidRPr="003E0EA2">
              <w:rPr>
                <w:rFonts w:ascii="Arial" w:hAnsi="Arial" w:cs="Arial"/>
                <w:color w:val="000000"/>
                <w:sz w:val="24"/>
                <w:szCs w:val="24"/>
              </w:rPr>
              <w:t>Risk financing is focused on creating fund resources to cover losses occurring from the risks</w:t>
            </w:r>
            <w:r>
              <w:rPr>
                <w:rFonts w:ascii="Arial" w:hAnsi="Arial" w:cs="Arial"/>
                <w:color w:val="000000"/>
                <w:sz w:val="24"/>
                <w:szCs w:val="24"/>
              </w:rPr>
              <w:t xml:space="preserve"> </w:t>
            </w:r>
            <w:r w:rsidRPr="003E0EA2">
              <w:rPr>
                <w:rFonts w:ascii="Arial" w:hAnsi="Arial" w:cs="Arial"/>
                <w:color w:val="000000"/>
                <w:sz w:val="24"/>
                <w:szCs w:val="24"/>
              </w:rPr>
              <w:t>that remain, even after risk control methods have been applied</w:t>
            </w:r>
            <w:r>
              <w:rPr>
                <w:rFonts w:ascii="Arial" w:hAnsi="Arial" w:cs="Arial"/>
                <w:color w:val="000000"/>
                <w:sz w:val="24"/>
                <w:szCs w:val="24"/>
              </w:rPr>
              <w:t xml:space="preserve"> (U1, P9)</w:t>
            </w:r>
          </w:p>
          <w:p w14:paraId="18CC2258" w14:textId="3EA77D30" w:rsidR="00CD4F58" w:rsidRDefault="00CD4F58" w:rsidP="00CD4F58">
            <w:pPr>
              <w:rPr>
                <w:rFonts w:ascii="Arial" w:hAnsi="Arial" w:cs="Arial"/>
                <w:color w:val="000000"/>
                <w:sz w:val="24"/>
                <w:szCs w:val="24"/>
              </w:rPr>
            </w:pPr>
            <w:r>
              <w:rPr>
                <w:rFonts w:ascii="Arial" w:hAnsi="Arial" w:cs="Arial"/>
                <w:color w:val="000000"/>
                <w:sz w:val="24"/>
                <w:szCs w:val="24"/>
              </w:rPr>
              <w:t xml:space="preserve">Simply put, if William Telford put aside money in a ‘Tameer risk pot’ he wouldn’t have needed to leverage funds from other projects and therefore keeping his business in a stable position. </w:t>
            </w:r>
          </w:p>
          <w:p w14:paraId="3A7A7F37" w14:textId="77777777" w:rsidR="00CD4F58" w:rsidRDefault="00CD4F58" w:rsidP="00CD4F58">
            <w:pPr>
              <w:rPr>
                <w:rFonts w:ascii="Arial" w:hAnsi="Arial" w:cs="Arial"/>
                <w:color w:val="000000"/>
                <w:sz w:val="24"/>
                <w:szCs w:val="24"/>
              </w:rPr>
            </w:pPr>
          </w:p>
          <w:p w14:paraId="187708F6" w14:textId="77777777" w:rsidR="00CC2FB3" w:rsidRDefault="00CD4F58" w:rsidP="00CD4F58">
            <w:pPr>
              <w:rPr>
                <w:rFonts w:ascii="Arial" w:hAnsi="Arial" w:cs="Arial"/>
                <w:color w:val="000000"/>
                <w:sz w:val="24"/>
                <w:szCs w:val="24"/>
              </w:rPr>
            </w:pPr>
            <w:r>
              <w:rPr>
                <w:rFonts w:ascii="Arial" w:hAnsi="Arial" w:cs="Arial"/>
                <w:color w:val="000000"/>
                <w:sz w:val="24"/>
                <w:szCs w:val="24"/>
              </w:rPr>
              <w:t>Lastly, William Telford could have avoided further risk (U1, P7) by ceasing to trade with Tameer once they started to get into arrears with payments. This would be a drastic measure to take but in hindsight an option William Telford may have taken if he was appropriately informed of his options.</w:t>
            </w:r>
          </w:p>
          <w:p w14:paraId="6A13584A" w14:textId="77777777" w:rsidR="00273C84" w:rsidRDefault="00273C84" w:rsidP="00CD4F58">
            <w:pPr>
              <w:rPr>
                <w:rFonts w:ascii="Arial" w:hAnsi="Arial" w:cs="Arial"/>
                <w:color w:val="000000"/>
                <w:sz w:val="24"/>
                <w:szCs w:val="24"/>
              </w:rPr>
            </w:pPr>
          </w:p>
          <w:p w14:paraId="0B9C6E2B" w14:textId="299F9491" w:rsidR="00273C84" w:rsidRPr="00CD4F58" w:rsidRDefault="00273C84" w:rsidP="00CD4F58">
            <w:pPr>
              <w:rPr>
                <w:rFonts w:ascii="Arial" w:hAnsi="Arial" w:cs="Arial"/>
                <w:color w:val="000000"/>
                <w:sz w:val="24"/>
                <w:szCs w:val="24"/>
              </w:rPr>
            </w:pPr>
          </w:p>
        </w:tc>
      </w:tr>
    </w:tbl>
    <w:p w14:paraId="760CB9EE" w14:textId="77777777" w:rsidR="00503D7E" w:rsidRPr="005A28CD"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145E595" w14:textId="77777777" w:rsidR="00A851DA" w:rsidRPr="005A28CD" w:rsidRDefault="00AE1481" w:rsidP="00A851DA">
      <w:pPr>
        <w:autoSpaceDE w:val="0"/>
        <w:autoSpaceDN w:val="0"/>
        <w:adjustRightInd w:val="0"/>
        <w:spacing w:after="0" w:line="240" w:lineRule="auto"/>
        <w:rPr>
          <w:rFonts w:ascii="Arial" w:hAnsi="Arial" w:cs="Arial"/>
          <w:b/>
          <w:bCs/>
          <w:color w:val="002060"/>
          <w:sz w:val="24"/>
          <w:szCs w:val="24"/>
          <w:lang w:val="en-US"/>
        </w:rPr>
      </w:pPr>
      <w:r w:rsidRPr="005A28CD">
        <w:rPr>
          <w:rFonts w:ascii="Arial" w:hAnsi="Arial" w:cs="Arial"/>
          <w:b/>
          <w:bCs/>
          <w:color w:val="002060"/>
          <w:sz w:val="24"/>
          <w:szCs w:val="24"/>
          <w:lang w:val="en-US"/>
        </w:rPr>
        <w:t>Student</w:t>
      </w:r>
      <w:r w:rsidR="00A851DA" w:rsidRPr="005A28CD">
        <w:rPr>
          <w:rFonts w:ascii="Arial" w:hAnsi="Arial" w:cs="Arial"/>
          <w:b/>
          <w:bCs/>
          <w:color w:val="002060"/>
          <w:sz w:val="24"/>
          <w:szCs w:val="24"/>
          <w:lang w:val="en-US"/>
        </w:rPr>
        <w:t xml:space="preserve"> Statement:</w:t>
      </w:r>
    </w:p>
    <w:p w14:paraId="5185645D" w14:textId="77777777" w:rsidR="00A851DA" w:rsidRPr="005A28CD"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5681875" w14:textId="77777777" w:rsidR="00A851DA" w:rsidRPr="005A28CD" w:rsidRDefault="00405895" w:rsidP="00A851DA">
      <w:pPr>
        <w:autoSpaceDE w:val="0"/>
        <w:autoSpaceDN w:val="0"/>
        <w:adjustRightInd w:val="0"/>
        <w:spacing w:after="0" w:line="240" w:lineRule="auto"/>
        <w:rPr>
          <w:rFonts w:ascii="Arial" w:hAnsi="Arial" w:cs="Arial"/>
          <w:color w:val="000000"/>
          <w:sz w:val="24"/>
          <w:szCs w:val="24"/>
          <w:lang w:val="en-US"/>
        </w:rPr>
      </w:pPr>
      <w:r w:rsidRPr="005A28CD">
        <w:rPr>
          <w:rFonts w:ascii="Arial" w:hAnsi="Arial" w:cs="Arial"/>
          <w:color w:val="000000"/>
          <w:sz w:val="24"/>
          <w:szCs w:val="24"/>
          <w:lang w:val="en-US"/>
        </w:rPr>
        <w:t>By submitting this assignment, I confirm that this is my own work.</w:t>
      </w:r>
    </w:p>
    <w:p w14:paraId="057EFDB9" w14:textId="77777777" w:rsidR="00503D7E" w:rsidRPr="005A28CD" w:rsidRDefault="00503D7E" w:rsidP="00A851DA">
      <w:pPr>
        <w:autoSpaceDE w:val="0"/>
        <w:autoSpaceDN w:val="0"/>
        <w:adjustRightInd w:val="0"/>
        <w:spacing w:after="0" w:line="240" w:lineRule="auto"/>
        <w:rPr>
          <w:rFonts w:ascii="Arial" w:hAnsi="Arial" w:cs="Arial"/>
          <w:color w:val="000000"/>
          <w:sz w:val="24"/>
          <w:szCs w:val="24"/>
          <w:lang w:val="en-US"/>
        </w:rPr>
      </w:pPr>
    </w:p>
    <w:p w14:paraId="4FA931BC" w14:textId="77777777" w:rsidR="00A851DA" w:rsidRPr="005A28C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4390"/>
        <w:gridCol w:w="1559"/>
        <w:gridCol w:w="3067"/>
      </w:tblGrid>
      <w:tr w:rsidR="00CD4F58" w:rsidRPr="005A28CD" w14:paraId="4FBB4D5E" w14:textId="77777777" w:rsidTr="00273C84">
        <w:trPr>
          <w:trHeight w:val="898"/>
        </w:trPr>
        <w:tc>
          <w:tcPr>
            <w:tcW w:w="4390" w:type="dxa"/>
          </w:tcPr>
          <w:p w14:paraId="13B3B975" w14:textId="5E572CCA" w:rsidR="00CD4F58" w:rsidRPr="005A28CD" w:rsidRDefault="00CD4F58" w:rsidP="00A851DA">
            <w:pPr>
              <w:rPr>
                <w:rFonts w:ascii="Arial" w:hAnsi="Arial" w:cs="Arial"/>
                <w:color w:val="000000"/>
                <w:sz w:val="24"/>
                <w:szCs w:val="24"/>
              </w:rPr>
            </w:pPr>
            <w:r>
              <w:rPr>
                <w:rFonts w:ascii="Arial" w:hAnsi="Arial" w:cs="Arial"/>
                <w:color w:val="000000"/>
                <w:sz w:val="24"/>
                <w:szCs w:val="24"/>
              </w:rPr>
              <w:t>Chris Purcell</w:t>
            </w:r>
          </w:p>
        </w:tc>
        <w:tc>
          <w:tcPr>
            <w:tcW w:w="1559" w:type="dxa"/>
            <w:shd w:val="clear" w:color="auto" w:fill="D9D9D9" w:themeFill="background1" w:themeFillShade="D9"/>
          </w:tcPr>
          <w:p w14:paraId="70DE8C1A" w14:textId="77777777" w:rsidR="00CD4F58" w:rsidRPr="005A28CD" w:rsidRDefault="00CD4F58" w:rsidP="00A851DA">
            <w:pPr>
              <w:rPr>
                <w:rFonts w:ascii="Arial" w:hAnsi="Arial" w:cs="Arial"/>
                <w:color w:val="000000"/>
                <w:sz w:val="24"/>
                <w:szCs w:val="24"/>
              </w:rPr>
            </w:pPr>
            <w:r w:rsidRPr="005A28CD">
              <w:rPr>
                <w:rFonts w:ascii="Arial" w:hAnsi="Arial" w:cs="Arial"/>
                <w:color w:val="000000"/>
                <w:sz w:val="24"/>
                <w:szCs w:val="24"/>
              </w:rPr>
              <w:t>Date</w:t>
            </w:r>
          </w:p>
        </w:tc>
        <w:tc>
          <w:tcPr>
            <w:tcW w:w="3067" w:type="dxa"/>
          </w:tcPr>
          <w:p w14:paraId="24B1B00B" w14:textId="0E069821" w:rsidR="00CD4F58" w:rsidRPr="005A28CD" w:rsidRDefault="00273C84" w:rsidP="00A851DA">
            <w:pPr>
              <w:rPr>
                <w:rFonts w:ascii="Arial" w:hAnsi="Arial" w:cs="Arial"/>
                <w:color w:val="000000"/>
                <w:sz w:val="24"/>
                <w:szCs w:val="24"/>
              </w:rPr>
            </w:pPr>
            <w:r>
              <w:rPr>
                <w:rFonts w:ascii="Arial" w:hAnsi="Arial" w:cs="Arial"/>
                <w:color w:val="000000"/>
                <w:sz w:val="24"/>
                <w:szCs w:val="24"/>
              </w:rPr>
              <w:t>24</w:t>
            </w:r>
            <w:r w:rsidRPr="00273C84">
              <w:rPr>
                <w:rFonts w:ascii="Arial" w:hAnsi="Arial" w:cs="Arial"/>
                <w:color w:val="000000"/>
                <w:sz w:val="24"/>
                <w:szCs w:val="24"/>
                <w:vertAlign w:val="superscript"/>
              </w:rPr>
              <w:t>th</w:t>
            </w:r>
            <w:r>
              <w:rPr>
                <w:rFonts w:ascii="Arial" w:hAnsi="Arial" w:cs="Arial"/>
                <w:color w:val="000000"/>
                <w:sz w:val="24"/>
                <w:szCs w:val="24"/>
              </w:rPr>
              <w:t xml:space="preserve"> September, 2018</w:t>
            </w:r>
          </w:p>
        </w:tc>
      </w:tr>
    </w:tbl>
    <w:p w14:paraId="5F93F1E7" w14:textId="77777777" w:rsidR="00A851DA" w:rsidRPr="005A28CD" w:rsidRDefault="00A851DA" w:rsidP="00A851DA">
      <w:pPr>
        <w:rPr>
          <w:rFonts w:ascii="Arial" w:hAnsi="Arial" w:cs="Arial"/>
          <w:color w:val="000000"/>
          <w:sz w:val="24"/>
          <w:szCs w:val="24"/>
          <w:lang w:val="en-US"/>
        </w:rPr>
      </w:pPr>
    </w:p>
    <w:p w14:paraId="49B41431" w14:textId="77777777" w:rsidR="00A851DA" w:rsidRPr="005A28CD" w:rsidRDefault="00A851DA" w:rsidP="00A851DA">
      <w:pPr>
        <w:rPr>
          <w:rFonts w:ascii="Arial" w:hAnsi="Arial" w:cs="Arial"/>
          <w:color w:val="000000"/>
          <w:sz w:val="24"/>
          <w:szCs w:val="24"/>
          <w:lang w:val="en-US"/>
        </w:rPr>
      </w:pPr>
    </w:p>
    <w:p w14:paraId="1C777D83" w14:textId="77777777" w:rsidR="00A851DA" w:rsidRPr="005A28CD" w:rsidRDefault="00503D7E" w:rsidP="00503D7E">
      <w:pPr>
        <w:shd w:val="clear" w:color="auto" w:fill="D9D9D9" w:themeFill="background1" w:themeFillShade="D9"/>
        <w:rPr>
          <w:rFonts w:ascii="Arial" w:hAnsi="Arial" w:cs="Arial"/>
          <w:b/>
          <w:sz w:val="24"/>
          <w:szCs w:val="24"/>
          <w:lang w:val="en-US"/>
        </w:rPr>
      </w:pPr>
      <w:r w:rsidRPr="005A28C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5A28CD" w14:paraId="38E38D18" w14:textId="77777777" w:rsidTr="00B0415E">
        <w:trPr>
          <w:trHeight w:val="249"/>
        </w:trPr>
        <w:tc>
          <w:tcPr>
            <w:tcW w:w="4621" w:type="dxa"/>
            <w:shd w:val="clear" w:color="auto" w:fill="D9D9D9" w:themeFill="background1" w:themeFillShade="D9"/>
          </w:tcPr>
          <w:p w14:paraId="2F16B8AC" w14:textId="77777777" w:rsidR="00503D7E" w:rsidRPr="005A28CD" w:rsidRDefault="00503D7E" w:rsidP="00503D7E">
            <w:pPr>
              <w:rPr>
                <w:rFonts w:ascii="Arial" w:hAnsi="Arial" w:cs="Arial"/>
                <w:b/>
                <w:color w:val="002060"/>
                <w:sz w:val="24"/>
                <w:szCs w:val="24"/>
              </w:rPr>
            </w:pPr>
            <w:r w:rsidRPr="005A28CD">
              <w:rPr>
                <w:rFonts w:ascii="Arial" w:hAnsi="Arial" w:cs="Arial"/>
                <w:b/>
                <w:color w:val="002060"/>
                <w:sz w:val="24"/>
                <w:szCs w:val="24"/>
              </w:rPr>
              <w:t>Total Marks</w:t>
            </w:r>
          </w:p>
        </w:tc>
        <w:tc>
          <w:tcPr>
            <w:tcW w:w="4621" w:type="dxa"/>
          </w:tcPr>
          <w:p w14:paraId="15B76D29" w14:textId="77777777" w:rsidR="00503D7E" w:rsidRPr="005A28CD" w:rsidRDefault="00503D7E" w:rsidP="00503D7E">
            <w:pPr>
              <w:rPr>
                <w:rFonts w:ascii="Arial" w:hAnsi="Arial" w:cs="Arial"/>
                <w:sz w:val="24"/>
                <w:szCs w:val="24"/>
              </w:rPr>
            </w:pPr>
          </w:p>
        </w:tc>
      </w:tr>
      <w:tr w:rsidR="00503D7E" w:rsidRPr="005A28CD" w14:paraId="4CC9957B" w14:textId="77777777" w:rsidTr="00B0415E">
        <w:tc>
          <w:tcPr>
            <w:tcW w:w="4621" w:type="dxa"/>
            <w:shd w:val="clear" w:color="auto" w:fill="D9D9D9" w:themeFill="background1" w:themeFillShade="D9"/>
          </w:tcPr>
          <w:p w14:paraId="0CA8AB56" w14:textId="77777777" w:rsidR="00503D7E" w:rsidRPr="005A28CD" w:rsidRDefault="00503D7E" w:rsidP="00503D7E">
            <w:pPr>
              <w:rPr>
                <w:rFonts w:ascii="Arial" w:hAnsi="Arial" w:cs="Arial"/>
                <w:b/>
                <w:color w:val="002060"/>
                <w:sz w:val="24"/>
                <w:szCs w:val="24"/>
              </w:rPr>
            </w:pPr>
            <w:r w:rsidRPr="005A28CD">
              <w:rPr>
                <w:rFonts w:ascii="Arial" w:hAnsi="Arial" w:cs="Arial"/>
                <w:b/>
                <w:color w:val="002060"/>
                <w:sz w:val="24"/>
                <w:szCs w:val="24"/>
              </w:rPr>
              <w:t>Marks Obtained</w:t>
            </w:r>
          </w:p>
        </w:tc>
        <w:tc>
          <w:tcPr>
            <w:tcW w:w="4621" w:type="dxa"/>
          </w:tcPr>
          <w:p w14:paraId="3DC1BF02" w14:textId="77777777" w:rsidR="00503D7E" w:rsidRPr="005A28CD" w:rsidRDefault="00503D7E" w:rsidP="00503D7E">
            <w:pPr>
              <w:rPr>
                <w:rFonts w:ascii="Arial" w:hAnsi="Arial" w:cs="Arial"/>
                <w:sz w:val="24"/>
                <w:szCs w:val="24"/>
              </w:rPr>
            </w:pPr>
          </w:p>
        </w:tc>
      </w:tr>
      <w:tr w:rsidR="00503D7E" w:rsidRPr="005A28CD" w14:paraId="047F03AD" w14:textId="77777777" w:rsidTr="00B0415E">
        <w:tc>
          <w:tcPr>
            <w:tcW w:w="4621" w:type="dxa"/>
            <w:shd w:val="clear" w:color="auto" w:fill="D9D9D9" w:themeFill="background1" w:themeFillShade="D9"/>
          </w:tcPr>
          <w:p w14:paraId="6C785CC8" w14:textId="77777777" w:rsidR="00503D7E" w:rsidRPr="005A28CD" w:rsidRDefault="00B0415E" w:rsidP="00503D7E">
            <w:pPr>
              <w:rPr>
                <w:rFonts w:ascii="Arial" w:hAnsi="Arial" w:cs="Arial"/>
                <w:b/>
                <w:color w:val="002060"/>
                <w:sz w:val="24"/>
                <w:szCs w:val="24"/>
              </w:rPr>
            </w:pPr>
            <w:r w:rsidRPr="005A28CD">
              <w:rPr>
                <w:rFonts w:ascii="Arial" w:hAnsi="Arial" w:cs="Arial"/>
                <w:b/>
                <w:color w:val="002060"/>
                <w:sz w:val="24"/>
                <w:szCs w:val="24"/>
              </w:rPr>
              <w:t>Percentage / Grade</w:t>
            </w:r>
          </w:p>
        </w:tc>
        <w:tc>
          <w:tcPr>
            <w:tcW w:w="4621" w:type="dxa"/>
          </w:tcPr>
          <w:p w14:paraId="608C6156" w14:textId="77777777" w:rsidR="00503D7E" w:rsidRPr="005A28CD" w:rsidRDefault="00503D7E" w:rsidP="00503D7E">
            <w:pPr>
              <w:rPr>
                <w:rFonts w:ascii="Arial" w:hAnsi="Arial" w:cs="Arial"/>
                <w:sz w:val="24"/>
                <w:szCs w:val="24"/>
              </w:rPr>
            </w:pPr>
          </w:p>
        </w:tc>
      </w:tr>
    </w:tbl>
    <w:p w14:paraId="6990C5F4" w14:textId="77777777" w:rsidR="00EA30AB" w:rsidRPr="005A28CD" w:rsidRDefault="00EA30AB" w:rsidP="00503D7E">
      <w:pPr>
        <w:rPr>
          <w:rFonts w:ascii="Arial" w:hAnsi="Arial" w:cs="Arial"/>
          <w:sz w:val="24"/>
          <w:szCs w:val="24"/>
        </w:rPr>
      </w:pPr>
    </w:p>
    <w:sectPr w:rsidR="00EA30AB" w:rsidRPr="005A28C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C103C" w14:textId="77777777" w:rsidR="00F2360A" w:rsidRDefault="00F2360A" w:rsidP="00CB4D0A">
      <w:pPr>
        <w:spacing w:after="0" w:line="240" w:lineRule="auto"/>
      </w:pPr>
      <w:r>
        <w:separator/>
      </w:r>
    </w:p>
  </w:endnote>
  <w:endnote w:type="continuationSeparator" w:id="0">
    <w:p w14:paraId="3F4F5DFD" w14:textId="77777777" w:rsidR="00F2360A" w:rsidRDefault="00F236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FAFA5" w14:textId="77777777" w:rsidR="00F2360A" w:rsidRDefault="00F2360A" w:rsidP="00CB4D0A">
      <w:pPr>
        <w:spacing w:after="0" w:line="240" w:lineRule="auto"/>
      </w:pPr>
      <w:r>
        <w:separator/>
      </w:r>
    </w:p>
  </w:footnote>
  <w:footnote w:type="continuationSeparator" w:id="0">
    <w:p w14:paraId="21BB6391" w14:textId="77777777" w:rsidR="00F2360A" w:rsidRDefault="00F2360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C634A"/>
    <w:multiLevelType w:val="hybridMultilevel"/>
    <w:tmpl w:val="C75CBE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1B0E6D"/>
    <w:multiLevelType w:val="hybridMultilevel"/>
    <w:tmpl w:val="514EA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E938CD"/>
    <w:multiLevelType w:val="hybridMultilevel"/>
    <w:tmpl w:val="ED269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4CE"/>
    <w:rsid w:val="00055992"/>
    <w:rsid w:val="000820E8"/>
    <w:rsid w:val="00114F94"/>
    <w:rsid w:val="001175EE"/>
    <w:rsid w:val="00157CF6"/>
    <w:rsid w:val="00182416"/>
    <w:rsid w:val="00187EB4"/>
    <w:rsid w:val="001F0481"/>
    <w:rsid w:val="00200C92"/>
    <w:rsid w:val="0020451E"/>
    <w:rsid w:val="00206B9D"/>
    <w:rsid w:val="0023259C"/>
    <w:rsid w:val="00273C84"/>
    <w:rsid w:val="002B0BD7"/>
    <w:rsid w:val="002B573D"/>
    <w:rsid w:val="002C5CB2"/>
    <w:rsid w:val="002F779F"/>
    <w:rsid w:val="00371885"/>
    <w:rsid w:val="003E2B87"/>
    <w:rsid w:val="003F5BDE"/>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28CD"/>
    <w:rsid w:val="005B31E4"/>
    <w:rsid w:val="006034F6"/>
    <w:rsid w:val="00607874"/>
    <w:rsid w:val="00607E77"/>
    <w:rsid w:val="00617BB3"/>
    <w:rsid w:val="00645CDD"/>
    <w:rsid w:val="006823A7"/>
    <w:rsid w:val="00687EE8"/>
    <w:rsid w:val="0070347F"/>
    <w:rsid w:val="0070678E"/>
    <w:rsid w:val="00725B4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2C10"/>
    <w:rsid w:val="00BC46DF"/>
    <w:rsid w:val="00C03577"/>
    <w:rsid w:val="00C53029"/>
    <w:rsid w:val="00C65FEA"/>
    <w:rsid w:val="00C70E7C"/>
    <w:rsid w:val="00CA0AC2"/>
    <w:rsid w:val="00CB4D0A"/>
    <w:rsid w:val="00CC2FB3"/>
    <w:rsid w:val="00CC575A"/>
    <w:rsid w:val="00CD4F58"/>
    <w:rsid w:val="00CF123B"/>
    <w:rsid w:val="00D039AC"/>
    <w:rsid w:val="00D427DE"/>
    <w:rsid w:val="00D5587D"/>
    <w:rsid w:val="00D707CC"/>
    <w:rsid w:val="00D821FE"/>
    <w:rsid w:val="00DB0793"/>
    <w:rsid w:val="00E00821"/>
    <w:rsid w:val="00E04DB4"/>
    <w:rsid w:val="00E30679"/>
    <w:rsid w:val="00E32CB8"/>
    <w:rsid w:val="00E4597D"/>
    <w:rsid w:val="00E54832"/>
    <w:rsid w:val="00E56A90"/>
    <w:rsid w:val="00E641CC"/>
    <w:rsid w:val="00EA30AB"/>
    <w:rsid w:val="00EB3925"/>
    <w:rsid w:val="00F2360A"/>
    <w:rsid w:val="00F5474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B4922"/>
  <w15:docId w15:val="{4F8D34AD-BCEE-4D26-96C1-AB03F67E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367F5-11A2-4EC4-823C-4E00E6655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1462</Words>
  <Characters>8338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Purcell</cp:lastModifiedBy>
  <cp:revision>3</cp:revision>
  <dcterms:created xsi:type="dcterms:W3CDTF">2018-09-24T12:32:00Z</dcterms:created>
  <dcterms:modified xsi:type="dcterms:W3CDTF">2018-09-24T12:36:00Z</dcterms:modified>
</cp:coreProperties>
</file>