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F54B9" w:rsidP="00A851DA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/>
    <w:p w:rsidR="00607874" w:rsidRDefault="00607874" w:rsidP="00A851DA"/>
    <w:p w:rsidR="00607874" w:rsidRDefault="00607874" w:rsidP="00A851D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6F54B9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54B9" w:rsidRPr="00B0415E" w:rsidRDefault="006F54B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4B9" w:rsidRPr="006C34A1" w:rsidRDefault="006F54B9" w:rsidP="006B5B50">
            <w:r w:rsidRPr="006C34A1">
              <w:t>NAZIK AHMED</w:t>
            </w:r>
          </w:p>
        </w:tc>
      </w:tr>
      <w:tr w:rsidR="006F54B9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54B9" w:rsidRPr="00B0415E" w:rsidRDefault="006F54B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4B9" w:rsidRPr="006C34A1" w:rsidRDefault="006F54B9" w:rsidP="006B5B50">
            <w:r w:rsidRPr="006C34A1">
              <w:t>30991</w:t>
            </w:r>
          </w:p>
        </w:tc>
      </w:tr>
      <w:tr w:rsidR="006F54B9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54B9" w:rsidRPr="00B0415E" w:rsidRDefault="006F54B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4B9" w:rsidRPr="006C34A1" w:rsidRDefault="006F54B9" w:rsidP="006B5B50">
            <w:r w:rsidRPr="006C34A1">
              <w:t>Diploma in Logistics &amp; Supply Chain Management (Level 4)</w:t>
            </w:r>
          </w:p>
        </w:tc>
      </w:tr>
      <w:tr w:rsidR="006F54B9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F54B9" w:rsidRPr="00B0415E" w:rsidRDefault="006F54B9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54B9" w:rsidRDefault="006F54B9" w:rsidP="006B5B50">
            <w:r>
              <w:t>13</w:t>
            </w:r>
          </w:p>
        </w:tc>
      </w:tr>
    </w:tbl>
    <w:p w:rsidR="00CC2FB3" w:rsidRDefault="00CC2FB3" w:rsidP="00A851DA">
      <w:pPr>
        <w:rPr>
          <w:b/>
        </w:rPr>
      </w:pPr>
    </w:p>
    <w:p w:rsidR="00443E6F" w:rsidRDefault="00527C11" w:rsidP="00A851DA">
      <w:pPr>
        <w:rPr>
          <w:b/>
          <w:sz w:val="28"/>
        </w:rPr>
      </w:pPr>
      <w:r w:rsidRPr="00443E6F">
        <w:rPr>
          <w:b/>
          <w:sz w:val="28"/>
        </w:rPr>
        <w:t>Marking Criteria:</w:t>
      </w:r>
    </w:p>
    <w:p w:rsidR="00443E6F" w:rsidRDefault="00527C11" w:rsidP="00A851DA">
      <w:r>
        <w:rPr>
          <w:b/>
        </w:rPr>
        <w:t xml:space="preserve"> </w:t>
      </w:r>
      <w:r w:rsidRPr="00443E6F">
        <w:t>We expect the learner</w:t>
      </w:r>
      <w:r w:rsidR="00443E6F" w:rsidRPr="00443E6F">
        <w:t>s</w:t>
      </w:r>
      <w:r w:rsidRPr="00443E6F">
        <w:t xml:space="preserve"> to write minimum one well expressed point in</w:t>
      </w:r>
      <w:r w:rsidR="00443E6F" w:rsidRPr="00443E6F">
        <w:t xml:space="preserve"> </w:t>
      </w:r>
      <w:r w:rsidRPr="00443E6F">
        <w:t>three lines</w:t>
      </w:r>
      <w:r w:rsidR="00443E6F">
        <w:t xml:space="preserve"> against each allocated mark. This means one need</w:t>
      </w:r>
      <w:r w:rsidR="009E41F4">
        <w:t>s</w:t>
      </w:r>
      <w:r w:rsidR="00443E6F">
        <w:t xml:space="preserve"> to write 15 lines with </w:t>
      </w:r>
      <w:r w:rsidR="00402786">
        <w:t>5 well expressed</w:t>
      </w:r>
      <w:r w:rsidR="00443E6F">
        <w:t xml:space="preserve"> points to get high grades for a 5 marks question.</w:t>
      </w:r>
    </w:p>
    <w:p w:rsidR="00527C11" w:rsidRPr="00443E6F" w:rsidRDefault="00687EE8" w:rsidP="00A851DA">
      <w:r>
        <w:t xml:space="preserve">For high grades use </w:t>
      </w:r>
      <w:r w:rsidR="00527C11" w:rsidRPr="00443E6F">
        <w:t xml:space="preserve">examples and illustrations </w:t>
      </w:r>
      <w:r w:rsidR="00443E6F" w:rsidRPr="00443E6F">
        <w:t>where appropriate</w:t>
      </w:r>
      <w:r>
        <w:t>.</w:t>
      </w:r>
      <w:r w:rsidR="00443E6F"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1-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I: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It’s a framework uses to illustrate the complex relation between all tiers in the supply chain operations.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noProof/>
                <w:sz w:val="24"/>
                <w:szCs w:val="24"/>
              </w:rPr>
              <w:lastRenderedPageBreak/>
              <w:drawing>
                <wp:inline distT="0" distB="0" distL="0" distR="0" wp14:anchorId="025F3791" wp14:editId="19E370F2">
                  <wp:extent cx="5943600" cy="4542885"/>
                  <wp:effectExtent l="0" t="0" r="0" b="0"/>
                  <wp:docPr id="1" name="Picture 1" descr="C:\Users\Nazik\Desktop\A-Hierarchical-Supply-Chain-Performance-Measurement-Framework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zik\Desktop\A-Hierarchical-Supply-Chain-Performance-Measurement-Framework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4542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Ii: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Efficiency means the best uses of the resources (financial-human-technological or physical), internal supply chain efficiency means more concerned with internal process improvements such as sales, production, and distribution to be more profitable.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Iii:</w:t>
            </w:r>
          </w:p>
          <w:p w:rsid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 xml:space="preserve"> It’s an analysis tool used for the Measurements of supply chain operations and how they meet customer and market demands. There to types used by companies (build to order –BTO- and build to stock-BTS-).</w:t>
            </w:r>
          </w:p>
          <w:p w:rsid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lastRenderedPageBreak/>
              <w:t>Iv: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18"/>
              <w:gridCol w:w="4498"/>
            </w:tblGrid>
            <w:tr w:rsidR="006F54B9" w:rsidRPr="006F54B9" w:rsidTr="002C3A7A"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build to order products</w:t>
                  </w:r>
                </w:p>
              </w:tc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jc w:val="center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build to stock products</w:t>
                  </w:r>
                </w:p>
              </w:tc>
            </w:tr>
            <w:tr w:rsidR="006F54B9" w:rsidRPr="006F54B9" w:rsidTr="002C3A7A"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1- products build after the order received</w:t>
                  </w:r>
                </w:p>
              </w:tc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production before demand</w:t>
                  </w:r>
                </w:p>
              </w:tc>
            </w:tr>
            <w:tr w:rsidR="006F54B9" w:rsidRPr="006F54B9" w:rsidTr="002C3A7A"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2- less importance on historical and future sales data</w:t>
                  </w:r>
                </w:p>
              </w:tc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companies look to historical sales data and sales forecasts</w:t>
                  </w:r>
                </w:p>
              </w:tc>
            </w:tr>
            <w:tr w:rsidR="006F54B9" w:rsidRPr="006F54B9" w:rsidTr="002C3A7A"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3-is the production approach associated with highly customizable or perishable goods</w:t>
                  </w:r>
                </w:p>
              </w:tc>
              <w:tc>
                <w:tcPr>
                  <w:tcW w:w="4788" w:type="dxa"/>
                </w:tcPr>
                <w:p w:rsidR="006F54B9" w:rsidRPr="006F54B9" w:rsidRDefault="006F54B9" w:rsidP="006F54B9">
                  <w:pPr>
                    <w:spacing w:line="360" w:lineRule="auto"/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Is the production approach associated with the mass production of similar </w:t>
                  </w:r>
                  <w:proofErr w:type="gramStart"/>
                  <w:r w:rsidRPr="006F54B9">
                    <w:rPr>
                      <w:rFonts w:ascii="Arial" w:eastAsia="Calibri" w:hAnsi="Arial" w:cs="Arial"/>
                      <w:sz w:val="24"/>
                      <w:szCs w:val="24"/>
                    </w:rPr>
                    <w:t>goods.</w:t>
                  </w:r>
                  <w:proofErr w:type="gramEnd"/>
                </w:p>
              </w:tc>
            </w:tr>
          </w:tbl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V: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Data warehouse: is a system concern as a core part of business intelligent used for data collecting from different sources for reporting and analysis, also used to effective communication between companies in supply chain.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2-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There are four operations: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 xml:space="preserve">1-plan operations: measuring the number of stock keeping units (SKUs) </w:t>
            </w:r>
            <w:proofErr w:type="gramStart"/>
            <w:r w:rsidRPr="006F54B9">
              <w:rPr>
                <w:rFonts w:ascii="Arial" w:eastAsia="Calibri" w:hAnsi="Arial" w:cs="Arial"/>
                <w:sz w:val="24"/>
                <w:szCs w:val="24"/>
              </w:rPr>
              <w:t>carried,</w:t>
            </w:r>
            <w:proofErr w:type="gramEnd"/>
            <w:r w:rsidRPr="006F54B9">
              <w:rPr>
                <w:rFonts w:ascii="Arial" w:eastAsia="Calibri" w:hAnsi="Arial" w:cs="Arial"/>
                <w:sz w:val="24"/>
                <w:szCs w:val="24"/>
              </w:rPr>
              <w:t xml:space="preserve"> the number and percentage of order changes, the inventory carrying costs and production volume.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2-sources operation: all measures related to internal (raw materials) or external (suppliers) sources. This includes cost, time and numbers or percentage of these sources.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3-make operations: measurements for manufacturing operations performance(build-to-order percentage, percentage of manufacturing order changes due to intern issues, percentage of value added and the number of work in progress).</w:t>
            </w:r>
          </w:p>
          <w:p w:rsidR="006F54B9" w:rsidRPr="006F54B9" w:rsidRDefault="006F54B9" w:rsidP="006F54B9">
            <w:pPr>
              <w:spacing w:line="360" w:lineRule="auto"/>
              <w:rPr>
                <w:rFonts w:ascii="Arial" w:eastAsia="Calibri" w:hAnsi="Arial" w:cs="Arial"/>
                <w:sz w:val="24"/>
                <w:szCs w:val="24"/>
              </w:rPr>
            </w:pPr>
            <w:r w:rsidRPr="006F54B9">
              <w:rPr>
                <w:rFonts w:ascii="Arial" w:eastAsia="Calibri" w:hAnsi="Arial" w:cs="Arial"/>
                <w:sz w:val="24"/>
                <w:szCs w:val="24"/>
              </w:rPr>
              <w:t>4-Delivery operations: measures considering channels, delivery locations, return orders, lead times and order entry methods.</w:t>
            </w:r>
          </w:p>
          <w:p w:rsidR="006F54B9" w:rsidRPr="00CC2FB3" w:rsidRDefault="006F54B9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</w:rPr>
      </w:pPr>
      <w:r>
        <w:rPr>
          <w:rFonts w:cs="CalvertMT-Bold"/>
          <w:b/>
          <w:bCs/>
          <w:color w:val="002060"/>
          <w:sz w:val="28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  <w:r w:rsidRPr="00B0415E">
        <w:rPr>
          <w:rFonts w:cs="Bliss-Regular"/>
          <w:color w:val="000000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E210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NAZIK AHMED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E210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7-6-2019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A851DA" w:rsidP="00A851DA">
      <w:pPr>
        <w:rPr>
          <w:rFonts w:cs="Bliss-Regular"/>
          <w:color w:val="000000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</w:rPr>
      </w:pPr>
      <w:r w:rsidRPr="00B0415E">
        <w:rPr>
          <w:b/>
          <w:sz w:val="28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203" w:rsidRDefault="00294203" w:rsidP="00CB4D0A">
      <w:pPr>
        <w:spacing w:after="0" w:line="240" w:lineRule="auto"/>
      </w:pPr>
      <w:r>
        <w:separator/>
      </w:r>
    </w:p>
  </w:endnote>
  <w:endnote w:type="continuationSeparator" w:id="0">
    <w:p w:rsidR="00294203" w:rsidRDefault="0029420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203" w:rsidRDefault="00294203" w:rsidP="00CB4D0A">
      <w:pPr>
        <w:spacing w:after="0" w:line="240" w:lineRule="auto"/>
      </w:pPr>
      <w:r>
        <w:separator/>
      </w:r>
    </w:p>
  </w:footnote>
  <w:footnote w:type="continuationSeparator" w:id="0">
    <w:p w:rsidR="00294203" w:rsidRDefault="0029420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94203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F54B9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AE210B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ED9A0B-1FAD-45D1-BAD1-30EAB61EDF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414</Words>
  <Characters>2361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Windows User</cp:lastModifiedBy>
  <cp:revision>2</cp:revision>
  <dcterms:created xsi:type="dcterms:W3CDTF">2015-01-26T12:24:00Z</dcterms:created>
  <dcterms:modified xsi:type="dcterms:W3CDTF">2019-06-07T18:43:00Z</dcterms:modified>
</cp:coreProperties>
</file>