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10C" w:rsidP="00A851DA">
      <w:pPr>
        <w:rPr>
          <w:lang w:val="en-US"/>
        </w:rPr>
      </w:pPr>
      <w:r>
        <w:rPr>
          <w:noProof/>
        </w:rPr>
        <mc:AlternateContent>
          <mc:Choice Requires="wps">
            <w:drawing>
              <wp:anchor distT="0" distB="0" distL="114300" distR="114300" simplePos="0" relativeHeight="251657216"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5C4D" w:rsidRDefault="00B45C4D" w:rsidP="00405895">
                            <w:pPr>
                              <w:jc w:val="center"/>
                              <w:rPr>
                                <w:b/>
                                <w:bCs/>
                                <w:color w:val="002060"/>
                                <w:sz w:val="44"/>
                                <w:szCs w:val="40"/>
                              </w:rPr>
                            </w:pPr>
                            <w:r>
                              <w:rPr>
                                <w:sz w:val="24"/>
                              </w:rPr>
                              <w:t xml:space="preserve">   </w:t>
                            </w:r>
                            <w:r>
                              <w:rPr>
                                <w:b/>
                                <w:bCs/>
                                <w:color w:val="002060"/>
                                <w:sz w:val="44"/>
                                <w:szCs w:val="40"/>
                              </w:rPr>
                              <w:t>Assignment Cover Sheet</w:t>
                            </w:r>
                          </w:p>
                          <w:p w:rsidR="00B45C4D" w:rsidRDefault="00B45C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45C4D" w:rsidRDefault="00B45C4D" w:rsidP="00405895">
                      <w:pPr>
                        <w:jc w:val="center"/>
                        <w:rPr>
                          <w:b/>
                          <w:bCs/>
                          <w:color w:val="002060"/>
                          <w:sz w:val="44"/>
                          <w:szCs w:val="40"/>
                        </w:rPr>
                      </w:pPr>
                      <w:r>
                        <w:rPr>
                          <w:sz w:val="24"/>
                        </w:rPr>
                        <w:t xml:space="preserve">   </w:t>
                      </w:r>
                      <w:r>
                        <w:rPr>
                          <w:b/>
                          <w:bCs/>
                          <w:color w:val="002060"/>
                          <w:sz w:val="44"/>
                          <w:szCs w:val="40"/>
                        </w:rPr>
                        <w:t>Assignment Cover Sheet</w:t>
                      </w:r>
                    </w:p>
                    <w:p w:rsidR="00B45C4D" w:rsidRDefault="00B45C4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2D010C">
            <w:pPr>
              <w:pStyle w:val="Default"/>
              <w:rPr>
                <w:rFonts w:ascii="Arial" w:hAnsi="Arial" w:cs="Arial"/>
              </w:rPr>
            </w:pPr>
            <w:r w:rsidRPr="001D2B7D">
              <w:rPr>
                <w:rFonts w:ascii="Arial" w:hAnsi="Arial" w:cs="Arial"/>
              </w:rPr>
              <w:t>Benjamin Rhodes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D2B7D" w:rsidRDefault="004B7E97">
            <w:pPr>
              <w:pStyle w:val="Default"/>
              <w:rPr>
                <w:rFonts w:ascii="Arial" w:hAnsi="Arial" w:cs="Arial"/>
              </w:rPr>
            </w:pPr>
            <w:r w:rsidRPr="001D2B7D">
              <w:rPr>
                <w:rFonts w:ascii="Arial" w:hAnsi="Arial" w:cs="Arial"/>
              </w:rPr>
              <w:t>12074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2D010C">
            <w:pPr>
              <w:pStyle w:val="Default"/>
              <w:rPr>
                <w:rFonts w:ascii="Arial" w:hAnsi="Arial" w:cs="Arial"/>
              </w:rPr>
            </w:pPr>
            <w:r w:rsidRPr="001D2B7D">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013AA4">
            <w:pPr>
              <w:rPr>
                <w:rFonts w:ascii="Arial" w:hAnsi="Arial" w:cs="Arial"/>
                <w:sz w:val="24"/>
                <w:szCs w:val="24"/>
              </w:rPr>
            </w:pPr>
            <w:r>
              <w:rPr>
                <w:rFonts w:ascii="Arial" w:hAnsi="Arial" w:cs="Arial"/>
                <w:sz w:val="24"/>
                <w:szCs w:val="24"/>
              </w:rPr>
              <w:t>12</w:t>
            </w:r>
          </w:p>
        </w:tc>
      </w:tr>
    </w:tbl>
    <w:p w:rsidR="00CC2FB3" w:rsidRDefault="00CC2FB3" w:rsidP="00A851DA">
      <w:pPr>
        <w:rPr>
          <w:b/>
          <w:lang w:val="en-US"/>
        </w:rPr>
      </w:pPr>
    </w:p>
    <w:p w:rsidR="00443E6F" w:rsidRPr="00985CA9" w:rsidRDefault="00527C11" w:rsidP="00A851DA">
      <w:pPr>
        <w:rPr>
          <w:rFonts w:ascii="Arial" w:hAnsi="Arial" w:cs="Arial"/>
          <w:b/>
          <w:sz w:val="28"/>
          <w:lang w:val="en-US"/>
        </w:rPr>
      </w:pPr>
      <w:r w:rsidRPr="00985CA9">
        <w:rPr>
          <w:rFonts w:ascii="Arial" w:hAnsi="Arial" w:cs="Arial"/>
          <w:b/>
          <w:sz w:val="28"/>
          <w:lang w:val="en-US"/>
        </w:rPr>
        <w:t>Marking Criteria:</w:t>
      </w:r>
    </w:p>
    <w:p w:rsidR="00443E6F" w:rsidRPr="00985CA9" w:rsidRDefault="00527C11" w:rsidP="00A851DA">
      <w:pPr>
        <w:rPr>
          <w:rFonts w:ascii="Arial" w:hAnsi="Arial" w:cs="Arial"/>
          <w:sz w:val="24"/>
          <w:szCs w:val="24"/>
          <w:lang w:val="en-US"/>
        </w:rPr>
      </w:pPr>
      <w:r>
        <w:rPr>
          <w:b/>
          <w:lang w:val="en-US"/>
        </w:rPr>
        <w:t xml:space="preserve"> </w:t>
      </w:r>
      <w:r w:rsidRPr="00985CA9">
        <w:rPr>
          <w:rFonts w:ascii="Arial" w:hAnsi="Arial" w:cs="Arial"/>
          <w:sz w:val="24"/>
          <w:szCs w:val="24"/>
          <w:lang w:val="en-US"/>
        </w:rPr>
        <w:t>We expect the learner</w:t>
      </w:r>
      <w:r w:rsidR="00443E6F" w:rsidRPr="00985CA9">
        <w:rPr>
          <w:rFonts w:ascii="Arial" w:hAnsi="Arial" w:cs="Arial"/>
          <w:sz w:val="24"/>
          <w:szCs w:val="24"/>
          <w:lang w:val="en-US"/>
        </w:rPr>
        <w:t>s</w:t>
      </w:r>
      <w:r w:rsidRPr="00985CA9">
        <w:rPr>
          <w:rFonts w:ascii="Arial" w:hAnsi="Arial" w:cs="Arial"/>
          <w:sz w:val="24"/>
          <w:szCs w:val="24"/>
          <w:lang w:val="en-US"/>
        </w:rPr>
        <w:t xml:space="preserve"> to write minimum one well expressed point in</w:t>
      </w:r>
      <w:r w:rsidR="00443E6F" w:rsidRPr="00985CA9">
        <w:rPr>
          <w:rFonts w:ascii="Arial" w:hAnsi="Arial" w:cs="Arial"/>
          <w:sz w:val="24"/>
          <w:szCs w:val="24"/>
          <w:lang w:val="en-US"/>
        </w:rPr>
        <w:t xml:space="preserve"> </w:t>
      </w:r>
      <w:r w:rsidRPr="00985CA9">
        <w:rPr>
          <w:rFonts w:ascii="Arial" w:hAnsi="Arial" w:cs="Arial"/>
          <w:sz w:val="24"/>
          <w:szCs w:val="24"/>
          <w:lang w:val="en-US"/>
        </w:rPr>
        <w:t>three lines</w:t>
      </w:r>
      <w:r w:rsidR="00443E6F" w:rsidRPr="00985CA9">
        <w:rPr>
          <w:rFonts w:ascii="Arial" w:hAnsi="Arial" w:cs="Arial"/>
          <w:sz w:val="24"/>
          <w:szCs w:val="24"/>
          <w:lang w:val="en-US"/>
        </w:rPr>
        <w:t xml:space="preserve"> against each allocated mark. This means one need</w:t>
      </w:r>
      <w:r w:rsidR="009E41F4" w:rsidRPr="00985CA9">
        <w:rPr>
          <w:rFonts w:ascii="Arial" w:hAnsi="Arial" w:cs="Arial"/>
          <w:sz w:val="24"/>
          <w:szCs w:val="24"/>
          <w:lang w:val="en-US"/>
        </w:rPr>
        <w:t>s</w:t>
      </w:r>
      <w:r w:rsidR="00443E6F" w:rsidRPr="00985CA9">
        <w:rPr>
          <w:rFonts w:ascii="Arial" w:hAnsi="Arial" w:cs="Arial"/>
          <w:sz w:val="24"/>
          <w:szCs w:val="24"/>
          <w:lang w:val="en-US"/>
        </w:rPr>
        <w:t xml:space="preserve"> to write 15 lines with </w:t>
      </w:r>
      <w:r w:rsidR="00402786" w:rsidRPr="00985CA9">
        <w:rPr>
          <w:rFonts w:ascii="Arial" w:hAnsi="Arial" w:cs="Arial"/>
          <w:sz w:val="24"/>
          <w:szCs w:val="24"/>
          <w:lang w:val="en-US"/>
        </w:rPr>
        <w:t>5 well expressed</w:t>
      </w:r>
      <w:r w:rsidR="00443E6F" w:rsidRPr="00985CA9">
        <w:rPr>
          <w:rFonts w:ascii="Arial" w:hAnsi="Arial" w:cs="Arial"/>
          <w:sz w:val="24"/>
          <w:szCs w:val="24"/>
          <w:lang w:val="en-US"/>
        </w:rPr>
        <w:t xml:space="preserve"> points to get high grades for a 5 marks question.</w:t>
      </w:r>
    </w:p>
    <w:p w:rsidR="00527C11" w:rsidRPr="00985CA9" w:rsidRDefault="00687EE8" w:rsidP="00A851DA">
      <w:pPr>
        <w:rPr>
          <w:rFonts w:ascii="Arial" w:hAnsi="Arial" w:cs="Arial"/>
          <w:sz w:val="24"/>
          <w:szCs w:val="24"/>
          <w:lang w:val="en-US"/>
        </w:rPr>
      </w:pPr>
      <w:r w:rsidRPr="00985CA9">
        <w:rPr>
          <w:rFonts w:ascii="Arial" w:hAnsi="Arial" w:cs="Arial"/>
          <w:sz w:val="24"/>
          <w:szCs w:val="24"/>
          <w:lang w:val="en-US"/>
        </w:rPr>
        <w:t xml:space="preserve">For high grades use </w:t>
      </w:r>
      <w:r w:rsidR="00527C11" w:rsidRPr="00985CA9">
        <w:rPr>
          <w:rFonts w:ascii="Arial" w:hAnsi="Arial" w:cs="Arial"/>
          <w:sz w:val="24"/>
          <w:szCs w:val="24"/>
          <w:lang w:val="en-US"/>
        </w:rPr>
        <w:t xml:space="preserve">examples and illustrations </w:t>
      </w:r>
      <w:r w:rsidR="00443E6F" w:rsidRPr="00985CA9">
        <w:rPr>
          <w:rFonts w:ascii="Arial" w:hAnsi="Arial" w:cs="Arial"/>
          <w:sz w:val="24"/>
          <w:szCs w:val="24"/>
          <w:lang w:val="en-US"/>
        </w:rPr>
        <w:t>where appropriate</w:t>
      </w:r>
      <w:r w:rsidRPr="00985CA9">
        <w:rPr>
          <w:rFonts w:ascii="Arial" w:hAnsi="Arial" w:cs="Arial"/>
          <w:sz w:val="24"/>
          <w:szCs w:val="24"/>
          <w:lang w:val="en-US"/>
        </w:rPr>
        <w:t>.</w:t>
      </w:r>
      <w:r w:rsidR="00443E6F" w:rsidRPr="00985CA9">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393958">
        <w:trPr>
          <w:trHeight w:val="8354"/>
        </w:trPr>
        <w:tc>
          <w:tcPr>
            <w:tcW w:w="9242" w:type="dxa"/>
            <w:shd w:val="clear" w:color="auto" w:fill="FFFFFF" w:themeFill="background1"/>
          </w:tcPr>
          <w:p w:rsidR="00BC0EC4" w:rsidRDefault="00BC0EC4" w:rsidP="00BC0EC4">
            <w:pPr>
              <w:spacing w:line="360" w:lineRule="auto"/>
              <w:jc w:val="center"/>
              <w:rPr>
                <w:b/>
              </w:rPr>
            </w:pPr>
          </w:p>
          <w:p w:rsidR="007B59E6" w:rsidRDefault="00013AA4" w:rsidP="00BC0EC4">
            <w:pPr>
              <w:spacing w:line="360" w:lineRule="auto"/>
              <w:jc w:val="center"/>
              <w:rPr>
                <w:rFonts w:ascii="Arial" w:hAnsi="Arial" w:cs="Arial"/>
                <w:b/>
                <w:sz w:val="28"/>
                <w:szCs w:val="24"/>
              </w:rPr>
            </w:pPr>
            <w:r>
              <w:rPr>
                <w:rFonts w:ascii="Arial" w:hAnsi="Arial" w:cs="Arial"/>
                <w:b/>
                <w:sz w:val="28"/>
                <w:szCs w:val="24"/>
              </w:rPr>
              <w:t>Managing Social and Market Risks</w:t>
            </w:r>
            <w:r w:rsidR="006A7F96">
              <w:rPr>
                <w:rFonts w:ascii="Arial" w:hAnsi="Arial" w:cs="Arial"/>
                <w:b/>
                <w:sz w:val="28"/>
                <w:szCs w:val="24"/>
              </w:rPr>
              <w:t xml:space="preserve"> </w:t>
            </w:r>
          </w:p>
          <w:p w:rsidR="00A9484A" w:rsidRDefault="00A9484A" w:rsidP="007B59E6">
            <w:pPr>
              <w:spacing w:line="360" w:lineRule="auto"/>
              <w:jc w:val="center"/>
              <w:rPr>
                <w:rFonts w:ascii="Arial" w:hAnsi="Arial" w:cs="Arial"/>
                <w:b/>
                <w:sz w:val="28"/>
                <w:szCs w:val="24"/>
              </w:rPr>
            </w:pPr>
          </w:p>
          <w:p w:rsidR="00A9484A" w:rsidRDefault="00130346" w:rsidP="00C52FF1">
            <w:pPr>
              <w:pStyle w:val="ListParagraph"/>
              <w:numPr>
                <w:ilvl w:val="0"/>
                <w:numId w:val="1"/>
              </w:numPr>
              <w:tabs>
                <w:tab w:val="left" w:pos="284"/>
                <w:tab w:val="left" w:pos="529"/>
              </w:tabs>
              <w:spacing w:line="360" w:lineRule="auto"/>
              <w:ind w:left="284" w:hanging="142"/>
              <w:rPr>
                <w:rFonts w:ascii="Arial" w:hAnsi="Arial" w:cs="Arial"/>
                <w:b/>
                <w:sz w:val="24"/>
                <w:szCs w:val="24"/>
              </w:rPr>
            </w:pPr>
            <w:r>
              <w:rPr>
                <w:rFonts w:ascii="Arial" w:hAnsi="Arial" w:cs="Arial"/>
                <w:b/>
                <w:sz w:val="24"/>
                <w:szCs w:val="24"/>
              </w:rPr>
              <w:t>Give short</w:t>
            </w:r>
            <w:r w:rsidR="002F5EF9">
              <w:rPr>
                <w:rFonts w:ascii="Arial" w:hAnsi="Arial" w:cs="Arial"/>
                <w:b/>
                <w:sz w:val="24"/>
                <w:szCs w:val="24"/>
              </w:rPr>
              <w:t xml:space="preserve"> answers for the following questions:</w:t>
            </w:r>
          </w:p>
          <w:p w:rsidR="008F3403" w:rsidRDefault="008F3403" w:rsidP="008F3403">
            <w:pPr>
              <w:pStyle w:val="ListParagraph"/>
              <w:tabs>
                <w:tab w:val="left" w:pos="284"/>
                <w:tab w:val="left" w:pos="529"/>
              </w:tabs>
              <w:spacing w:line="360" w:lineRule="auto"/>
              <w:ind w:left="284"/>
              <w:rPr>
                <w:rFonts w:ascii="Arial" w:hAnsi="Arial" w:cs="Arial"/>
                <w:b/>
                <w:sz w:val="24"/>
                <w:szCs w:val="24"/>
              </w:rPr>
            </w:pPr>
          </w:p>
          <w:p w:rsidR="008F3403" w:rsidRDefault="008F3403" w:rsidP="008F3403">
            <w:pPr>
              <w:pStyle w:val="ListParagraph"/>
              <w:numPr>
                <w:ilvl w:val="0"/>
                <w:numId w:val="29"/>
              </w:numPr>
              <w:tabs>
                <w:tab w:val="left" w:pos="284"/>
                <w:tab w:val="left" w:pos="529"/>
              </w:tabs>
              <w:spacing w:line="360" w:lineRule="auto"/>
              <w:rPr>
                <w:rFonts w:ascii="Arial" w:hAnsi="Arial" w:cs="Arial"/>
                <w:b/>
                <w:i/>
                <w:sz w:val="24"/>
                <w:szCs w:val="24"/>
              </w:rPr>
            </w:pPr>
            <w:r w:rsidRPr="008F3403">
              <w:rPr>
                <w:rFonts w:ascii="Arial" w:hAnsi="Arial" w:cs="Arial"/>
                <w:b/>
                <w:i/>
                <w:sz w:val="24"/>
                <w:szCs w:val="24"/>
              </w:rPr>
              <w:t>What is</w:t>
            </w:r>
            <w:r w:rsidR="00013AA4">
              <w:rPr>
                <w:rFonts w:ascii="Arial" w:hAnsi="Arial" w:cs="Arial"/>
                <w:b/>
                <w:i/>
                <w:sz w:val="24"/>
                <w:szCs w:val="24"/>
              </w:rPr>
              <w:t xml:space="preserve"> social risk? </w:t>
            </w:r>
          </w:p>
          <w:p w:rsidR="00013AA4" w:rsidRDefault="002953AD" w:rsidP="00013AA4">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From a business’s point of view</w:t>
            </w:r>
            <w:r w:rsidR="00EE6F89">
              <w:rPr>
                <w:rFonts w:ascii="Arial" w:hAnsi="Arial" w:cs="Arial"/>
                <w:sz w:val="24"/>
                <w:szCs w:val="24"/>
              </w:rPr>
              <w:t xml:space="preserve"> social risk stems from fluctuations in society. These fluctuations alter the needs of society and may open up potential opportunities for businesses or cause variations in demand that businesses need to cater for, these changes are the direct result of the nature of its </w:t>
            </w:r>
            <w:r w:rsidR="00387AE3">
              <w:rPr>
                <w:rFonts w:ascii="Arial" w:hAnsi="Arial" w:cs="Arial"/>
                <w:sz w:val="24"/>
                <w:szCs w:val="24"/>
              </w:rPr>
              <w:t>workforce. In addition, the functioning and proficiency of a business depends on the level of education, wellbeing, r</w:t>
            </w:r>
            <w:r>
              <w:rPr>
                <w:rFonts w:ascii="Arial" w:hAnsi="Arial" w:cs="Arial"/>
                <w:sz w:val="24"/>
                <w:szCs w:val="24"/>
              </w:rPr>
              <w:t>eadiness and the attitude of its staff</w:t>
            </w:r>
            <w:r w:rsidR="00387AE3">
              <w:rPr>
                <w:rFonts w:ascii="Arial" w:hAnsi="Arial" w:cs="Arial"/>
                <w:sz w:val="24"/>
                <w:szCs w:val="24"/>
              </w:rPr>
              <w:t xml:space="preserve">. </w:t>
            </w:r>
          </w:p>
          <w:p w:rsidR="00387AE3" w:rsidRDefault="00387AE3" w:rsidP="00013AA4">
            <w:pPr>
              <w:pStyle w:val="ListParagraph"/>
              <w:tabs>
                <w:tab w:val="left" w:pos="284"/>
                <w:tab w:val="left" w:pos="529"/>
              </w:tabs>
              <w:spacing w:line="360" w:lineRule="auto"/>
              <w:ind w:left="1004"/>
              <w:rPr>
                <w:rFonts w:ascii="Arial" w:hAnsi="Arial" w:cs="Arial"/>
                <w:sz w:val="24"/>
                <w:szCs w:val="24"/>
              </w:rPr>
            </w:pPr>
          </w:p>
          <w:p w:rsidR="00387AE3" w:rsidRDefault="00387AE3" w:rsidP="00E6790D">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 xml:space="preserve">A </w:t>
            </w:r>
            <w:r w:rsidR="00C74129">
              <w:rPr>
                <w:rFonts w:ascii="Arial" w:hAnsi="Arial" w:cs="Arial"/>
                <w:sz w:val="24"/>
                <w:szCs w:val="24"/>
              </w:rPr>
              <w:t>business is affected by the habits of its</w:t>
            </w:r>
            <w:r w:rsidR="00F76440">
              <w:rPr>
                <w:rFonts w:ascii="Arial" w:hAnsi="Arial" w:cs="Arial"/>
                <w:sz w:val="24"/>
                <w:szCs w:val="24"/>
              </w:rPr>
              <w:t xml:space="preserve"> staff</w:t>
            </w:r>
            <w:r w:rsidR="00C74129">
              <w:rPr>
                <w:rFonts w:ascii="Arial" w:hAnsi="Arial" w:cs="Arial"/>
                <w:sz w:val="24"/>
                <w:szCs w:val="24"/>
              </w:rPr>
              <w:t>, as the workforce generally adopts the environment and surroundings they live and work in. Social risk for a business is expressed as the bearing society has on the business and not the other way round.</w:t>
            </w:r>
            <w:r w:rsidR="00E6790D">
              <w:rPr>
                <w:rFonts w:ascii="Arial" w:hAnsi="Arial" w:cs="Arial"/>
                <w:sz w:val="24"/>
                <w:szCs w:val="24"/>
              </w:rPr>
              <w:t xml:space="preserve"> In addition with regards to social risk and business, it should not be confused with social risks associated with vulnerable members of society, state policies made by governing bodies regarding welfare and social security, and for businesses engaged in philanthropy</w:t>
            </w:r>
            <w:r w:rsidR="00200E3F">
              <w:rPr>
                <w:rFonts w:ascii="Arial" w:hAnsi="Arial" w:cs="Arial"/>
                <w:sz w:val="24"/>
                <w:szCs w:val="24"/>
              </w:rPr>
              <w:t xml:space="preserve"> (Corporate, n.d.)</w:t>
            </w:r>
            <w:r w:rsidR="00E6790D">
              <w:rPr>
                <w:rFonts w:ascii="Arial" w:hAnsi="Arial" w:cs="Arial"/>
                <w:sz w:val="24"/>
                <w:szCs w:val="24"/>
              </w:rPr>
              <w:t xml:space="preserve"> and to be socially accountable for its actions. </w:t>
            </w:r>
          </w:p>
          <w:p w:rsidR="00B16B2C" w:rsidRPr="00B16B2C" w:rsidRDefault="00B16B2C" w:rsidP="00E6790D">
            <w:pPr>
              <w:pStyle w:val="ListParagraph"/>
              <w:tabs>
                <w:tab w:val="left" w:pos="284"/>
                <w:tab w:val="left" w:pos="529"/>
              </w:tabs>
              <w:spacing w:line="360" w:lineRule="auto"/>
              <w:ind w:left="1004"/>
              <w:rPr>
                <w:rFonts w:ascii="Arial" w:hAnsi="Arial" w:cs="Arial"/>
                <w:b/>
                <w:i/>
                <w:sz w:val="24"/>
                <w:szCs w:val="24"/>
              </w:rPr>
            </w:pPr>
          </w:p>
          <w:p w:rsidR="00B16B2C" w:rsidRDefault="00B16B2C" w:rsidP="00B16B2C">
            <w:pPr>
              <w:pStyle w:val="ListParagraph"/>
              <w:numPr>
                <w:ilvl w:val="0"/>
                <w:numId w:val="29"/>
              </w:numPr>
              <w:tabs>
                <w:tab w:val="left" w:pos="284"/>
                <w:tab w:val="left" w:pos="529"/>
              </w:tabs>
              <w:spacing w:line="360" w:lineRule="auto"/>
              <w:rPr>
                <w:rFonts w:ascii="Arial" w:hAnsi="Arial" w:cs="Arial"/>
                <w:b/>
                <w:i/>
                <w:sz w:val="24"/>
                <w:szCs w:val="24"/>
              </w:rPr>
            </w:pPr>
            <w:r w:rsidRPr="00B16B2C">
              <w:rPr>
                <w:rFonts w:ascii="Arial" w:hAnsi="Arial" w:cs="Arial"/>
                <w:b/>
                <w:i/>
                <w:sz w:val="24"/>
                <w:szCs w:val="24"/>
              </w:rPr>
              <w:t xml:space="preserve">What are major sources of social risk for a business? </w:t>
            </w:r>
          </w:p>
          <w:p w:rsidR="00FF5F78" w:rsidRDefault="00FF5F78" w:rsidP="00FF5F78">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The main sources of social risk for a business are:</w:t>
            </w:r>
          </w:p>
          <w:p w:rsidR="00FF5F78" w:rsidRDefault="00FF5F78"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Short supply of people that are of working age.</w:t>
            </w:r>
          </w:p>
          <w:p w:rsidR="00FF5F78" w:rsidRDefault="00FF5F78"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Poor standards of education regarding the workforce in particular newcomer</w:t>
            </w:r>
            <w:r w:rsidR="0052492B">
              <w:rPr>
                <w:rFonts w:ascii="Arial" w:hAnsi="Arial" w:cs="Arial"/>
                <w:sz w:val="24"/>
                <w:szCs w:val="24"/>
              </w:rPr>
              <w:t>s to businesses and in addition,</w:t>
            </w:r>
            <w:r>
              <w:rPr>
                <w:rFonts w:ascii="Arial" w:hAnsi="Arial" w:cs="Arial"/>
                <w:sz w:val="24"/>
                <w:szCs w:val="24"/>
              </w:rPr>
              <w:t xml:space="preserve"> a lack of secondary language skills.</w:t>
            </w:r>
          </w:p>
          <w:p w:rsidR="00FF5F78" w:rsidRDefault="00701DEB"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Language barriers regarding the global market.</w:t>
            </w:r>
          </w:p>
          <w:p w:rsidR="00701DEB" w:rsidRDefault="00701DEB"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Businesses not understanding and</w:t>
            </w:r>
            <w:r w:rsidR="001E73D9" w:rsidRPr="001E73D9">
              <w:rPr>
                <w:rFonts w:ascii="Arial" w:hAnsi="Arial" w:cs="Arial"/>
                <w:sz w:val="24"/>
                <w:szCs w:val="24"/>
              </w:rPr>
              <w:t xml:space="preserve"> </w:t>
            </w:r>
            <w:r w:rsidR="001E73D9">
              <w:rPr>
                <w:rFonts w:ascii="Arial" w:hAnsi="Arial" w:cs="Arial"/>
                <w:sz w:val="24"/>
                <w:szCs w:val="24"/>
              </w:rPr>
              <w:t xml:space="preserve">tackling the sales of goods through unauthorised distribution networks (Most important, n.d.) such as the grey markets and resulting in a loss of market share. </w:t>
            </w:r>
          </w:p>
          <w:p w:rsidR="000B10AB" w:rsidRDefault="00071076"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lastRenderedPageBreak/>
              <w:t xml:space="preserve">Poor planning regarding market strategies due to a lack of knowledge concerning emerging socio-economic groups, their topographical </w:t>
            </w:r>
            <w:r w:rsidR="00E07ABA">
              <w:rPr>
                <w:rFonts w:ascii="Arial" w:hAnsi="Arial" w:cs="Arial"/>
                <w:sz w:val="24"/>
                <w:szCs w:val="24"/>
              </w:rPr>
              <w:t xml:space="preserve">location, earnings or the </w:t>
            </w:r>
            <w:r w:rsidR="002A2F44">
              <w:rPr>
                <w:rFonts w:ascii="Arial" w:hAnsi="Arial" w:cs="Arial"/>
                <w:sz w:val="24"/>
                <w:szCs w:val="24"/>
              </w:rPr>
              <w:t xml:space="preserve">proportion of the population they represent. </w:t>
            </w:r>
          </w:p>
          <w:p w:rsidR="002A2F44" w:rsidRDefault="002A2F44"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The consequences of the obesity and the problems</w:t>
            </w:r>
            <w:r w:rsidR="005F296A">
              <w:rPr>
                <w:rFonts w:ascii="Arial" w:hAnsi="Arial" w:cs="Arial"/>
                <w:sz w:val="24"/>
                <w:szCs w:val="24"/>
              </w:rPr>
              <w:t xml:space="preserve"> (Obesity, 2015)</w:t>
            </w:r>
            <w:r>
              <w:rPr>
                <w:rFonts w:ascii="Arial" w:hAnsi="Arial" w:cs="Arial"/>
                <w:sz w:val="24"/>
                <w:szCs w:val="24"/>
              </w:rPr>
              <w:t xml:space="preserve"> it causes for the current and future workforce such as lack of productivity due to absenteeism caused by health issues. </w:t>
            </w:r>
          </w:p>
          <w:p w:rsidR="00252D4A" w:rsidRDefault="00252D4A" w:rsidP="00FF5F78">
            <w:pPr>
              <w:pStyle w:val="ListParagraph"/>
              <w:numPr>
                <w:ilvl w:val="0"/>
                <w:numId w:val="36"/>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The effect of interest rises and the consequences it will have on the home improvement market</w:t>
            </w:r>
            <w:r w:rsidR="00DF5EDF">
              <w:rPr>
                <w:rFonts w:ascii="Arial" w:hAnsi="Arial" w:cs="Arial"/>
                <w:sz w:val="24"/>
                <w:szCs w:val="24"/>
              </w:rPr>
              <w:t xml:space="preserve"> (Garcia, 2017)</w:t>
            </w:r>
            <w:r>
              <w:rPr>
                <w:rFonts w:ascii="Arial" w:hAnsi="Arial" w:cs="Arial"/>
                <w:sz w:val="24"/>
                <w:szCs w:val="24"/>
              </w:rPr>
              <w:t xml:space="preserve"> due to home owners preferring to spending their money on DIY for their homes rather than obtaining a new mortgage and </w:t>
            </w:r>
            <w:r w:rsidR="0098786A">
              <w:rPr>
                <w:rFonts w:ascii="Arial" w:hAnsi="Arial" w:cs="Arial"/>
                <w:sz w:val="24"/>
                <w:szCs w:val="24"/>
              </w:rPr>
              <w:t xml:space="preserve">relocating. </w:t>
            </w:r>
          </w:p>
          <w:p w:rsidR="00B60995" w:rsidRDefault="00B60995" w:rsidP="00B60995">
            <w:pPr>
              <w:pStyle w:val="ListParagraph"/>
              <w:tabs>
                <w:tab w:val="left" w:pos="284"/>
                <w:tab w:val="left" w:pos="529"/>
              </w:tabs>
              <w:spacing w:line="360" w:lineRule="auto"/>
              <w:ind w:left="1276"/>
              <w:rPr>
                <w:rFonts w:ascii="Arial" w:hAnsi="Arial" w:cs="Arial"/>
                <w:sz w:val="24"/>
                <w:szCs w:val="24"/>
              </w:rPr>
            </w:pPr>
          </w:p>
          <w:p w:rsidR="00B60995" w:rsidRDefault="00B60995" w:rsidP="00E70FEB">
            <w:pPr>
              <w:pStyle w:val="ListParagraph"/>
              <w:numPr>
                <w:ilvl w:val="0"/>
                <w:numId w:val="29"/>
              </w:numPr>
              <w:tabs>
                <w:tab w:val="left" w:pos="284"/>
                <w:tab w:val="left" w:pos="529"/>
                <w:tab w:val="left" w:pos="1134"/>
              </w:tabs>
              <w:spacing w:line="360" w:lineRule="auto"/>
              <w:ind w:left="1134" w:hanging="567"/>
              <w:rPr>
                <w:rFonts w:ascii="Arial" w:hAnsi="Arial" w:cs="Arial"/>
                <w:b/>
                <w:i/>
                <w:sz w:val="24"/>
                <w:szCs w:val="24"/>
              </w:rPr>
            </w:pPr>
            <w:r w:rsidRPr="00B60995">
              <w:rPr>
                <w:rFonts w:ascii="Arial" w:hAnsi="Arial" w:cs="Arial"/>
                <w:b/>
                <w:i/>
                <w:sz w:val="24"/>
                <w:szCs w:val="24"/>
              </w:rPr>
              <w:t>Outline the benefits of social risk management.</w:t>
            </w:r>
          </w:p>
          <w:p w:rsidR="00E70FEB" w:rsidRDefault="00E70FEB" w:rsidP="00E70FEB">
            <w:pPr>
              <w:pStyle w:val="ListParagraph"/>
              <w:tabs>
                <w:tab w:val="left" w:pos="284"/>
                <w:tab w:val="left" w:pos="529"/>
                <w:tab w:val="left" w:pos="1134"/>
              </w:tabs>
              <w:spacing w:line="360" w:lineRule="auto"/>
              <w:ind w:left="1134"/>
              <w:rPr>
                <w:rFonts w:ascii="Arial" w:hAnsi="Arial" w:cs="Arial"/>
                <w:sz w:val="24"/>
                <w:szCs w:val="24"/>
              </w:rPr>
            </w:pPr>
            <w:r w:rsidRPr="00E70FEB">
              <w:rPr>
                <w:rFonts w:ascii="Arial" w:hAnsi="Arial" w:cs="Arial"/>
                <w:sz w:val="24"/>
                <w:szCs w:val="24"/>
              </w:rPr>
              <w:t xml:space="preserve">Businesses </w:t>
            </w:r>
            <w:r>
              <w:rPr>
                <w:rFonts w:ascii="Arial" w:hAnsi="Arial" w:cs="Arial"/>
                <w:sz w:val="24"/>
                <w:szCs w:val="24"/>
              </w:rPr>
              <w:t>can take advantage of understanding the benefits of social risk management as can be seen below:</w:t>
            </w:r>
          </w:p>
          <w:p w:rsidR="00E70FEB" w:rsidRDefault="00E70FEB" w:rsidP="00E70FEB">
            <w:pPr>
              <w:pStyle w:val="ListParagraph"/>
              <w:numPr>
                <w:ilvl w:val="0"/>
                <w:numId w:val="39"/>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Businesses </w:t>
            </w:r>
            <w:r w:rsidR="00000089">
              <w:rPr>
                <w:rFonts w:ascii="Arial" w:hAnsi="Arial" w:cs="Arial"/>
                <w:sz w:val="24"/>
                <w:szCs w:val="24"/>
              </w:rPr>
              <w:t xml:space="preserve">can take advantage of recognising </w:t>
            </w:r>
            <w:r>
              <w:rPr>
                <w:rFonts w:ascii="Arial" w:hAnsi="Arial" w:cs="Arial"/>
                <w:sz w:val="24"/>
                <w:szCs w:val="24"/>
              </w:rPr>
              <w:t xml:space="preserve">the </w:t>
            </w:r>
            <w:r w:rsidR="00C932C7">
              <w:rPr>
                <w:rFonts w:ascii="Arial" w:hAnsi="Arial" w:cs="Arial"/>
                <w:sz w:val="24"/>
                <w:szCs w:val="24"/>
              </w:rPr>
              <w:t xml:space="preserve">present </w:t>
            </w:r>
            <w:r>
              <w:rPr>
                <w:rFonts w:ascii="Arial" w:hAnsi="Arial" w:cs="Arial"/>
                <w:sz w:val="24"/>
                <w:szCs w:val="24"/>
              </w:rPr>
              <w:t>changes in socio</w:t>
            </w:r>
            <w:r w:rsidR="00C932C7">
              <w:rPr>
                <w:rFonts w:ascii="Arial" w:hAnsi="Arial" w:cs="Arial"/>
                <w:sz w:val="24"/>
                <w:szCs w:val="24"/>
              </w:rPr>
              <w:t>-</w:t>
            </w:r>
            <w:r>
              <w:rPr>
                <w:rFonts w:ascii="Arial" w:hAnsi="Arial" w:cs="Arial"/>
                <w:sz w:val="24"/>
                <w:szCs w:val="24"/>
              </w:rPr>
              <w:t xml:space="preserve">economic groups </w:t>
            </w:r>
            <w:r w:rsidR="00C932C7">
              <w:rPr>
                <w:rFonts w:ascii="Arial" w:hAnsi="Arial" w:cs="Arial"/>
                <w:sz w:val="24"/>
                <w:szCs w:val="24"/>
              </w:rPr>
              <w:t xml:space="preserve">and how this association (Social, n.d.) can influence potential </w:t>
            </w:r>
            <w:r w:rsidR="00000089">
              <w:rPr>
                <w:rFonts w:ascii="Arial" w:hAnsi="Arial" w:cs="Arial"/>
                <w:sz w:val="24"/>
                <w:szCs w:val="24"/>
              </w:rPr>
              <w:t>consumers, market trends and how it can</w:t>
            </w:r>
            <w:r w:rsidR="00C932C7" w:rsidRPr="00C932C7">
              <w:rPr>
                <w:rFonts w:ascii="Arial" w:hAnsi="Arial" w:cs="Arial"/>
                <w:sz w:val="24"/>
                <w:szCs w:val="24"/>
              </w:rPr>
              <w:t xml:space="preserve"> </w:t>
            </w:r>
            <w:r w:rsidR="00C932C7">
              <w:rPr>
                <w:rFonts w:ascii="Arial" w:hAnsi="Arial" w:cs="Arial"/>
                <w:sz w:val="24"/>
                <w:szCs w:val="24"/>
              </w:rPr>
              <w:t xml:space="preserve">affect </w:t>
            </w:r>
            <w:r w:rsidR="00000089">
              <w:rPr>
                <w:rFonts w:ascii="Arial" w:hAnsi="Arial" w:cs="Arial"/>
                <w:sz w:val="24"/>
                <w:szCs w:val="24"/>
              </w:rPr>
              <w:t xml:space="preserve">the </w:t>
            </w:r>
            <w:r w:rsidR="00C932C7">
              <w:rPr>
                <w:rFonts w:ascii="Arial" w:hAnsi="Arial" w:cs="Arial"/>
                <w:sz w:val="24"/>
                <w:szCs w:val="24"/>
              </w:rPr>
              <w:t xml:space="preserve">economy. </w:t>
            </w:r>
          </w:p>
          <w:p w:rsidR="00465496" w:rsidRDefault="00465496" w:rsidP="00E70FEB">
            <w:pPr>
              <w:pStyle w:val="ListParagraph"/>
              <w:numPr>
                <w:ilvl w:val="0"/>
                <w:numId w:val="39"/>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Acknowledging risks to both</w:t>
            </w:r>
            <w:r w:rsidRPr="00465496">
              <w:rPr>
                <w:rFonts w:ascii="Arial" w:hAnsi="Arial" w:cs="Arial"/>
                <w:sz w:val="24"/>
                <w:szCs w:val="24"/>
              </w:rPr>
              <w:t xml:space="preserve"> </w:t>
            </w:r>
            <w:r>
              <w:rPr>
                <w:rFonts w:ascii="Arial" w:hAnsi="Arial" w:cs="Arial"/>
                <w:sz w:val="24"/>
                <w:szCs w:val="24"/>
              </w:rPr>
              <w:t>private and business properties from crimes such as violent behavior, robberies, pyromania and</w:t>
            </w:r>
            <w:r w:rsidRPr="00465496">
              <w:rPr>
                <w:rFonts w:ascii="Arial" w:hAnsi="Arial" w:cs="Arial"/>
                <w:sz w:val="24"/>
                <w:szCs w:val="24"/>
              </w:rPr>
              <w:t xml:space="preserve"> </w:t>
            </w:r>
            <w:r>
              <w:rPr>
                <w:rFonts w:ascii="Arial" w:hAnsi="Arial" w:cs="Arial"/>
                <w:sz w:val="24"/>
                <w:szCs w:val="24"/>
              </w:rPr>
              <w:t xml:space="preserve">damage. </w:t>
            </w:r>
          </w:p>
          <w:p w:rsidR="00000B0F" w:rsidRDefault="004D69D1" w:rsidP="00E70FEB">
            <w:pPr>
              <w:pStyle w:val="ListParagraph"/>
              <w:numPr>
                <w:ilvl w:val="0"/>
                <w:numId w:val="39"/>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Understanding</w:t>
            </w:r>
            <w:r w:rsidRPr="004D69D1">
              <w:rPr>
                <w:rFonts w:ascii="Arial" w:hAnsi="Arial" w:cs="Arial"/>
                <w:sz w:val="24"/>
                <w:szCs w:val="24"/>
              </w:rPr>
              <w:t xml:space="preserve"> </w:t>
            </w:r>
            <w:r>
              <w:rPr>
                <w:rFonts w:ascii="Arial" w:hAnsi="Arial" w:cs="Arial"/>
                <w:sz w:val="24"/>
                <w:szCs w:val="24"/>
              </w:rPr>
              <w:t xml:space="preserve">the </w:t>
            </w:r>
            <w:r w:rsidR="00715147">
              <w:rPr>
                <w:rFonts w:ascii="Arial" w:hAnsi="Arial" w:cs="Arial"/>
                <w:sz w:val="24"/>
                <w:szCs w:val="24"/>
              </w:rPr>
              <w:t>population’s</w:t>
            </w:r>
            <w:r>
              <w:rPr>
                <w:rFonts w:ascii="Arial" w:hAnsi="Arial" w:cs="Arial"/>
                <w:sz w:val="24"/>
                <w:szCs w:val="24"/>
              </w:rPr>
              <w:t xml:space="preserve"> response to interest rate rises and the lack of consumer spending </w:t>
            </w:r>
            <w:r w:rsidR="00715147">
              <w:rPr>
                <w:rFonts w:ascii="Arial" w:hAnsi="Arial" w:cs="Arial"/>
                <w:sz w:val="24"/>
                <w:szCs w:val="24"/>
              </w:rPr>
              <w:t xml:space="preserve">and the decline in sales. </w:t>
            </w:r>
          </w:p>
          <w:p w:rsidR="00715147" w:rsidRDefault="00715147" w:rsidP="00E70FEB">
            <w:pPr>
              <w:pStyle w:val="ListParagraph"/>
              <w:numPr>
                <w:ilvl w:val="0"/>
                <w:numId w:val="39"/>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Recognising the risks faced with employing an under educated labor force and</w:t>
            </w:r>
            <w:r w:rsidR="00D54D68">
              <w:rPr>
                <w:rFonts w:ascii="Arial" w:hAnsi="Arial" w:cs="Arial"/>
                <w:sz w:val="24"/>
                <w:szCs w:val="24"/>
              </w:rPr>
              <w:t xml:space="preserve"> the understanding of </w:t>
            </w:r>
            <w:r>
              <w:rPr>
                <w:rFonts w:ascii="Arial" w:hAnsi="Arial" w:cs="Arial"/>
                <w:sz w:val="24"/>
                <w:szCs w:val="24"/>
              </w:rPr>
              <w:t>how to address these</w:t>
            </w:r>
            <w:r w:rsidRPr="00715147">
              <w:rPr>
                <w:rFonts w:ascii="Arial" w:hAnsi="Arial" w:cs="Arial"/>
                <w:sz w:val="24"/>
                <w:szCs w:val="24"/>
              </w:rPr>
              <w:t xml:space="preserve"> </w:t>
            </w:r>
            <w:r w:rsidR="00233CBA">
              <w:rPr>
                <w:rFonts w:ascii="Arial" w:hAnsi="Arial" w:cs="Arial"/>
                <w:sz w:val="24"/>
                <w:szCs w:val="24"/>
              </w:rPr>
              <w:t>deficiencies. I</w:t>
            </w:r>
            <w:r>
              <w:rPr>
                <w:rFonts w:ascii="Arial" w:hAnsi="Arial" w:cs="Arial"/>
                <w:sz w:val="24"/>
                <w:szCs w:val="24"/>
              </w:rPr>
              <w:t xml:space="preserve">n addition, </w:t>
            </w:r>
            <w:r w:rsidR="00D54D68">
              <w:rPr>
                <w:rFonts w:ascii="Arial" w:hAnsi="Arial" w:cs="Arial"/>
                <w:sz w:val="24"/>
                <w:szCs w:val="24"/>
              </w:rPr>
              <w:t xml:space="preserve">the lack of secondary languages that may hinder a business in the international market sector. </w:t>
            </w:r>
          </w:p>
          <w:p w:rsidR="00436C68" w:rsidRDefault="00436C68" w:rsidP="00436C68">
            <w:pPr>
              <w:tabs>
                <w:tab w:val="left" w:pos="284"/>
                <w:tab w:val="left" w:pos="529"/>
                <w:tab w:val="left" w:pos="1276"/>
              </w:tabs>
              <w:spacing w:line="360" w:lineRule="auto"/>
              <w:rPr>
                <w:rFonts w:ascii="Arial" w:hAnsi="Arial" w:cs="Arial"/>
                <w:sz w:val="24"/>
                <w:szCs w:val="24"/>
              </w:rPr>
            </w:pPr>
          </w:p>
          <w:p w:rsidR="00436C68" w:rsidRDefault="00436C68" w:rsidP="00436C68">
            <w:pPr>
              <w:pStyle w:val="ListParagraph"/>
              <w:numPr>
                <w:ilvl w:val="0"/>
                <w:numId w:val="29"/>
              </w:numPr>
              <w:tabs>
                <w:tab w:val="left" w:pos="284"/>
                <w:tab w:val="left" w:pos="529"/>
                <w:tab w:val="left" w:pos="1276"/>
              </w:tabs>
              <w:spacing w:line="360" w:lineRule="auto"/>
              <w:rPr>
                <w:rFonts w:ascii="Arial" w:hAnsi="Arial" w:cs="Arial"/>
                <w:b/>
                <w:i/>
                <w:sz w:val="24"/>
                <w:szCs w:val="24"/>
              </w:rPr>
            </w:pPr>
            <w:r w:rsidRPr="00436C68">
              <w:rPr>
                <w:rFonts w:ascii="Arial" w:hAnsi="Arial" w:cs="Arial"/>
                <w:b/>
                <w:i/>
                <w:sz w:val="24"/>
                <w:szCs w:val="24"/>
              </w:rPr>
              <w:t>Which issues should be specifically addressed when planning for social risk management?</w:t>
            </w:r>
          </w:p>
          <w:p w:rsidR="00D40401" w:rsidRDefault="00D40401" w:rsidP="00D40401">
            <w:pPr>
              <w:pStyle w:val="ListParagraph"/>
              <w:tabs>
                <w:tab w:val="left" w:pos="284"/>
                <w:tab w:val="left" w:pos="529"/>
                <w:tab w:val="left" w:pos="1276"/>
              </w:tabs>
              <w:spacing w:line="360" w:lineRule="auto"/>
              <w:ind w:left="1004"/>
              <w:rPr>
                <w:rFonts w:ascii="Arial" w:hAnsi="Arial" w:cs="Arial"/>
                <w:sz w:val="24"/>
                <w:szCs w:val="24"/>
              </w:rPr>
            </w:pPr>
            <w:r>
              <w:rPr>
                <w:rFonts w:ascii="Arial" w:hAnsi="Arial" w:cs="Arial"/>
                <w:sz w:val="24"/>
                <w:szCs w:val="24"/>
              </w:rPr>
              <w:t>With regards to social risk management, certain areas need to be focused on when building a social risk management</w:t>
            </w:r>
            <w:r w:rsidRPr="00D40401">
              <w:rPr>
                <w:rFonts w:ascii="Arial" w:hAnsi="Arial" w:cs="Arial"/>
                <w:sz w:val="24"/>
                <w:szCs w:val="24"/>
              </w:rPr>
              <w:t xml:space="preserve"> </w:t>
            </w:r>
            <w:r w:rsidR="005E4149">
              <w:rPr>
                <w:rFonts w:ascii="Arial" w:hAnsi="Arial" w:cs="Arial"/>
                <w:sz w:val="24"/>
                <w:szCs w:val="24"/>
              </w:rPr>
              <w:t>plan. These issues are:</w:t>
            </w:r>
          </w:p>
          <w:p w:rsidR="00D40401" w:rsidRDefault="005E4149"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A decrease in the growth of the population.</w:t>
            </w:r>
          </w:p>
          <w:p w:rsidR="005E4149" w:rsidRDefault="005E4149"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The population reaching old age and living longer.</w:t>
            </w:r>
          </w:p>
          <w:p w:rsidR="005E4149" w:rsidRDefault="005E4149"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lastRenderedPageBreak/>
              <w:t>Obesity affecting a large number of the working population.</w:t>
            </w:r>
          </w:p>
          <w:p w:rsidR="005E4149" w:rsidRDefault="0074375A"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People thinking (Woodford, 2018) more about the environmental concerns affecting the planet and the future for life on Earth. </w:t>
            </w:r>
          </w:p>
          <w:p w:rsidR="00725B2F" w:rsidRDefault="00725B2F"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The growth of women in the labor market. </w:t>
            </w:r>
          </w:p>
          <w:p w:rsidR="00642AAA" w:rsidRDefault="00642AAA"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More of the population taking and interest in sports and health. </w:t>
            </w:r>
          </w:p>
          <w:p w:rsidR="00642AAA" w:rsidRDefault="00642AAA"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Part of the population retiring early. </w:t>
            </w:r>
          </w:p>
          <w:p w:rsidR="002A3C04" w:rsidRDefault="002A3C04"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The</w:t>
            </w:r>
            <w:r w:rsidRPr="002A3C04">
              <w:rPr>
                <w:rFonts w:ascii="Arial" w:hAnsi="Arial" w:cs="Arial"/>
                <w:sz w:val="24"/>
                <w:szCs w:val="24"/>
              </w:rPr>
              <w:t xml:space="preserve"> </w:t>
            </w:r>
            <w:r>
              <w:rPr>
                <w:rFonts w:ascii="Arial" w:hAnsi="Arial" w:cs="Arial"/>
                <w:sz w:val="24"/>
                <w:szCs w:val="24"/>
              </w:rPr>
              <w:t xml:space="preserve">increase in the standard of living. </w:t>
            </w:r>
          </w:p>
          <w:p w:rsidR="00EA6CBE" w:rsidRPr="00D40401" w:rsidRDefault="00EA6CBE" w:rsidP="00D40401">
            <w:pPr>
              <w:pStyle w:val="ListParagraph"/>
              <w:numPr>
                <w:ilvl w:val="0"/>
                <w:numId w:val="41"/>
              </w:numPr>
              <w:tabs>
                <w:tab w:val="left" w:pos="284"/>
                <w:tab w:val="left" w:pos="529"/>
                <w:tab w:val="left" w:pos="1276"/>
              </w:tabs>
              <w:spacing w:line="360" w:lineRule="auto"/>
              <w:ind w:left="1276" w:hanging="283"/>
              <w:rPr>
                <w:rFonts w:ascii="Arial" w:hAnsi="Arial" w:cs="Arial"/>
                <w:sz w:val="24"/>
                <w:szCs w:val="24"/>
              </w:rPr>
            </w:pPr>
            <w:r>
              <w:rPr>
                <w:rFonts w:ascii="Arial" w:hAnsi="Arial" w:cs="Arial"/>
                <w:sz w:val="24"/>
                <w:szCs w:val="24"/>
              </w:rPr>
              <w:t xml:space="preserve">The effects of poor business ethics (Zeiger, 2018) leading to legal issues, poor performance by the workforce and loss of reputation. </w:t>
            </w:r>
          </w:p>
          <w:p w:rsidR="00E70FEB" w:rsidRDefault="00E70FEB" w:rsidP="00E70FEB">
            <w:pPr>
              <w:pStyle w:val="ListParagraph"/>
              <w:tabs>
                <w:tab w:val="left" w:pos="284"/>
                <w:tab w:val="left" w:pos="529"/>
              </w:tabs>
              <w:spacing w:line="360" w:lineRule="auto"/>
              <w:ind w:left="1004"/>
              <w:rPr>
                <w:rFonts w:ascii="Arial" w:hAnsi="Arial" w:cs="Arial"/>
                <w:b/>
                <w:i/>
                <w:sz w:val="24"/>
                <w:szCs w:val="24"/>
              </w:rPr>
            </w:pPr>
          </w:p>
          <w:p w:rsidR="003000DE" w:rsidRDefault="0022496E" w:rsidP="003000DE">
            <w:pPr>
              <w:pStyle w:val="ListParagraph"/>
              <w:numPr>
                <w:ilvl w:val="0"/>
                <w:numId w:val="29"/>
              </w:numPr>
              <w:tabs>
                <w:tab w:val="left" w:pos="284"/>
                <w:tab w:val="left" w:pos="529"/>
              </w:tabs>
              <w:spacing w:line="360" w:lineRule="auto"/>
              <w:rPr>
                <w:rFonts w:ascii="Arial" w:hAnsi="Arial" w:cs="Arial"/>
                <w:b/>
                <w:i/>
                <w:sz w:val="24"/>
                <w:szCs w:val="24"/>
              </w:rPr>
            </w:pPr>
            <w:r>
              <w:rPr>
                <w:rFonts w:ascii="Arial" w:hAnsi="Arial" w:cs="Arial"/>
                <w:b/>
                <w:i/>
                <w:sz w:val="24"/>
                <w:szCs w:val="24"/>
              </w:rPr>
              <w:t xml:space="preserve">What is market risk? </w:t>
            </w:r>
          </w:p>
          <w:p w:rsidR="003000DE" w:rsidRDefault="00905E43" w:rsidP="003000DE">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The definition of m</w:t>
            </w:r>
            <w:r w:rsidR="00C446D5">
              <w:rPr>
                <w:rFonts w:ascii="Arial" w:hAnsi="Arial" w:cs="Arial"/>
                <w:sz w:val="24"/>
                <w:szCs w:val="24"/>
              </w:rPr>
              <w:t xml:space="preserve">arket risk is </w:t>
            </w:r>
            <w:r w:rsidR="00C420D4">
              <w:rPr>
                <w:rFonts w:ascii="Arial" w:hAnsi="Arial" w:cs="Arial"/>
                <w:sz w:val="24"/>
                <w:szCs w:val="24"/>
              </w:rPr>
              <w:t>the action of a business</w:t>
            </w:r>
            <w:r w:rsidR="00D24CD4">
              <w:rPr>
                <w:rFonts w:ascii="Arial" w:hAnsi="Arial" w:cs="Arial"/>
                <w:sz w:val="24"/>
                <w:szCs w:val="24"/>
              </w:rPr>
              <w:t xml:space="preserve"> or investors</w:t>
            </w:r>
            <w:r w:rsidR="00C420D4">
              <w:rPr>
                <w:rFonts w:ascii="Arial" w:hAnsi="Arial" w:cs="Arial"/>
                <w:sz w:val="24"/>
                <w:szCs w:val="24"/>
              </w:rPr>
              <w:t xml:space="preserve"> being exposed </w:t>
            </w:r>
            <w:r w:rsidR="00D24CD4">
              <w:rPr>
                <w:rFonts w:ascii="Arial" w:hAnsi="Arial" w:cs="Arial"/>
                <w:sz w:val="24"/>
                <w:szCs w:val="24"/>
              </w:rPr>
              <w:t>to potential loss due to a reduction i</w:t>
            </w:r>
            <w:r w:rsidR="00123814">
              <w:rPr>
                <w:rFonts w:ascii="Arial" w:hAnsi="Arial" w:cs="Arial"/>
                <w:sz w:val="24"/>
                <w:szCs w:val="24"/>
              </w:rPr>
              <w:t>n sales or a decrease in profit</w:t>
            </w:r>
            <w:r w:rsidR="00D24CD4">
              <w:rPr>
                <w:rFonts w:ascii="Arial" w:hAnsi="Arial" w:cs="Arial"/>
                <w:sz w:val="24"/>
                <w:szCs w:val="24"/>
              </w:rPr>
              <w:t xml:space="preserve"> margins </w:t>
            </w:r>
            <w:r w:rsidR="00123814">
              <w:rPr>
                <w:rFonts w:ascii="Arial" w:hAnsi="Arial" w:cs="Arial"/>
                <w:sz w:val="24"/>
                <w:szCs w:val="24"/>
              </w:rPr>
              <w:t xml:space="preserve">owing </w:t>
            </w:r>
            <w:r w:rsidR="00D24CD4">
              <w:rPr>
                <w:rFonts w:ascii="Arial" w:hAnsi="Arial" w:cs="Arial"/>
                <w:sz w:val="24"/>
                <w:szCs w:val="24"/>
              </w:rPr>
              <w:t xml:space="preserve">to changes in the markets due to external influences outside of the businesses or investors control. </w:t>
            </w:r>
            <w:r w:rsidR="0099460D">
              <w:rPr>
                <w:rFonts w:ascii="Arial" w:hAnsi="Arial" w:cs="Arial"/>
                <w:sz w:val="24"/>
                <w:szCs w:val="24"/>
              </w:rPr>
              <w:t>In addition, all companies</w:t>
            </w:r>
            <w:r w:rsidR="0099460D" w:rsidRPr="0099460D">
              <w:rPr>
                <w:rFonts w:ascii="Arial" w:hAnsi="Arial" w:cs="Arial"/>
                <w:sz w:val="24"/>
                <w:szCs w:val="24"/>
              </w:rPr>
              <w:t xml:space="preserve"> </w:t>
            </w:r>
            <w:r w:rsidR="0099460D">
              <w:rPr>
                <w:rFonts w:ascii="Arial" w:hAnsi="Arial" w:cs="Arial"/>
                <w:sz w:val="24"/>
                <w:szCs w:val="24"/>
              </w:rPr>
              <w:t xml:space="preserve">undergo some form of market risk. </w:t>
            </w:r>
          </w:p>
          <w:p w:rsidR="0099460D" w:rsidRDefault="0099460D" w:rsidP="003000DE">
            <w:pPr>
              <w:pStyle w:val="ListParagraph"/>
              <w:tabs>
                <w:tab w:val="left" w:pos="284"/>
                <w:tab w:val="left" w:pos="529"/>
              </w:tabs>
              <w:spacing w:line="360" w:lineRule="auto"/>
              <w:ind w:left="1004"/>
              <w:rPr>
                <w:rFonts w:ascii="Arial" w:hAnsi="Arial" w:cs="Arial"/>
                <w:sz w:val="24"/>
                <w:szCs w:val="24"/>
              </w:rPr>
            </w:pPr>
          </w:p>
          <w:p w:rsidR="00962C32" w:rsidRDefault="0099460D" w:rsidP="00962C32">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 xml:space="preserve">The type and severity of market risk is dependent on </w:t>
            </w:r>
            <w:r w:rsidR="00E95A6B">
              <w:rPr>
                <w:rFonts w:ascii="Arial" w:hAnsi="Arial" w:cs="Arial"/>
                <w:sz w:val="24"/>
                <w:szCs w:val="24"/>
              </w:rPr>
              <w:t xml:space="preserve">the </w:t>
            </w:r>
            <w:r>
              <w:rPr>
                <w:rFonts w:ascii="Arial" w:hAnsi="Arial" w:cs="Arial"/>
                <w:sz w:val="24"/>
                <w:szCs w:val="24"/>
              </w:rPr>
              <w:t>type of industry the business is in</w:t>
            </w:r>
            <w:r w:rsidR="004E6D7F">
              <w:rPr>
                <w:rFonts w:ascii="Arial" w:hAnsi="Arial" w:cs="Arial"/>
                <w:sz w:val="24"/>
                <w:szCs w:val="24"/>
              </w:rPr>
              <w:t>,</w:t>
            </w:r>
            <w:r>
              <w:rPr>
                <w:rFonts w:ascii="Arial" w:hAnsi="Arial" w:cs="Arial"/>
                <w:sz w:val="24"/>
                <w:szCs w:val="24"/>
              </w:rPr>
              <w:t xml:space="preserve"> and can differ </w:t>
            </w:r>
            <w:r w:rsidR="004E6D7F">
              <w:rPr>
                <w:rFonts w:ascii="Arial" w:hAnsi="Arial" w:cs="Arial"/>
                <w:sz w:val="24"/>
                <w:szCs w:val="24"/>
              </w:rPr>
              <w:t xml:space="preserve">even within the same industry. Market risk is complex and is affected by traders and customers, </w:t>
            </w:r>
            <w:r w:rsidR="00D21F38">
              <w:rPr>
                <w:rFonts w:ascii="Arial" w:hAnsi="Arial" w:cs="Arial"/>
                <w:sz w:val="24"/>
                <w:szCs w:val="24"/>
              </w:rPr>
              <w:t>market structure, price changes</w:t>
            </w:r>
            <w:r w:rsidR="00962C32">
              <w:rPr>
                <w:rFonts w:ascii="Arial" w:hAnsi="Arial" w:cs="Arial"/>
                <w:sz w:val="24"/>
                <w:szCs w:val="24"/>
              </w:rPr>
              <w:t xml:space="preserve">, the demand for goods and services and a business’s strategy map for market growth. </w:t>
            </w:r>
          </w:p>
          <w:p w:rsidR="00962C32" w:rsidRDefault="00962C32" w:rsidP="00962C32">
            <w:pPr>
              <w:pStyle w:val="ListParagraph"/>
              <w:tabs>
                <w:tab w:val="left" w:pos="284"/>
                <w:tab w:val="left" w:pos="529"/>
              </w:tabs>
              <w:spacing w:line="360" w:lineRule="auto"/>
              <w:ind w:left="1004"/>
              <w:rPr>
                <w:rFonts w:ascii="Arial" w:hAnsi="Arial" w:cs="Arial"/>
                <w:sz w:val="24"/>
                <w:szCs w:val="24"/>
              </w:rPr>
            </w:pPr>
          </w:p>
          <w:p w:rsidR="00962C32" w:rsidRDefault="00962C32" w:rsidP="00962C32">
            <w:pPr>
              <w:pStyle w:val="ListParagraph"/>
              <w:tabs>
                <w:tab w:val="left" w:pos="284"/>
                <w:tab w:val="left" w:pos="529"/>
              </w:tabs>
              <w:spacing w:line="360" w:lineRule="auto"/>
              <w:ind w:left="1004"/>
              <w:rPr>
                <w:rFonts w:ascii="Arial" w:hAnsi="Arial" w:cs="Arial"/>
                <w:sz w:val="24"/>
                <w:szCs w:val="24"/>
              </w:rPr>
            </w:pPr>
            <w:r>
              <w:rPr>
                <w:rFonts w:ascii="Arial" w:hAnsi="Arial" w:cs="Arial"/>
                <w:sz w:val="24"/>
                <w:szCs w:val="24"/>
              </w:rPr>
              <w:t>Whilst certain industries are exposed to some form of market risk, several market risks affect all businesses such as a decrease in market share, the emergence of rival competition</w:t>
            </w:r>
            <w:r w:rsidR="00C52697">
              <w:rPr>
                <w:rFonts w:ascii="Arial" w:hAnsi="Arial" w:cs="Arial"/>
                <w:sz w:val="24"/>
                <w:szCs w:val="24"/>
              </w:rPr>
              <w:t>, a reduction in the businesses market area or</w:t>
            </w:r>
            <w:r>
              <w:rPr>
                <w:rFonts w:ascii="Arial" w:hAnsi="Arial" w:cs="Arial"/>
                <w:sz w:val="24"/>
                <w:szCs w:val="24"/>
              </w:rPr>
              <w:t xml:space="preserve"> goods</w:t>
            </w:r>
            <w:r w:rsidR="00C52697">
              <w:rPr>
                <w:rFonts w:ascii="Arial" w:hAnsi="Arial" w:cs="Arial"/>
                <w:sz w:val="24"/>
                <w:szCs w:val="24"/>
              </w:rPr>
              <w:t xml:space="preserve"> and</w:t>
            </w:r>
            <w:r>
              <w:rPr>
                <w:rFonts w:ascii="Arial" w:hAnsi="Arial" w:cs="Arial"/>
                <w:sz w:val="24"/>
                <w:szCs w:val="24"/>
              </w:rPr>
              <w:t xml:space="preserve"> services from other industries</w:t>
            </w:r>
            <w:r w:rsidR="00C52697">
              <w:rPr>
                <w:rFonts w:ascii="Arial" w:hAnsi="Arial" w:cs="Arial"/>
                <w:sz w:val="24"/>
                <w:szCs w:val="24"/>
              </w:rPr>
              <w:t xml:space="preserve"> (Wilkinson, 2013)</w:t>
            </w:r>
            <w:r>
              <w:rPr>
                <w:rFonts w:ascii="Arial" w:hAnsi="Arial" w:cs="Arial"/>
                <w:sz w:val="24"/>
                <w:szCs w:val="24"/>
              </w:rPr>
              <w:t xml:space="preserve"> that </w:t>
            </w:r>
            <w:r w:rsidR="00C52697">
              <w:rPr>
                <w:rFonts w:ascii="Arial" w:hAnsi="Arial" w:cs="Arial"/>
                <w:sz w:val="24"/>
                <w:szCs w:val="24"/>
              </w:rPr>
              <w:t xml:space="preserve">offer the same benefits. </w:t>
            </w:r>
          </w:p>
          <w:p w:rsidR="00D42EFF" w:rsidRPr="00D42EFF" w:rsidRDefault="00D42EFF" w:rsidP="00962C32">
            <w:pPr>
              <w:pStyle w:val="ListParagraph"/>
              <w:tabs>
                <w:tab w:val="left" w:pos="284"/>
                <w:tab w:val="left" w:pos="529"/>
              </w:tabs>
              <w:spacing w:line="360" w:lineRule="auto"/>
              <w:ind w:left="1004"/>
              <w:rPr>
                <w:rFonts w:ascii="Arial" w:hAnsi="Arial" w:cs="Arial"/>
                <w:b/>
                <w:i/>
                <w:sz w:val="24"/>
                <w:szCs w:val="24"/>
              </w:rPr>
            </w:pPr>
          </w:p>
          <w:p w:rsidR="00D42EFF" w:rsidRPr="00D42EFF" w:rsidRDefault="00D42EFF" w:rsidP="00D42EFF">
            <w:pPr>
              <w:pStyle w:val="ListParagraph"/>
              <w:numPr>
                <w:ilvl w:val="0"/>
                <w:numId w:val="29"/>
              </w:numPr>
              <w:tabs>
                <w:tab w:val="left" w:pos="284"/>
                <w:tab w:val="left" w:pos="529"/>
              </w:tabs>
              <w:spacing w:line="360" w:lineRule="auto"/>
              <w:rPr>
                <w:rFonts w:ascii="Arial" w:hAnsi="Arial" w:cs="Arial"/>
                <w:b/>
                <w:i/>
                <w:sz w:val="24"/>
                <w:szCs w:val="24"/>
              </w:rPr>
            </w:pPr>
            <w:r w:rsidRPr="00D42EFF">
              <w:rPr>
                <w:rFonts w:ascii="Arial" w:hAnsi="Arial" w:cs="Arial"/>
                <w:b/>
                <w:i/>
                <w:sz w:val="24"/>
                <w:szCs w:val="24"/>
              </w:rPr>
              <w:t xml:space="preserve">Outline the benefits of market risk management. </w:t>
            </w:r>
          </w:p>
          <w:p w:rsidR="00E70FEB" w:rsidRDefault="00972952" w:rsidP="00E70FEB">
            <w:pPr>
              <w:pStyle w:val="ListParagraph"/>
              <w:tabs>
                <w:tab w:val="left" w:pos="284"/>
                <w:tab w:val="left" w:pos="529"/>
              </w:tabs>
              <w:spacing w:line="360" w:lineRule="auto"/>
              <w:ind w:left="1004"/>
              <w:rPr>
                <w:rFonts w:ascii="Arial" w:hAnsi="Arial" w:cs="Arial"/>
                <w:sz w:val="24"/>
                <w:szCs w:val="24"/>
              </w:rPr>
            </w:pPr>
            <w:r w:rsidRPr="00972952">
              <w:rPr>
                <w:rFonts w:ascii="Arial" w:hAnsi="Arial" w:cs="Arial"/>
                <w:sz w:val="24"/>
                <w:szCs w:val="24"/>
              </w:rPr>
              <w:t xml:space="preserve">The benefits of market risk management are: </w:t>
            </w:r>
          </w:p>
          <w:p w:rsidR="005F02FE" w:rsidRDefault="005F02FE" w:rsidP="005F02FE">
            <w:pPr>
              <w:pStyle w:val="ListParagraph"/>
              <w:numPr>
                <w:ilvl w:val="0"/>
                <w:numId w:val="43"/>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Supports the business in helping to</w:t>
            </w:r>
            <w:r w:rsidRPr="005F02FE">
              <w:rPr>
                <w:rFonts w:ascii="Arial" w:hAnsi="Arial" w:cs="Arial"/>
                <w:sz w:val="24"/>
                <w:szCs w:val="24"/>
              </w:rPr>
              <w:t xml:space="preserve"> </w:t>
            </w:r>
            <w:r>
              <w:rPr>
                <w:rFonts w:ascii="Arial" w:hAnsi="Arial" w:cs="Arial"/>
                <w:sz w:val="24"/>
                <w:szCs w:val="24"/>
              </w:rPr>
              <w:t xml:space="preserve">reach it strategic aims. </w:t>
            </w:r>
          </w:p>
          <w:p w:rsidR="005F02FE" w:rsidRDefault="005F02FE" w:rsidP="005F02FE">
            <w:pPr>
              <w:pStyle w:val="ListParagraph"/>
              <w:numPr>
                <w:ilvl w:val="0"/>
                <w:numId w:val="43"/>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 xml:space="preserve">Produces a logical and efficient model for assessing both the macro and </w:t>
            </w:r>
            <w:r>
              <w:rPr>
                <w:rFonts w:ascii="Arial" w:hAnsi="Arial" w:cs="Arial"/>
                <w:sz w:val="24"/>
                <w:szCs w:val="24"/>
              </w:rPr>
              <w:lastRenderedPageBreak/>
              <w:t xml:space="preserve">micro market environment. </w:t>
            </w:r>
          </w:p>
          <w:p w:rsidR="005F02FE" w:rsidRDefault="005F02FE" w:rsidP="005F02FE">
            <w:pPr>
              <w:pStyle w:val="ListParagraph"/>
              <w:numPr>
                <w:ilvl w:val="0"/>
                <w:numId w:val="43"/>
              </w:numPr>
              <w:tabs>
                <w:tab w:val="left" w:pos="284"/>
                <w:tab w:val="left" w:pos="529"/>
              </w:tabs>
              <w:spacing w:line="360" w:lineRule="auto"/>
              <w:ind w:left="1276" w:hanging="283"/>
              <w:rPr>
                <w:rFonts w:ascii="Arial" w:hAnsi="Arial" w:cs="Arial"/>
                <w:sz w:val="24"/>
                <w:szCs w:val="24"/>
              </w:rPr>
            </w:pPr>
            <w:r>
              <w:rPr>
                <w:rFonts w:ascii="Arial" w:hAnsi="Arial" w:cs="Arial"/>
                <w:sz w:val="24"/>
                <w:szCs w:val="24"/>
              </w:rPr>
              <w:t xml:space="preserve">Evaluates the prospects for the business and the risks created by obstacles </w:t>
            </w:r>
            <w:r w:rsidR="00B813D5">
              <w:rPr>
                <w:rFonts w:ascii="Arial" w:hAnsi="Arial" w:cs="Arial"/>
                <w:sz w:val="24"/>
                <w:szCs w:val="24"/>
              </w:rPr>
              <w:t xml:space="preserve">to market entry. </w:t>
            </w:r>
          </w:p>
          <w:p w:rsidR="00E20857" w:rsidRPr="00B813D5" w:rsidRDefault="00B813D5" w:rsidP="00E70FEB">
            <w:pPr>
              <w:pStyle w:val="ListParagraph"/>
              <w:numPr>
                <w:ilvl w:val="0"/>
                <w:numId w:val="43"/>
              </w:numPr>
              <w:tabs>
                <w:tab w:val="left" w:pos="284"/>
                <w:tab w:val="left" w:pos="529"/>
              </w:tabs>
              <w:spacing w:line="360" w:lineRule="auto"/>
              <w:ind w:left="1276" w:hanging="283"/>
              <w:rPr>
                <w:rFonts w:ascii="Arial" w:hAnsi="Arial" w:cs="Arial"/>
                <w:b/>
                <w:i/>
                <w:sz w:val="24"/>
                <w:szCs w:val="24"/>
              </w:rPr>
            </w:pPr>
            <w:r w:rsidRPr="00B813D5">
              <w:rPr>
                <w:rFonts w:ascii="Arial" w:hAnsi="Arial" w:cs="Arial"/>
                <w:sz w:val="24"/>
                <w:szCs w:val="24"/>
              </w:rPr>
              <w:t xml:space="preserve">Analyses, detects and measures risks for a business and in addition, makes sure these risks are frequently checked and contained and systematically reported to senior management. </w:t>
            </w:r>
          </w:p>
          <w:p w:rsidR="00B813D5" w:rsidRPr="005050BB" w:rsidRDefault="008A716C" w:rsidP="00E70FEB">
            <w:pPr>
              <w:pStyle w:val="ListParagraph"/>
              <w:numPr>
                <w:ilvl w:val="0"/>
                <w:numId w:val="43"/>
              </w:numPr>
              <w:tabs>
                <w:tab w:val="left" w:pos="284"/>
                <w:tab w:val="left" w:pos="529"/>
              </w:tabs>
              <w:spacing w:line="360" w:lineRule="auto"/>
              <w:ind w:left="1276" w:hanging="283"/>
              <w:rPr>
                <w:rFonts w:ascii="Arial" w:hAnsi="Arial" w:cs="Arial"/>
                <w:b/>
                <w:i/>
                <w:sz w:val="24"/>
                <w:szCs w:val="24"/>
              </w:rPr>
            </w:pPr>
            <w:r>
              <w:rPr>
                <w:rFonts w:ascii="Arial" w:hAnsi="Arial" w:cs="Arial"/>
                <w:sz w:val="24"/>
                <w:szCs w:val="24"/>
              </w:rPr>
              <w:t>Guarantees a</w:t>
            </w:r>
            <w:r w:rsidRPr="008A716C">
              <w:rPr>
                <w:rFonts w:ascii="Arial" w:hAnsi="Arial" w:cs="Arial"/>
                <w:sz w:val="24"/>
                <w:szCs w:val="24"/>
              </w:rPr>
              <w:t xml:space="preserve"> pre-emptive method</w:t>
            </w:r>
            <w:r>
              <w:rPr>
                <w:rFonts w:ascii="Arial" w:hAnsi="Arial" w:cs="Arial"/>
                <w:sz w:val="24"/>
                <w:szCs w:val="24"/>
              </w:rPr>
              <w:t xml:space="preserve"> for recognising opportunities due to changes in the market</w:t>
            </w:r>
            <w:r w:rsidRPr="008A716C">
              <w:rPr>
                <w:rFonts w:ascii="Arial" w:hAnsi="Arial" w:cs="Arial"/>
                <w:sz w:val="24"/>
                <w:szCs w:val="24"/>
              </w:rPr>
              <w:t xml:space="preserve"> </w:t>
            </w:r>
            <w:r>
              <w:rPr>
                <w:rFonts w:ascii="Arial" w:hAnsi="Arial" w:cs="Arial"/>
                <w:sz w:val="24"/>
                <w:szCs w:val="24"/>
              </w:rPr>
              <w:t xml:space="preserve">environment. </w:t>
            </w:r>
          </w:p>
          <w:p w:rsidR="005050BB" w:rsidRDefault="005050BB" w:rsidP="005050BB">
            <w:pPr>
              <w:tabs>
                <w:tab w:val="left" w:pos="284"/>
                <w:tab w:val="left" w:pos="529"/>
              </w:tabs>
              <w:spacing w:line="360" w:lineRule="auto"/>
              <w:rPr>
                <w:rFonts w:ascii="Arial" w:hAnsi="Arial" w:cs="Arial"/>
                <w:b/>
                <w:i/>
                <w:sz w:val="24"/>
                <w:szCs w:val="24"/>
              </w:rPr>
            </w:pPr>
          </w:p>
          <w:p w:rsidR="005050BB" w:rsidRDefault="005050BB" w:rsidP="000669EC">
            <w:pPr>
              <w:pStyle w:val="ListParagraph"/>
              <w:numPr>
                <w:ilvl w:val="0"/>
                <w:numId w:val="44"/>
              </w:numPr>
              <w:tabs>
                <w:tab w:val="left" w:pos="284"/>
              </w:tabs>
              <w:spacing w:line="360" w:lineRule="auto"/>
              <w:ind w:left="284" w:hanging="142"/>
              <w:rPr>
                <w:rFonts w:ascii="Arial" w:hAnsi="Arial" w:cs="Arial"/>
                <w:b/>
                <w:sz w:val="24"/>
                <w:szCs w:val="24"/>
              </w:rPr>
            </w:pPr>
            <w:r>
              <w:rPr>
                <w:rFonts w:ascii="Arial" w:hAnsi="Arial" w:cs="Arial"/>
                <w:b/>
                <w:sz w:val="24"/>
                <w:szCs w:val="24"/>
              </w:rPr>
              <w:t xml:space="preserve">Discuss in details the strategies used for managing social risks. </w:t>
            </w:r>
          </w:p>
          <w:p w:rsidR="000669EC" w:rsidRDefault="002D7CB9"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Businesses need to be alert of the consequences their operations may have on the popu</w:t>
            </w:r>
            <w:r w:rsidR="005E281D">
              <w:rPr>
                <w:rFonts w:ascii="Arial" w:hAnsi="Arial" w:cs="Arial"/>
                <w:sz w:val="24"/>
                <w:szCs w:val="24"/>
              </w:rPr>
              <w:t xml:space="preserve">lation in the surrounding area the business is located and operating in. </w:t>
            </w:r>
          </w:p>
          <w:p w:rsidR="002D7CB9" w:rsidRPr="002D7CB9" w:rsidRDefault="002D7CB9" w:rsidP="000669EC">
            <w:pPr>
              <w:pStyle w:val="ListParagraph"/>
              <w:tabs>
                <w:tab w:val="left" w:pos="709"/>
              </w:tabs>
              <w:spacing w:line="360" w:lineRule="auto"/>
              <w:ind w:left="709"/>
              <w:rPr>
                <w:rFonts w:ascii="Arial" w:hAnsi="Arial" w:cs="Arial"/>
                <w:b/>
                <w:sz w:val="24"/>
                <w:szCs w:val="24"/>
              </w:rPr>
            </w:pPr>
          </w:p>
          <w:p w:rsidR="002D7CB9" w:rsidRDefault="002D7CB9" w:rsidP="000669EC">
            <w:pPr>
              <w:pStyle w:val="ListParagraph"/>
              <w:tabs>
                <w:tab w:val="left" w:pos="709"/>
              </w:tabs>
              <w:spacing w:line="360" w:lineRule="auto"/>
              <w:ind w:left="709"/>
              <w:rPr>
                <w:rFonts w:ascii="Arial" w:hAnsi="Arial" w:cs="Arial"/>
                <w:b/>
                <w:sz w:val="24"/>
                <w:szCs w:val="24"/>
              </w:rPr>
            </w:pPr>
            <w:r w:rsidRPr="002D7CB9">
              <w:rPr>
                <w:rFonts w:ascii="Arial" w:hAnsi="Arial" w:cs="Arial"/>
                <w:b/>
                <w:sz w:val="24"/>
                <w:szCs w:val="24"/>
              </w:rPr>
              <w:t>Impact Assessments</w:t>
            </w:r>
          </w:p>
          <w:p w:rsidR="002D7CB9" w:rsidRDefault="00AA3659"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Social Impact Assessments (SIAs) help assist businesses to</w:t>
            </w:r>
            <w:r w:rsidRPr="00AA3659">
              <w:rPr>
                <w:rFonts w:ascii="Arial" w:hAnsi="Arial" w:cs="Arial"/>
                <w:sz w:val="24"/>
                <w:szCs w:val="24"/>
              </w:rPr>
              <w:t xml:space="preserve"> </w:t>
            </w:r>
            <w:r>
              <w:rPr>
                <w:rFonts w:ascii="Arial" w:hAnsi="Arial" w:cs="Arial"/>
                <w:sz w:val="24"/>
                <w:szCs w:val="24"/>
              </w:rPr>
              <w:t>predict the socio-economic effects their operations have on the local area. These assessments aid the business in discovering</w:t>
            </w:r>
            <w:r w:rsidR="00F719C1">
              <w:rPr>
                <w:rFonts w:ascii="Arial" w:hAnsi="Arial" w:cs="Arial"/>
                <w:sz w:val="24"/>
                <w:szCs w:val="24"/>
              </w:rPr>
              <w:t xml:space="preserve"> ways to improve </w:t>
            </w:r>
            <w:r w:rsidR="00171483">
              <w:rPr>
                <w:rFonts w:ascii="Arial" w:hAnsi="Arial" w:cs="Arial"/>
                <w:sz w:val="24"/>
                <w:szCs w:val="24"/>
              </w:rPr>
              <w:t xml:space="preserve">beneficial </w:t>
            </w:r>
            <w:r w:rsidR="00F719C1">
              <w:rPr>
                <w:rFonts w:ascii="Arial" w:hAnsi="Arial" w:cs="Arial"/>
                <w:sz w:val="24"/>
                <w:szCs w:val="24"/>
              </w:rPr>
              <w:t>impacts and to minimise damaging ones. In addition, SIAs are</w:t>
            </w:r>
            <w:r w:rsidR="00F719C1" w:rsidRPr="00F719C1">
              <w:rPr>
                <w:rFonts w:ascii="Arial" w:hAnsi="Arial" w:cs="Arial"/>
                <w:sz w:val="24"/>
                <w:szCs w:val="24"/>
              </w:rPr>
              <w:t xml:space="preserve"> </w:t>
            </w:r>
            <w:r w:rsidR="00F719C1">
              <w:rPr>
                <w:rFonts w:ascii="Arial" w:hAnsi="Arial" w:cs="Arial"/>
                <w:sz w:val="24"/>
                <w:szCs w:val="24"/>
              </w:rPr>
              <w:t xml:space="preserve">usually </w:t>
            </w:r>
            <w:r w:rsidR="00470255">
              <w:rPr>
                <w:rFonts w:ascii="Arial" w:hAnsi="Arial" w:cs="Arial"/>
                <w:sz w:val="24"/>
                <w:szCs w:val="24"/>
              </w:rPr>
              <w:t>performed with</w:t>
            </w:r>
            <w:r w:rsidR="00F719C1">
              <w:rPr>
                <w:rFonts w:ascii="Arial" w:hAnsi="Arial" w:cs="Arial"/>
                <w:sz w:val="24"/>
                <w:szCs w:val="24"/>
              </w:rPr>
              <w:t xml:space="preserve"> Environmental Impact Assessments (EIAs) and other relevant assessments on</w:t>
            </w:r>
            <w:r w:rsidR="00F719C1" w:rsidRPr="00F719C1">
              <w:rPr>
                <w:rFonts w:ascii="Arial" w:hAnsi="Arial" w:cs="Arial"/>
                <w:sz w:val="24"/>
                <w:szCs w:val="24"/>
              </w:rPr>
              <w:t xml:space="preserve"> </w:t>
            </w:r>
            <w:r w:rsidR="00F719C1">
              <w:rPr>
                <w:rFonts w:ascii="Arial" w:hAnsi="Arial" w:cs="Arial"/>
                <w:sz w:val="24"/>
                <w:szCs w:val="24"/>
              </w:rPr>
              <w:t xml:space="preserve">matters that involve the local population, disagreements, health </w:t>
            </w:r>
            <w:r w:rsidR="00470255">
              <w:rPr>
                <w:rFonts w:ascii="Arial" w:hAnsi="Arial" w:cs="Arial"/>
                <w:sz w:val="24"/>
                <w:szCs w:val="24"/>
              </w:rPr>
              <w:t>concerns and</w:t>
            </w:r>
            <w:r w:rsidR="00F719C1">
              <w:rPr>
                <w:rFonts w:ascii="Arial" w:hAnsi="Arial" w:cs="Arial"/>
                <w:sz w:val="24"/>
                <w:szCs w:val="24"/>
              </w:rPr>
              <w:t xml:space="preserve"> human rights.  </w:t>
            </w:r>
          </w:p>
          <w:p w:rsidR="00470255" w:rsidRDefault="00470255" w:rsidP="000669EC">
            <w:pPr>
              <w:pStyle w:val="ListParagraph"/>
              <w:tabs>
                <w:tab w:val="left" w:pos="709"/>
              </w:tabs>
              <w:spacing w:line="360" w:lineRule="auto"/>
              <w:ind w:left="709"/>
              <w:rPr>
                <w:rFonts w:ascii="Arial" w:hAnsi="Arial" w:cs="Arial"/>
                <w:sz w:val="24"/>
                <w:szCs w:val="24"/>
              </w:rPr>
            </w:pPr>
          </w:p>
          <w:p w:rsidR="00470255" w:rsidRDefault="00470255" w:rsidP="000669EC">
            <w:pPr>
              <w:pStyle w:val="ListParagraph"/>
              <w:tabs>
                <w:tab w:val="left" w:pos="709"/>
              </w:tabs>
              <w:spacing w:line="360" w:lineRule="auto"/>
              <w:ind w:left="709"/>
              <w:rPr>
                <w:rFonts w:ascii="Arial" w:hAnsi="Arial" w:cs="Arial"/>
                <w:b/>
                <w:sz w:val="24"/>
                <w:szCs w:val="24"/>
              </w:rPr>
            </w:pPr>
            <w:r w:rsidRPr="00470255">
              <w:rPr>
                <w:rFonts w:ascii="Arial" w:hAnsi="Arial" w:cs="Arial"/>
                <w:b/>
                <w:sz w:val="24"/>
                <w:szCs w:val="24"/>
              </w:rPr>
              <w:t xml:space="preserve">Management Systems for Social Performance </w:t>
            </w:r>
          </w:p>
          <w:p w:rsidR="00470255" w:rsidRDefault="00470255"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 xml:space="preserve">Businesses need to have adequate management standards and systems that deal with both safety and environmental performance. </w:t>
            </w:r>
            <w:r w:rsidR="0030297C">
              <w:rPr>
                <w:rFonts w:ascii="Arial" w:hAnsi="Arial" w:cs="Arial"/>
                <w:sz w:val="24"/>
                <w:szCs w:val="24"/>
              </w:rPr>
              <w:t xml:space="preserve">Regarding social performance, the industry is still in its embryonic phase regarding this type of system. </w:t>
            </w:r>
          </w:p>
          <w:p w:rsidR="0030297C" w:rsidRDefault="0030297C" w:rsidP="000669EC">
            <w:pPr>
              <w:pStyle w:val="ListParagraph"/>
              <w:tabs>
                <w:tab w:val="left" w:pos="709"/>
              </w:tabs>
              <w:spacing w:line="360" w:lineRule="auto"/>
              <w:ind w:left="709"/>
              <w:rPr>
                <w:rFonts w:ascii="Arial" w:hAnsi="Arial" w:cs="Arial"/>
                <w:sz w:val="24"/>
                <w:szCs w:val="24"/>
              </w:rPr>
            </w:pPr>
          </w:p>
          <w:p w:rsidR="00470255" w:rsidRDefault="00470255"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 xml:space="preserve">The subject of social risk is quite a recent </w:t>
            </w:r>
            <w:r w:rsidR="0030297C">
              <w:rPr>
                <w:rFonts w:ascii="Arial" w:hAnsi="Arial" w:cs="Arial"/>
                <w:sz w:val="24"/>
                <w:szCs w:val="24"/>
              </w:rPr>
              <w:t>development in business management. Although social concerns can create major problems for a business with legal issues, operational and financial risks that can be</w:t>
            </w:r>
            <w:r w:rsidR="0030297C" w:rsidRPr="0030297C">
              <w:rPr>
                <w:rFonts w:ascii="Arial" w:hAnsi="Arial" w:cs="Arial"/>
                <w:sz w:val="24"/>
                <w:szCs w:val="24"/>
              </w:rPr>
              <w:t xml:space="preserve"> </w:t>
            </w:r>
            <w:r w:rsidR="0030297C">
              <w:rPr>
                <w:rFonts w:ascii="Arial" w:hAnsi="Arial" w:cs="Arial"/>
                <w:sz w:val="24"/>
                <w:szCs w:val="24"/>
              </w:rPr>
              <w:t>amplified both locally and worldwide.</w:t>
            </w:r>
            <w:r w:rsidR="00420D74" w:rsidRPr="00420D74">
              <w:rPr>
                <w:rFonts w:ascii="Arial" w:hAnsi="Arial" w:cs="Arial"/>
                <w:sz w:val="24"/>
                <w:szCs w:val="24"/>
              </w:rPr>
              <w:t xml:space="preserve"> </w:t>
            </w:r>
            <w:r w:rsidR="00420D74">
              <w:rPr>
                <w:rFonts w:ascii="Arial" w:hAnsi="Arial" w:cs="Arial"/>
                <w:sz w:val="24"/>
                <w:szCs w:val="24"/>
              </w:rPr>
              <w:t>Additionally</w:t>
            </w:r>
            <w:r w:rsidR="0030297C">
              <w:rPr>
                <w:rFonts w:ascii="Arial" w:hAnsi="Arial" w:cs="Arial"/>
                <w:sz w:val="24"/>
                <w:szCs w:val="24"/>
              </w:rPr>
              <w:t xml:space="preserve">, a company conducting </w:t>
            </w:r>
            <w:r w:rsidR="0030297C">
              <w:rPr>
                <w:rFonts w:ascii="Arial" w:hAnsi="Arial" w:cs="Arial"/>
                <w:sz w:val="24"/>
                <w:szCs w:val="24"/>
              </w:rPr>
              <w:lastRenderedPageBreak/>
              <w:t xml:space="preserve">business needs to understand that </w:t>
            </w:r>
            <w:r w:rsidR="00D419E2">
              <w:rPr>
                <w:rFonts w:ascii="Arial" w:hAnsi="Arial" w:cs="Arial"/>
                <w:sz w:val="24"/>
                <w:szCs w:val="24"/>
              </w:rPr>
              <w:t xml:space="preserve">any </w:t>
            </w:r>
            <w:r w:rsidR="0030297C">
              <w:rPr>
                <w:rFonts w:ascii="Arial" w:hAnsi="Arial" w:cs="Arial"/>
                <w:sz w:val="24"/>
                <w:szCs w:val="24"/>
              </w:rPr>
              <w:t>problems</w:t>
            </w:r>
            <w:r w:rsidR="00D419E2">
              <w:rPr>
                <w:rFonts w:ascii="Arial" w:hAnsi="Arial" w:cs="Arial"/>
                <w:sz w:val="24"/>
                <w:szCs w:val="24"/>
              </w:rPr>
              <w:t xml:space="preserve"> that arise</w:t>
            </w:r>
            <w:r w:rsidR="0030297C">
              <w:rPr>
                <w:rFonts w:ascii="Arial" w:hAnsi="Arial" w:cs="Arial"/>
                <w:sz w:val="24"/>
                <w:szCs w:val="24"/>
              </w:rPr>
              <w:t xml:space="preserve"> need</w:t>
            </w:r>
            <w:r w:rsidR="00D419E2">
              <w:rPr>
                <w:rFonts w:ascii="Arial" w:hAnsi="Arial" w:cs="Arial"/>
                <w:sz w:val="24"/>
                <w:szCs w:val="24"/>
              </w:rPr>
              <w:t>s</w:t>
            </w:r>
            <w:r w:rsidR="0030297C">
              <w:rPr>
                <w:rFonts w:ascii="Arial" w:hAnsi="Arial" w:cs="Arial"/>
                <w:sz w:val="24"/>
                <w:szCs w:val="24"/>
              </w:rPr>
              <w:t xml:space="preserve"> to managed </w:t>
            </w:r>
            <w:r w:rsidR="00D419E2">
              <w:rPr>
                <w:rFonts w:ascii="Arial" w:hAnsi="Arial" w:cs="Arial"/>
                <w:sz w:val="24"/>
                <w:szCs w:val="24"/>
              </w:rPr>
              <w:t xml:space="preserve">in a proactive fashion. </w:t>
            </w:r>
          </w:p>
          <w:p w:rsidR="00D419E2" w:rsidRDefault="00D419E2" w:rsidP="000669EC">
            <w:pPr>
              <w:pStyle w:val="ListParagraph"/>
              <w:tabs>
                <w:tab w:val="left" w:pos="709"/>
              </w:tabs>
              <w:spacing w:line="360" w:lineRule="auto"/>
              <w:ind w:left="709"/>
              <w:rPr>
                <w:rFonts w:ascii="Arial" w:hAnsi="Arial" w:cs="Arial"/>
                <w:sz w:val="24"/>
                <w:szCs w:val="24"/>
              </w:rPr>
            </w:pPr>
          </w:p>
          <w:p w:rsidR="00D419E2" w:rsidRDefault="00D419E2"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 xml:space="preserve">A major concern for the majority of businesses is to make sure they have a committed management team and the correct backing across the board regarding social risk for their operations to be effective. </w:t>
            </w:r>
            <w:r w:rsidR="006E5CCE">
              <w:rPr>
                <w:rFonts w:ascii="Arial" w:hAnsi="Arial" w:cs="Arial"/>
                <w:sz w:val="24"/>
                <w:szCs w:val="24"/>
              </w:rPr>
              <w:t xml:space="preserve">Also </w:t>
            </w:r>
            <w:r>
              <w:rPr>
                <w:rFonts w:ascii="Arial" w:hAnsi="Arial" w:cs="Arial"/>
                <w:sz w:val="24"/>
                <w:szCs w:val="24"/>
              </w:rPr>
              <w:t xml:space="preserve">identifying and recognising social risk for many companies is a process that is </w:t>
            </w:r>
            <w:r w:rsidR="006E5CCE">
              <w:rPr>
                <w:rFonts w:ascii="Arial" w:hAnsi="Arial" w:cs="Arial"/>
                <w:sz w:val="24"/>
                <w:szCs w:val="24"/>
              </w:rPr>
              <w:t xml:space="preserve">still in development. </w:t>
            </w:r>
          </w:p>
          <w:p w:rsidR="00D419E2" w:rsidRDefault="00D419E2" w:rsidP="000669EC">
            <w:pPr>
              <w:pStyle w:val="ListParagraph"/>
              <w:tabs>
                <w:tab w:val="left" w:pos="709"/>
              </w:tabs>
              <w:spacing w:line="360" w:lineRule="auto"/>
              <w:ind w:left="709"/>
              <w:rPr>
                <w:rFonts w:ascii="Arial" w:hAnsi="Arial" w:cs="Arial"/>
                <w:sz w:val="24"/>
                <w:szCs w:val="24"/>
              </w:rPr>
            </w:pPr>
          </w:p>
          <w:p w:rsidR="00D419E2" w:rsidRDefault="00D419E2" w:rsidP="000669EC">
            <w:pPr>
              <w:pStyle w:val="ListParagraph"/>
              <w:tabs>
                <w:tab w:val="left" w:pos="709"/>
              </w:tabs>
              <w:spacing w:line="360" w:lineRule="auto"/>
              <w:ind w:left="709"/>
              <w:rPr>
                <w:rFonts w:ascii="Arial" w:hAnsi="Arial" w:cs="Arial"/>
                <w:b/>
                <w:sz w:val="24"/>
                <w:szCs w:val="24"/>
              </w:rPr>
            </w:pPr>
            <w:r w:rsidRPr="00D419E2">
              <w:rPr>
                <w:rFonts w:ascii="Arial" w:hAnsi="Arial" w:cs="Arial"/>
                <w:b/>
                <w:sz w:val="24"/>
                <w:szCs w:val="24"/>
              </w:rPr>
              <w:t xml:space="preserve">Conflict </w:t>
            </w:r>
          </w:p>
          <w:p w:rsidR="00F52EDD" w:rsidRDefault="00052124" w:rsidP="000669EC">
            <w:pPr>
              <w:pStyle w:val="ListParagraph"/>
              <w:tabs>
                <w:tab w:val="left" w:pos="709"/>
              </w:tabs>
              <w:spacing w:line="360" w:lineRule="auto"/>
              <w:ind w:left="709"/>
              <w:rPr>
                <w:rFonts w:ascii="Arial" w:hAnsi="Arial" w:cs="Arial"/>
                <w:sz w:val="24"/>
                <w:szCs w:val="24"/>
              </w:rPr>
            </w:pPr>
            <w:r w:rsidRPr="00052124">
              <w:rPr>
                <w:rFonts w:ascii="Arial" w:hAnsi="Arial" w:cs="Arial"/>
                <w:sz w:val="24"/>
                <w:szCs w:val="24"/>
              </w:rPr>
              <w:t xml:space="preserve">All countries at some point </w:t>
            </w:r>
            <w:r w:rsidR="00FC4C92">
              <w:rPr>
                <w:rFonts w:ascii="Arial" w:hAnsi="Arial" w:cs="Arial"/>
                <w:sz w:val="24"/>
                <w:szCs w:val="24"/>
              </w:rPr>
              <w:t xml:space="preserve">encounter both political and social </w:t>
            </w:r>
            <w:r w:rsidR="001F69A5">
              <w:rPr>
                <w:rFonts w:ascii="Arial" w:hAnsi="Arial" w:cs="Arial"/>
                <w:sz w:val="24"/>
                <w:szCs w:val="24"/>
              </w:rPr>
              <w:t>unrest;</w:t>
            </w:r>
            <w:r w:rsidR="00FC4C92">
              <w:rPr>
                <w:rFonts w:ascii="Arial" w:hAnsi="Arial" w:cs="Arial"/>
                <w:sz w:val="24"/>
                <w:szCs w:val="24"/>
              </w:rPr>
              <w:t xml:space="preserve"> this form of unrest creates risks for businesses operating in these areas. </w:t>
            </w:r>
            <w:r w:rsidR="001F69A5">
              <w:rPr>
                <w:rFonts w:ascii="Arial" w:hAnsi="Arial" w:cs="Arial"/>
                <w:sz w:val="24"/>
                <w:szCs w:val="24"/>
              </w:rPr>
              <w:t xml:space="preserve">Businesses that operate in areas that have past or current conflicts or the possibility of conflict need to take a proactive approach in identifying and managing risks that may cause problems for their existing or forthcoming operations. As both social unrest and the risk of conflict can result in dire and expensive consequences on a business’s operations. </w:t>
            </w:r>
            <w:r w:rsidR="0070791A">
              <w:rPr>
                <w:rFonts w:ascii="Arial" w:hAnsi="Arial" w:cs="Arial"/>
                <w:sz w:val="24"/>
                <w:szCs w:val="24"/>
              </w:rPr>
              <w:t xml:space="preserve">Also, </w:t>
            </w:r>
            <w:r w:rsidR="001F69A5">
              <w:rPr>
                <w:rFonts w:ascii="Arial" w:hAnsi="Arial" w:cs="Arial"/>
                <w:sz w:val="24"/>
                <w:szCs w:val="24"/>
              </w:rPr>
              <w:t xml:space="preserve">a business’s operations may cause problems unintentionally and magnify </w:t>
            </w:r>
            <w:r w:rsidR="002326BD">
              <w:rPr>
                <w:rFonts w:ascii="Arial" w:hAnsi="Arial" w:cs="Arial"/>
                <w:sz w:val="24"/>
                <w:szCs w:val="24"/>
              </w:rPr>
              <w:t xml:space="preserve">a present </w:t>
            </w:r>
            <w:r w:rsidR="001F69A5">
              <w:rPr>
                <w:rFonts w:ascii="Arial" w:hAnsi="Arial" w:cs="Arial"/>
                <w:sz w:val="24"/>
                <w:szCs w:val="24"/>
              </w:rPr>
              <w:t xml:space="preserve">conflict. </w:t>
            </w:r>
          </w:p>
          <w:p w:rsidR="002326BD" w:rsidRDefault="002326BD" w:rsidP="000669EC">
            <w:pPr>
              <w:pStyle w:val="ListParagraph"/>
              <w:tabs>
                <w:tab w:val="left" w:pos="709"/>
              </w:tabs>
              <w:spacing w:line="360" w:lineRule="auto"/>
              <w:ind w:left="709"/>
              <w:rPr>
                <w:rFonts w:ascii="Arial" w:hAnsi="Arial" w:cs="Arial"/>
                <w:sz w:val="24"/>
                <w:szCs w:val="24"/>
              </w:rPr>
            </w:pPr>
          </w:p>
          <w:p w:rsidR="002326BD" w:rsidRDefault="002326BD"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A business should try to avert discontent rather than resolve it once it has</w:t>
            </w:r>
            <w:r w:rsidRPr="002326BD">
              <w:rPr>
                <w:rFonts w:ascii="Arial" w:hAnsi="Arial" w:cs="Arial"/>
                <w:sz w:val="24"/>
                <w:szCs w:val="24"/>
              </w:rPr>
              <w:t xml:space="preserve"> </w:t>
            </w:r>
            <w:r>
              <w:rPr>
                <w:rFonts w:ascii="Arial" w:hAnsi="Arial" w:cs="Arial"/>
                <w:sz w:val="24"/>
                <w:szCs w:val="24"/>
              </w:rPr>
              <w:t xml:space="preserve">materialized, as prevention is better than cure. </w:t>
            </w:r>
            <w:r w:rsidR="00420D74">
              <w:rPr>
                <w:rFonts w:ascii="Arial" w:hAnsi="Arial" w:cs="Arial"/>
                <w:sz w:val="24"/>
                <w:szCs w:val="24"/>
              </w:rPr>
              <w:t>B</w:t>
            </w:r>
            <w:r>
              <w:rPr>
                <w:rFonts w:ascii="Arial" w:hAnsi="Arial" w:cs="Arial"/>
                <w:sz w:val="24"/>
                <w:szCs w:val="24"/>
              </w:rPr>
              <w:t>usinesses need to consider the impact their projects may have on the surrounding environment and should try to embed themselves with local officials and the local population to gain support and trust.</w:t>
            </w:r>
            <w:r w:rsidR="00420D74" w:rsidRPr="00420D74">
              <w:rPr>
                <w:rFonts w:ascii="Arial" w:hAnsi="Arial" w:cs="Arial"/>
                <w:sz w:val="24"/>
                <w:szCs w:val="24"/>
              </w:rPr>
              <w:t xml:space="preserve"> </w:t>
            </w:r>
            <w:r w:rsidR="00420D74">
              <w:rPr>
                <w:rFonts w:ascii="Arial" w:hAnsi="Arial" w:cs="Arial"/>
                <w:sz w:val="24"/>
                <w:szCs w:val="24"/>
              </w:rPr>
              <w:t>Furthermore</w:t>
            </w:r>
            <w:r>
              <w:rPr>
                <w:rFonts w:ascii="Arial" w:hAnsi="Arial" w:cs="Arial"/>
                <w:sz w:val="24"/>
                <w:szCs w:val="24"/>
              </w:rPr>
              <w:t>, a business needs to be wary of trying to implement new policies and procedures as these may accidentally trigger past conflicts or create new ones.</w:t>
            </w:r>
          </w:p>
          <w:p w:rsidR="002326BD" w:rsidRDefault="002326BD" w:rsidP="000669EC">
            <w:pPr>
              <w:pStyle w:val="ListParagraph"/>
              <w:tabs>
                <w:tab w:val="left" w:pos="709"/>
              </w:tabs>
              <w:spacing w:line="360" w:lineRule="auto"/>
              <w:ind w:left="709"/>
              <w:rPr>
                <w:rFonts w:ascii="Arial" w:hAnsi="Arial" w:cs="Arial"/>
                <w:sz w:val="24"/>
                <w:szCs w:val="24"/>
              </w:rPr>
            </w:pPr>
          </w:p>
          <w:p w:rsidR="002326BD" w:rsidRDefault="002326BD" w:rsidP="000669EC">
            <w:pPr>
              <w:pStyle w:val="ListParagraph"/>
              <w:tabs>
                <w:tab w:val="left" w:pos="709"/>
              </w:tabs>
              <w:spacing w:line="360" w:lineRule="auto"/>
              <w:ind w:left="709"/>
              <w:rPr>
                <w:rFonts w:ascii="Arial" w:hAnsi="Arial" w:cs="Arial"/>
                <w:b/>
                <w:sz w:val="24"/>
                <w:szCs w:val="24"/>
              </w:rPr>
            </w:pPr>
            <w:r w:rsidRPr="0066314E">
              <w:rPr>
                <w:rFonts w:ascii="Arial" w:hAnsi="Arial" w:cs="Arial"/>
                <w:b/>
                <w:sz w:val="24"/>
                <w:szCs w:val="24"/>
              </w:rPr>
              <w:t>Transparency and Anti-Corruption</w:t>
            </w:r>
          </w:p>
          <w:p w:rsidR="00BD56F7" w:rsidRDefault="008308E1"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Businesses can</w:t>
            </w:r>
            <w:r w:rsidRPr="008308E1">
              <w:rPr>
                <w:rFonts w:ascii="Arial" w:hAnsi="Arial" w:cs="Arial"/>
                <w:sz w:val="24"/>
                <w:szCs w:val="24"/>
              </w:rPr>
              <w:t xml:space="preserve"> </w:t>
            </w:r>
            <w:r>
              <w:rPr>
                <w:rFonts w:ascii="Arial" w:hAnsi="Arial" w:cs="Arial"/>
                <w:sz w:val="24"/>
                <w:szCs w:val="24"/>
              </w:rPr>
              <w:t xml:space="preserve">employ checks to diminish the risks of inappropriate conduct, although these risks cannot be </w:t>
            </w:r>
            <w:r w:rsidR="00E313C5">
              <w:rPr>
                <w:rFonts w:ascii="Arial" w:hAnsi="Arial" w:cs="Arial"/>
                <w:sz w:val="24"/>
                <w:szCs w:val="24"/>
              </w:rPr>
              <w:t>reduced completely</w:t>
            </w:r>
            <w:r>
              <w:rPr>
                <w:rFonts w:ascii="Arial" w:hAnsi="Arial" w:cs="Arial"/>
                <w:sz w:val="24"/>
                <w:szCs w:val="24"/>
              </w:rPr>
              <w:t xml:space="preserve">.  </w:t>
            </w:r>
          </w:p>
          <w:p w:rsidR="00E313C5" w:rsidRDefault="00E313C5" w:rsidP="000669EC">
            <w:pPr>
              <w:pStyle w:val="ListParagraph"/>
              <w:tabs>
                <w:tab w:val="left" w:pos="709"/>
              </w:tabs>
              <w:spacing w:line="360" w:lineRule="auto"/>
              <w:ind w:left="709"/>
              <w:rPr>
                <w:rFonts w:ascii="Arial" w:hAnsi="Arial" w:cs="Arial"/>
                <w:sz w:val="24"/>
                <w:szCs w:val="24"/>
              </w:rPr>
            </w:pPr>
          </w:p>
          <w:p w:rsidR="00E313C5" w:rsidRDefault="00E313C5" w:rsidP="000669EC">
            <w:pPr>
              <w:pStyle w:val="ListParagraph"/>
              <w:tabs>
                <w:tab w:val="left" w:pos="709"/>
              </w:tabs>
              <w:spacing w:line="360" w:lineRule="auto"/>
              <w:ind w:left="709"/>
              <w:rPr>
                <w:rFonts w:ascii="Arial" w:hAnsi="Arial" w:cs="Arial"/>
                <w:sz w:val="24"/>
                <w:szCs w:val="24"/>
              </w:rPr>
            </w:pPr>
            <w:r>
              <w:rPr>
                <w:rFonts w:ascii="Arial" w:hAnsi="Arial" w:cs="Arial"/>
                <w:sz w:val="24"/>
                <w:szCs w:val="24"/>
              </w:rPr>
              <w:t>The majority of risks can be</w:t>
            </w:r>
            <w:r w:rsidRPr="00E313C5">
              <w:rPr>
                <w:rFonts w:ascii="Arial" w:hAnsi="Arial" w:cs="Arial"/>
                <w:sz w:val="24"/>
                <w:szCs w:val="24"/>
              </w:rPr>
              <w:t xml:space="preserve"> </w:t>
            </w:r>
            <w:r w:rsidR="005B188E">
              <w:rPr>
                <w:rFonts w:ascii="Arial" w:hAnsi="Arial" w:cs="Arial"/>
                <w:sz w:val="24"/>
                <w:szCs w:val="24"/>
              </w:rPr>
              <w:t xml:space="preserve">lowered </w:t>
            </w:r>
            <w:r>
              <w:rPr>
                <w:rFonts w:ascii="Arial" w:hAnsi="Arial" w:cs="Arial"/>
                <w:sz w:val="24"/>
                <w:szCs w:val="24"/>
              </w:rPr>
              <w:t>due to efficient controls regarding risks that are internal, such as the businesses own labor force</w:t>
            </w:r>
            <w:r w:rsidR="003809D3">
              <w:rPr>
                <w:rFonts w:ascii="Arial" w:hAnsi="Arial" w:cs="Arial"/>
                <w:sz w:val="24"/>
                <w:szCs w:val="24"/>
              </w:rPr>
              <w:t>, e</w:t>
            </w:r>
            <w:r w:rsidR="005B188E">
              <w:rPr>
                <w:rFonts w:ascii="Arial" w:hAnsi="Arial" w:cs="Arial"/>
                <w:sz w:val="24"/>
                <w:szCs w:val="24"/>
              </w:rPr>
              <w:t xml:space="preserve">xternal risks from </w:t>
            </w:r>
            <w:r w:rsidR="005B188E">
              <w:rPr>
                <w:rFonts w:ascii="Arial" w:hAnsi="Arial" w:cs="Arial"/>
                <w:sz w:val="24"/>
                <w:szCs w:val="24"/>
              </w:rPr>
              <w:lastRenderedPageBreak/>
              <w:t>third parties such</w:t>
            </w:r>
            <w:r w:rsidR="007A71DE">
              <w:rPr>
                <w:rFonts w:ascii="Arial" w:hAnsi="Arial" w:cs="Arial"/>
                <w:sz w:val="24"/>
                <w:szCs w:val="24"/>
              </w:rPr>
              <w:t xml:space="preserve"> a</w:t>
            </w:r>
            <w:r w:rsidR="003809D3">
              <w:rPr>
                <w:rFonts w:ascii="Arial" w:hAnsi="Arial" w:cs="Arial"/>
                <w:sz w:val="24"/>
                <w:szCs w:val="24"/>
              </w:rPr>
              <w:t>s unconnected business contacts. Furthermore</w:t>
            </w:r>
            <w:r w:rsidR="007A71DE">
              <w:rPr>
                <w:rFonts w:ascii="Arial" w:hAnsi="Arial" w:cs="Arial"/>
                <w:sz w:val="24"/>
                <w:szCs w:val="24"/>
              </w:rPr>
              <w:t xml:space="preserve"> both parties may have an understanding of being able to curtail their responsibilities to each other </w:t>
            </w:r>
            <w:r w:rsidR="005B188E">
              <w:rPr>
                <w:rFonts w:ascii="Arial" w:hAnsi="Arial" w:cs="Arial"/>
                <w:sz w:val="24"/>
                <w:szCs w:val="24"/>
              </w:rPr>
              <w:t>through</w:t>
            </w:r>
            <w:r w:rsidR="003809D3" w:rsidRPr="003809D3">
              <w:rPr>
                <w:rFonts w:ascii="Arial" w:hAnsi="Arial" w:cs="Arial"/>
                <w:sz w:val="24"/>
                <w:szCs w:val="24"/>
              </w:rPr>
              <w:t xml:space="preserve"> </w:t>
            </w:r>
            <w:r w:rsidR="003809D3">
              <w:rPr>
                <w:rFonts w:ascii="Arial" w:hAnsi="Arial" w:cs="Arial"/>
                <w:sz w:val="24"/>
                <w:szCs w:val="24"/>
              </w:rPr>
              <w:t>mutual</w:t>
            </w:r>
            <w:r w:rsidR="007A71DE">
              <w:rPr>
                <w:rFonts w:ascii="Arial" w:hAnsi="Arial" w:cs="Arial"/>
                <w:sz w:val="24"/>
                <w:szCs w:val="24"/>
              </w:rPr>
              <w:t xml:space="preserve"> agreements. </w:t>
            </w:r>
            <w:r w:rsidR="007E3D0A">
              <w:rPr>
                <w:rFonts w:ascii="Arial" w:hAnsi="Arial" w:cs="Arial"/>
                <w:sz w:val="24"/>
                <w:szCs w:val="24"/>
              </w:rPr>
              <w:t>For business ventures who conduct joint ventures with other commercial organisations, various controls, liabilities and boundaries may need to be set out where</w:t>
            </w:r>
            <w:r w:rsidR="007E3D0A" w:rsidRPr="007E3D0A">
              <w:rPr>
                <w:rFonts w:ascii="Arial" w:hAnsi="Arial" w:cs="Arial"/>
                <w:sz w:val="24"/>
                <w:szCs w:val="24"/>
              </w:rPr>
              <w:t xml:space="preserve"> </w:t>
            </w:r>
            <w:r w:rsidR="007E3D0A">
              <w:rPr>
                <w:rFonts w:ascii="Arial" w:hAnsi="Arial" w:cs="Arial"/>
                <w:sz w:val="24"/>
                <w:szCs w:val="24"/>
              </w:rPr>
              <w:t xml:space="preserve">appropriate. </w:t>
            </w:r>
            <w:r w:rsidR="00540E99">
              <w:rPr>
                <w:rFonts w:ascii="Arial" w:hAnsi="Arial" w:cs="Arial"/>
                <w:sz w:val="24"/>
                <w:szCs w:val="24"/>
              </w:rPr>
              <w:t xml:space="preserve">Buying off </w:t>
            </w:r>
            <w:r w:rsidR="007E3D0A">
              <w:rPr>
                <w:rFonts w:ascii="Arial" w:hAnsi="Arial" w:cs="Arial"/>
                <w:sz w:val="24"/>
                <w:szCs w:val="24"/>
              </w:rPr>
              <w:t>and</w:t>
            </w:r>
            <w:r w:rsidR="007E3D0A" w:rsidRPr="007E3D0A">
              <w:rPr>
                <w:rFonts w:ascii="Arial" w:hAnsi="Arial" w:cs="Arial"/>
                <w:sz w:val="24"/>
                <w:szCs w:val="24"/>
              </w:rPr>
              <w:t xml:space="preserve"> </w:t>
            </w:r>
            <w:r w:rsidR="00540E99">
              <w:rPr>
                <w:rFonts w:ascii="Arial" w:hAnsi="Arial" w:cs="Arial"/>
                <w:sz w:val="24"/>
                <w:szCs w:val="24"/>
              </w:rPr>
              <w:t xml:space="preserve">the </w:t>
            </w:r>
            <w:r w:rsidR="007E3D0A">
              <w:rPr>
                <w:rFonts w:ascii="Arial" w:hAnsi="Arial" w:cs="Arial"/>
                <w:sz w:val="24"/>
                <w:szCs w:val="24"/>
              </w:rPr>
              <w:t xml:space="preserve">corruption of government and local officials </w:t>
            </w:r>
            <w:r w:rsidR="00540E99">
              <w:rPr>
                <w:rFonts w:ascii="Arial" w:hAnsi="Arial" w:cs="Arial"/>
                <w:sz w:val="24"/>
                <w:szCs w:val="24"/>
              </w:rPr>
              <w:t>is illegal and a major concern, it can and does happen.</w:t>
            </w:r>
          </w:p>
          <w:p w:rsidR="00540E99" w:rsidRDefault="00540E99" w:rsidP="000669EC">
            <w:pPr>
              <w:pStyle w:val="ListParagraph"/>
              <w:tabs>
                <w:tab w:val="left" w:pos="709"/>
              </w:tabs>
              <w:spacing w:line="360" w:lineRule="auto"/>
              <w:ind w:left="709"/>
              <w:rPr>
                <w:rFonts w:ascii="Arial" w:hAnsi="Arial" w:cs="Arial"/>
                <w:sz w:val="24"/>
                <w:szCs w:val="24"/>
              </w:rPr>
            </w:pPr>
          </w:p>
          <w:p w:rsidR="00540E99" w:rsidRDefault="008A20C9" w:rsidP="008A20C9">
            <w:pPr>
              <w:pStyle w:val="ListParagraph"/>
              <w:numPr>
                <w:ilvl w:val="0"/>
                <w:numId w:val="44"/>
              </w:numPr>
              <w:tabs>
                <w:tab w:val="left" w:pos="709"/>
              </w:tabs>
              <w:spacing w:line="360" w:lineRule="auto"/>
              <w:ind w:hanging="578"/>
              <w:rPr>
                <w:rFonts w:ascii="Arial" w:hAnsi="Arial" w:cs="Arial"/>
                <w:b/>
                <w:sz w:val="24"/>
                <w:szCs w:val="24"/>
              </w:rPr>
            </w:pPr>
            <w:r w:rsidRPr="008A20C9">
              <w:rPr>
                <w:rFonts w:ascii="Arial" w:hAnsi="Arial" w:cs="Arial"/>
                <w:b/>
                <w:sz w:val="24"/>
                <w:szCs w:val="24"/>
              </w:rPr>
              <w:t xml:space="preserve">Discuss the strategies used to manage market risks. </w:t>
            </w:r>
          </w:p>
          <w:p w:rsidR="00D94402" w:rsidRDefault="0003373C" w:rsidP="0003373C">
            <w:pPr>
              <w:pStyle w:val="ListParagraph"/>
              <w:tabs>
                <w:tab w:val="left" w:pos="709"/>
              </w:tabs>
              <w:spacing w:line="360" w:lineRule="auto"/>
              <w:rPr>
                <w:rFonts w:ascii="Arial" w:hAnsi="Arial" w:cs="Arial"/>
                <w:sz w:val="24"/>
                <w:szCs w:val="24"/>
              </w:rPr>
            </w:pPr>
            <w:r w:rsidRPr="0003373C">
              <w:rPr>
                <w:rFonts w:ascii="Arial" w:hAnsi="Arial" w:cs="Arial"/>
                <w:sz w:val="24"/>
                <w:szCs w:val="24"/>
              </w:rPr>
              <w:t xml:space="preserve">There is nothing set in stone when it comes </w:t>
            </w:r>
            <w:r>
              <w:rPr>
                <w:rFonts w:ascii="Arial" w:hAnsi="Arial" w:cs="Arial"/>
                <w:sz w:val="24"/>
                <w:szCs w:val="24"/>
              </w:rPr>
              <w:t xml:space="preserve">to creating procedures regarding risk management, although the rule of thumb is the procedures need to be shaped around the business and the industry it operates in. </w:t>
            </w:r>
            <w:r w:rsidR="005D6D15">
              <w:rPr>
                <w:rFonts w:ascii="Arial" w:hAnsi="Arial" w:cs="Arial"/>
                <w:sz w:val="24"/>
                <w:szCs w:val="24"/>
              </w:rPr>
              <w:t>Senior managers within the company need to</w:t>
            </w:r>
            <w:r w:rsidR="005D6D15" w:rsidRPr="005D6D15">
              <w:rPr>
                <w:rFonts w:ascii="Arial" w:hAnsi="Arial" w:cs="Arial"/>
                <w:sz w:val="24"/>
                <w:szCs w:val="24"/>
              </w:rPr>
              <w:t xml:space="preserve"> </w:t>
            </w:r>
            <w:r w:rsidR="005D6D15">
              <w:rPr>
                <w:rFonts w:ascii="Arial" w:hAnsi="Arial" w:cs="Arial"/>
                <w:sz w:val="24"/>
                <w:szCs w:val="24"/>
              </w:rPr>
              <w:t>debate the risks and opportunities they may face and what measures need to be taken in order to facilitate these.</w:t>
            </w:r>
            <w:r w:rsidR="005D6D15" w:rsidRPr="00F83D57">
              <w:rPr>
                <w:rFonts w:ascii="Arial" w:hAnsi="Arial" w:cs="Arial"/>
                <w:sz w:val="24"/>
                <w:szCs w:val="24"/>
              </w:rPr>
              <w:t xml:space="preserve"> </w:t>
            </w:r>
            <w:r w:rsidR="00F83D57">
              <w:rPr>
                <w:rFonts w:ascii="Arial" w:hAnsi="Arial" w:cs="Arial"/>
                <w:sz w:val="24"/>
                <w:szCs w:val="24"/>
              </w:rPr>
              <w:t>R</w:t>
            </w:r>
            <w:r w:rsidR="005D6D15" w:rsidRPr="00F83D57">
              <w:rPr>
                <w:rFonts w:ascii="Arial" w:hAnsi="Arial" w:cs="Arial"/>
                <w:sz w:val="24"/>
                <w:szCs w:val="24"/>
              </w:rPr>
              <w:t>oles</w:t>
            </w:r>
            <w:r w:rsidR="005D6D15">
              <w:rPr>
                <w:rFonts w:ascii="Arial" w:hAnsi="Arial" w:cs="Arial"/>
                <w:sz w:val="24"/>
                <w:szCs w:val="24"/>
              </w:rPr>
              <w:t xml:space="preserve"> and responsibilities within the business need to be given out to the appropriate members of the company in order to make sure </w:t>
            </w:r>
            <w:r w:rsidR="00F83D57">
              <w:rPr>
                <w:rFonts w:ascii="Arial" w:hAnsi="Arial" w:cs="Arial"/>
                <w:sz w:val="24"/>
                <w:szCs w:val="24"/>
              </w:rPr>
              <w:t>all aspects of risk management are covered. A command structure needs to be created in order for actions to be taken against risk that</w:t>
            </w:r>
            <w:r w:rsidR="00D94402">
              <w:rPr>
                <w:rFonts w:ascii="Arial" w:hAnsi="Arial" w:cs="Arial"/>
                <w:sz w:val="24"/>
                <w:szCs w:val="24"/>
              </w:rPr>
              <w:t xml:space="preserve"> may be identified, as this may eat into company’s budget and may prove to be costly in man-hours.</w:t>
            </w:r>
            <w:r w:rsidR="000754B1" w:rsidRPr="000754B1">
              <w:rPr>
                <w:rFonts w:ascii="Arial" w:hAnsi="Arial" w:cs="Arial"/>
                <w:sz w:val="24"/>
                <w:szCs w:val="24"/>
              </w:rPr>
              <w:t xml:space="preserve"> </w:t>
            </w:r>
            <w:r w:rsidR="000754B1">
              <w:rPr>
                <w:rFonts w:ascii="Arial" w:hAnsi="Arial" w:cs="Arial"/>
                <w:sz w:val="24"/>
                <w:szCs w:val="24"/>
              </w:rPr>
              <w:t>Additionally</w:t>
            </w:r>
            <w:r w:rsidR="00D94402">
              <w:rPr>
                <w:rFonts w:ascii="Arial" w:hAnsi="Arial" w:cs="Arial"/>
                <w:sz w:val="24"/>
                <w:szCs w:val="24"/>
              </w:rPr>
              <w:t>, these actions need to be part of the company’s overall strategy and may include study,</w:t>
            </w:r>
            <w:r w:rsidR="00D94402" w:rsidRPr="00D94402">
              <w:rPr>
                <w:rFonts w:ascii="Arial" w:hAnsi="Arial" w:cs="Arial"/>
                <w:sz w:val="24"/>
                <w:szCs w:val="24"/>
              </w:rPr>
              <w:t xml:space="preserve"> </w:t>
            </w:r>
            <w:r w:rsidR="000754B1">
              <w:rPr>
                <w:rFonts w:ascii="Arial" w:hAnsi="Arial" w:cs="Arial"/>
                <w:sz w:val="24"/>
                <w:szCs w:val="24"/>
              </w:rPr>
              <w:t>marketing,</w:t>
            </w:r>
            <w:r w:rsidR="00D94402">
              <w:rPr>
                <w:rFonts w:ascii="Arial" w:hAnsi="Arial" w:cs="Arial"/>
                <w:sz w:val="24"/>
                <w:szCs w:val="24"/>
              </w:rPr>
              <w:t xml:space="preserve"> research and development.</w:t>
            </w:r>
          </w:p>
          <w:p w:rsidR="00D94402" w:rsidRDefault="00D94402" w:rsidP="0003373C">
            <w:pPr>
              <w:pStyle w:val="ListParagraph"/>
              <w:tabs>
                <w:tab w:val="left" w:pos="709"/>
              </w:tabs>
              <w:spacing w:line="360" w:lineRule="auto"/>
              <w:rPr>
                <w:rFonts w:ascii="Arial" w:hAnsi="Arial" w:cs="Arial"/>
                <w:sz w:val="24"/>
                <w:szCs w:val="24"/>
              </w:rPr>
            </w:pPr>
          </w:p>
          <w:p w:rsidR="00D94402" w:rsidRDefault="00D94402" w:rsidP="0003373C">
            <w:pPr>
              <w:pStyle w:val="ListParagraph"/>
              <w:tabs>
                <w:tab w:val="left" w:pos="709"/>
              </w:tabs>
              <w:spacing w:line="360" w:lineRule="auto"/>
              <w:rPr>
                <w:rFonts w:ascii="Arial" w:hAnsi="Arial" w:cs="Arial"/>
                <w:sz w:val="24"/>
                <w:szCs w:val="24"/>
              </w:rPr>
            </w:pPr>
            <w:r>
              <w:rPr>
                <w:rFonts w:ascii="Arial" w:hAnsi="Arial" w:cs="Arial"/>
                <w:sz w:val="24"/>
                <w:szCs w:val="24"/>
              </w:rPr>
              <w:t xml:space="preserve">A hands-on approach will need to be taken regarding risk identification, risk evaluation, risk reporting </w:t>
            </w:r>
            <w:r w:rsidR="00D143E3">
              <w:rPr>
                <w:rFonts w:ascii="Arial" w:hAnsi="Arial" w:cs="Arial"/>
                <w:sz w:val="24"/>
                <w:szCs w:val="24"/>
              </w:rPr>
              <w:t xml:space="preserve">and the parameters, methods, </w:t>
            </w:r>
            <w:r>
              <w:rPr>
                <w:rFonts w:ascii="Arial" w:hAnsi="Arial" w:cs="Arial"/>
                <w:sz w:val="24"/>
                <w:szCs w:val="24"/>
              </w:rPr>
              <w:t xml:space="preserve">the possibility of risk occurring </w:t>
            </w:r>
            <w:r w:rsidR="00374FEF">
              <w:rPr>
                <w:rFonts w:ascii="Arial" w:hAnsi="Arial" w:cs="Arial"/>
                <w:sz w:val="24"/>
                <w:szCs w:val="24"/>
              </w:rPr>
              <w:t>and the examination of risk must be clear in order for the business to determine the best approa</w:t>
            </w:r>
            <w:r w:rsidR="00D143E3">
              <w:rPr>
                <w:rFonts w:ascii="Arial" w:hAnsi="Arial" w:cs="Arial"/>
                <w:sz w:val="24"/>
                <w:szCs w:val="24"/>
              </w:rPr>
              <w:t>ch. Moreover</w:t>
            </w:r>
            <w:r w:rsidR="00374FEF">
              <w:rPr>
                <w:rFonts w:ascii="Arial" w:hAnsi="Arial" w:cs="Arial"/>
                <w:sz w:val="24"/>
                <w:szCs w:val="24"/>
              </w:rPr>
              <w:t xml:space="preserve">, the correct level of insurance needs to defined in order for all types of risks to be insured. </w:t>
            </w:r>
          </w:p>
          <w:p w:rsidR="00374FEF" w:rsidRDefault="00374FEF" w:rsidP="0003373C">
            <w:pPr>
              <w:pStyle w:val="ListParagraph"/>
              <w:tabs>
                <w:tab w:val="left" w:pos="709"/>
              </w:tabs>
              <w:spacing w:line="360" w:lineRule="auto"/>
              <w:rPr>
                <w:rFonts w:ascii="Arial" w:hAnsi="Arial" w:cs="Arial"/>
                <w:sz w:val="24"/>
                <w:szCs w:val="24"/>
              </w:rPr>
            </w:pPr>
          </w:p>
          <w:p w:rsidR="009B66A3" w:rsidRDefault="00374FEF" w:rsidP="0003373C">
            <w:pPr>
              <w:pStyle w:val="ListParagraph"/>
              <w:tabs>
                <w:tab w:val="left" w:pos="709"/>
              </w:tabs>
              <w:spacing w:line="360" w:lineRule="auto"/>
              <w:rPr>
                <w:rFonts w:ascii="Arial" w:hAnsi="Arial" w:cs="Arial"/>
                <w:sz w:val="24"/>
                <w:szCs w:val="24"/>
              </w:rPr>
            </w:pPr>
            <w:r>
              <w:rPr>
                <w:rFonts w:ascii="Arial" w:hAnsi="Arial" w:cs="Arial"/>
                <w:sz w:val="24"/>
                <w:szCs w:val="24"/>
              </w:rPr>
              <w:t xml:space="preserve">Sudden changes in the market can result in dramatic </w:t>
            </w:r>
            <w:r w:rsidR="00467632">
              <w:rPr>
                <w:rFonts w:ascii="Arial" w:hAnsi="Arial" w:cs="Arial"/>
                <w:sz w:val="24"/>
                <w:szCs w:val="24"/>
              </w:rPr>
              <w:t xml:space="preserve">and dire </w:t>
            </w:r>
            <w:r>
              <w:rPr>
                <w:rFonts w:ascii="Arial" w:hAnsi="Arial" w:cs="Arial"/>
                <w:sz w:val="24"/>
                <w:szCs w:val="24"/>
              </w:rPr>
              <w:t xml:space="preserve">consequences for a business such as a loss of profits or loss of market share. All businesses need to have clear-cut policies regarding risk as this will help </w:t>
            </w:r>
            <w:r w:rsidR="009B66A3">
              <w:rPr>
                <w:rFonts w:ascii="Arial" w:hAnsi="Arial" w:cs="Arial"/>
                <w:sz w:val="24"/>
                <w:szCs w:val="24"/>
              </w:rPr>
              <w:t>channel the businesses risk management behaviors and reduce the effects of sudden changes in the market.</w:t>
            </w:r>
          </w:p>
          <w:p w:rsidR="009B66A3" w:rsidRDefault="009B66A3" w:rsidP="0003373C">
            <w:pPr>
              <w:pStyle w:val="ListParagraph"/>
              <w:tabs>
                <w:tab w:val="left" w:pos="709"/>
              </w:tabs>
              <w:spacing w:line="360" w:lineRule="auto"/>
              <w:rPr>
                <w:rFonts w:ascii="Arial" w:hAnsi="Arial" w:cs="Arial"/>
                <w:sz w:val="24"/>
                <w:szCs w:val="24"/>
              </w:rPr>
            </w:pPr>
          </w:p>
          <w:p w:rsidR="00374FEF" w:rsidRDefault="009B66A3" w:rsidP="0003373C">
            <w:pPr>
              <w:pStyle w:val="ListParagraph"/>
              <w:tabs>
                <w:tab w:val="left" w:pos="709"/>
              </w:tabs>
              <w:spacing w:line="360" w:lineRule="auto"/>
              <w:rPr>
                <w:rFonts w:ascii="Arial" w:hAnsi="Arial" w:cs="Arial"/>
                <w:sz w:val="24"/>
                <w:szCs w:val="24"/>
              </w:rPr>
            </w:pPr>
            <w:r>
              <w:rPr>
                <w:rFonts w:ascii="Arial" w:hAnsi="Arial" w:cs="Arial"/>
                <w:sz w:val="24"/>
                <w:szCs w:val="24"/>
              </w:rPr>
              <w:t xml:space="preserve">A risk policy needs to be clear and highlight the aims of risk management within the business and what the senior management expects. The policy should be shaped around the main belief that activities within the market are erratic and predictions are fickle, in addition risk managers need to plan for unforeseen circumstances should they arise. </w:t>
            </w:r>
          </w:p>
          <w:p w:rsidR="009B66A3" w:rsidRPr="009B66A3" w:rsidRDefault="009B66A3" w:rsidP="0003373C">
            <w:pPr>
              <w:pStyle w:val="ListParagraph"/>
              <w:tabs>
                <w:tab w:val="left" w:pos="709"/>
              </w:tabs>
              <w:spacing w:line="360" w:lineRule="auto"/>
              <w:rPr>
                <w:rFonts w:ascii="Arial" w:hAnsi="Arial" w:cs="Arial"/>
                <w:b/>
                <w:sz w:val="24"/>
                <w:szCs w:val="24"/>
              </w:rPr>
            </w:pPr>
          </w:p>
          <w:p w:rsidR="009B66A3" w:rsidRDefault="009B66A3" w:rsidP="0003373C">
            <w:pPr>
              <w:pStyle w:val="ListParagraph"/>
              <w:tabs>
                <w:tab w:val="left" w:pos="709"/>
              </w:tabs>
              <w:spacing w:line="360" w:lineRule="auto"/>
              <w:rPr>
                <w:rFonts w:ascii="Arial" w:hAnsi="Arial" w:cs="Arial"/>
                <w:b/>
                <w:sz w:val="24"/>
                <w:szCs w:val="24"/>
              </w:rPr>
            </w:pPr>
            <w:r w:rsidRPr="009B66A3">
              <w:rPr>
                <w:rFonts w:ascii="Arial" w:hAnsi="Arial" w:cs="Arial"/>
                <w:b/>
                <w:sz w:val="24"/>
                <w:szCs w:val="24"/>
              </w:rPr>
              <w:t>Identify and Forecast Exposure</w:t>
            </w:r>
          </w:p>
          <w:p w:rsidR="00D94402" w:rsidRDefault="00E1336E" w:rsidP="0003373C">
            <w:pPr>
              <w:pStyle w:val="ListParagraph"/>
              <w:tabs>
                <w:tab w:val="left" w:pos="709"/>
              </w:tabs>
              <w:spacing w:line="360" w:lineRule="auto"/>
              <w:rPr>
                <w:rFonts w:ascii="Arial" w:hAnsi="Arial" w:cs="Arial"/>
                <w:sz w:val="24"/>
                <w:szCs w:val="24"/>
              </w:rPr>
            </w:pPr>
            <w:r w:rsidRPr="00E1336E">
              <w:rPr>
                <w:rFonts w:ascii="Arial" w:hAnsi="Arial" w:cs="Arial"/>
                <w:sz w:val="24"/>
                <w:szCs w:val="24"/>
              </w:rPr>
              <w:t xml:space="preserve">For a business it is imperative </w:t>
            </w:r>
            <w:r>
              <w:rPr>
                <w:rFonts w:ascii="Arial" w:hAnsi="Arial" w:cs="Arial"/>
                <w:sz w:val="24"/>
                <w:szCs w:val="24"/>
              </w:rPr>
              <w:t xml:space="preserve">to recognise the key market risk concerns and to comprehend what effects they may have on the business. It is also vital to acknowledge potential risks factors that are connected in organisations with several market risks. </w:t>
            </w:r>
          </w:p>
          <w:p w:rsidR="00E1336E" w:rsidRDefault="00E1336E" w:rsidP="0003373C">
            <w:pPr>
              <w:pStyle w:val="ListParagraph"/>
              <w:tabs>
                <w:tab w:val="left" w:pos="709"/>
              </w:tabs>
              <w:spacing w:line="360" w:lineRule="auto"/>
              <w:rPr>
                <w:rFonts w:ascii="Arial" w:hAnsi="Arial" w:cs="Arial"/>
                <w:sz w:val="24"/>
                <w:szCs w:val="24"/>
              </w:rPr>
            </w:pPr>
          </w:p>
          <w:p w:rsidR="00E1336E" w:rsidRDefault="00AD421A" w:rsidP="0003373C">
            <w:pPr>
              <w:pStyle w:val="ListParagraph"/>
              <w:tabs>
                <w:tab w:val="left" w:pos="709"/>
              </w:tabs>
              <w:spacing w:line="360" w:lineRule="auto"/>
              <w:rPr>
                <w:rFonts w:ascii="Arial" w:hAnsi="Arial" w:cs="Arial"/>
                <w:b/>
                <w:sz w:val="24"/>
                <w:szCs w:val="24"/>
              </w:rPr>
            </w:pPr>
            <w:r>
              <w:rPr>
                <w:rFonts w:ascii="Arial" w:hAnsi="Arial" w:cs="Arial"/>
                <w:b/>
                <w:sz w:val="24"/>
                <w:szCs w:val="24"/>
              </w:rPr>
              <w:t>Outline</w:t>
            </w:r>
            <w:r w:rsidRPr="00E1336E">
              <w:rPr>
                <w:rFonts w:ascii="Arial" w:hAnsi="Arial" w:cs="Arial"/>
                <w:b/>
                <w:sz w:val="24"/>
                <w:szCs w:val="24"/>
              </w:rPr>
              <w:t xml:space="preserve"> </w:t>
            </w:r>
            <w:r w:rsidR="00E1336E" w:rsidRPr="00E1336E">
              <w:rPr>
                <w:rFonts w:ascii="Arial" w:hAnsi="Arial" w:cs="Arial"/>
                <w:b/>
                <w:sz w:val="24"/>
                <w:szCs w:val="24"/>
              </w:rPr>
              <w:t xml:space="preserve">Risk </w:t>
            </w:r>
            <w:r>
              <w:rPr>
                <w:rFonts w:ascii="Arial" w:hAnsi="Arial" w:cs="Arial"/>
                <w:b/>
                <w:sz w:val="24"/>
                <w:szCs w:val="24"/>
              </w:rPr>
              <w:t>Approach</w:t>
            </w:r>
          </w:p>
          <w:p w:rsidR="00DB76A8" w:rsidRDefault="00DB76A8" w:rsidP="0003373C">
            <w:pPr>
              <w:pStyle w:val="ListParagraph"/>
              <w:tabs>
                <w:tab w:val="left" w:pos="709"/>
              </w:tabs>
              <w:spacing w:line="360" w:lineRule="auto"/>
              <w:rPr>
                <w:rFonts w:ascii="Arial" w:hAnsi="Arial" w:cs="Arial"/>
                <w:sz w:val="24"/>
                <w:szCs w:val="24"/>
              </w:rPr>
            </w:pPr>
            <w:r>
              <w:rPr>
                <w:rFonts w:ascii="Arial" w:hAnsi="Arial" w:cs="Arial"/>
                <w:sz w:val="24"/>
                <w:szCs w:val="24"/>
              </w:rPr>
              <w:t>Before calculating the likely effect of exposure to risk, businesses need to implement a suitable method for measuring risk.</w:t>
            </w:r>
          </w:p>
          <w:p w:rsidR="00DB76A8" w:rsidRDefault="00DB76A8" w:rsidP="0003373C">
            <w:pPr>
              <w:pStyle w:val="ListParagraph"/>
              <w:tabs>
                <w:tab w:val="left" w:pos="709"/>
              </w:tabs>
              <w:spacing w:line="360" w:lineRule="auto"/>
              <w:rPr>
                <w:rFonts w:ascii="Arial" w:hAnsi="Arial" w:cs="Arial"/>
                <w:sz w:val="24"/>
                <w:szCs w:val="24"/>
              </w:rPr>
            </w:pPr>
          </w:p>
          <w:p w:rsidR="00DB76A8" w:rsidRDefault="00DB76A8" w:rsidP="00AD421A">
            <w:pPr>
              <w:pStyle w:val="ListParagraph"/>
              <w:tabs>
                <w:tab w:val="left" w:pos="709"/>
              </w:tabs>
              <w:spacing w:line="360" w:lineRule="auto"/>
              <w:rPr>
                <w:rFonts w:ascii="Arial" w:hAnsi="Arial" w:cs="Arial"/>
                <w:sz w:val="24"/>
                <w:szCs w:val="24"/>
              </w:rPr>
            </w:pPr>
            <w:r>
              <w:rPr>
                <w:rFonts w:ascii="Arial" w:hAnsi="Arial" w:cs="Arial"/>
                <w:sz w:val="24"/>
                <w:szCs w:val="24"/>
              </w:rPr>
              <w:t xml:space="preserve">Risk in markets can be gauged by using profits/or the amount of money the business is receiving or expending or by </w:t>
            </w:r>
            <w:r w:rsidR="000C27AC">
              <w:rPr>
                <w:rFonts w:ascii="Arial" w:hAnsi="Arial" w:cs="Arial"/>
                <w:sz w:val="24"/>
                <w:szCs w:val="24"/>
              </w:rPr>
              <w:t xml:space="preserve">the </w:t>
            </w:r>
            <w:r>
              <w:rPr>
                <w:rFonts w:ascii="Arial" w:hAnsi="Arial" w:cs="Arial"/>
                <w:sz w:val="24"/>
                <w:szCs w:val="24"/>
              </w:rPr>
              <w:t xml:space="preserve">economic/worth approach. An example of this </w:t>
            </w:r>
            <w:r w:rsidR="00AD421A">
              <w:rPr>
                <w:rFonts w:ascii="Arial" w:hAnsi="Arial" w:cs="Arial"/>
                <w:sz w:val="24"/>
                <w:szCs w:val="24"/>
              </w:rPr>
              <w:t>would be a company</w:t>
            </w:r>
            <w:r>
              <w:rPr>
                <w:rFonts w:ascii="Arial" w:hAnsi="Arial" w:cs="Arial"/>
                <w:sz w:val="24"/>
                <w:szCs w:val="24"/>
              </w:rPr>
              <w:t xml:space="preserve"> noting down interest rates and the debt it owes and comparing their cash flow against </w:t>
            </w:r>
            <w:r w:rsidR="00AD421A">
              <w:rPr>
                <w:rFonts w:ascii="Arial" w:hAnsi="Arial" w:cs="Arial"/>
                <w:sz w:val="24"/>
                <w:szCs w:val="24"/>
              </w:rPr>
              <w:t>potential</w:t>
            </w:r>
            <w:r>
              <w:rPr>
                <w:rFonts w:ascii="Arial" w:hAnsi="Arial" w:cs="Arial"/>
                <w:sz w:val="24"/>
                <w:szCs w:val="24"/>
              </w:rPr>
              <w:t xml:space="preserve"> </w:t>
            </w:r>
            <w:r w:rsidR="00AD421A">
              <w:rPr>
                <w:rFonts w:ascii="Arial" w:hAnsi="Arial" w:cs="Arial"/>
                <w:sz w:val="24"/>
                <w:szCs w:val="24"/>
              </w:rPr>
              <w:t>interest rates rises, as a rise in interest rates would have a negative effect on profits for the company.</w:t>
            </w:r>
          </w:p>
          <w:p w:rsidR="00AD421A" w:rsidRDefault="00AD421A" w:rsidP="00AD421A">
            <w:pPr>
              <w:pStyle w:val="ListParagraph"/>
              <w:tabs>
                <w:tab w:val="left" w:pos="709"/>
              </w:tabs>
              <w:spacing w:line="360" w:lineRule="auto"/>
              <w:rPr>
                <w:rFonts w:ascii="Arial" w:hAnsi="Arial" w:cs="Arial"/>
                <w:sz w:val="24"/>
                <w:szCs w:val="24"/>
              </w:rPr>
            </w:pPr>
          </w:p>
          <w:p w:rsidR="00AD421A" w:rsidRDefault="00AD421A" w:rsidP="00AD421A">
            <w:pPr>
              <w:pStyle w:val="ListParagraph"/>
              <w:tabs>
                <w:tab w:val="left" w:pos="709"/>
              </w:tabs>
              <w:spacing w:line="360" w:lineRule="auto"/>
              <w:rPr>
                <w:rFonts w:ascii="Arial" w:hAnsi="Arial" w:cs="Arial"/>
                <w:sz w:val="24"/>
                <w:szCs w:val="24"/>
              </w:rPr>
            </w:pPr>
            <w:r>
              <w:rPr>
                <w:rFonts w:ascii="Arial" w:hAnsi="Arial" w:cs="Arial"/>
                <w:sz w:val="24"/>
                <w:szCs w:val="24"/>
              </w:rPr>
              <w:t>A business with many</w:t>
            </w:r>
            <w:r w:rsidRPr="00AD421A">
              <w:rPr>
                <w:rFonts w:ascii="Arial" w:hAnsi="Arial" w:cs="Arial"/>
                <w:sz w:val="24"/>
                <w:szCs w:val="24"/>
              </w:rPr>
              <w:t xml:space="preserve"> </w:t>
            </w:r>
            <w:r>
              <w:rPr>
                <w:rFonts w:ascii="Arial" w:hAnsi="Arial" w:cs="Arial"/>
                <w:sz w:val="24"/>
                <w:szCs w:val="24"/>
              </w:rPr>
              <w:t>assets that are considered investments, would find itself better suited to an economic/worth approach</w:t>
            </w:r>
            <w:r w:rsidR="00CF07B7">
              <w:rPr>
                <w:rFonts w:ascii="Arial" w:hAnsi="Arial" w:cs="Arial"/>
                <w:sz w:val="24"/>
                <w:szCs w:val="24"/>
              </w:rPr>
              <w:t>,</w:t>
            </w:r>
            <w:r>
              <w:rPr>
                <w:rFonts w:ascii="Arial" w:hAnsi="Arial" w:cs="Arial"/>
                <w:sz w:val="24"/>
                <w:szCs w:val="24"/>
              </w:rPr>
              <w:t xml:space="preserve"> as the current value of their investments would decline due to a rise in interest rates. </w:t>
            </w:r>
          </w:p>
          <w:p w:rsidR="00AD421A" w:rsidRDefault="00AD421A" w:rsidP="00AD421A">
            <w:pPr>
              <w:pStyle w:val="ListParagraph"/>
              <w:tabs>
                <w:tab w:val="left" w:pos="709"/>
              </w:tabs>
              <w:spacing w:line="360" w:lineRule="auto"/>
              <w:rPr>
                <w:rFonts w:ascii="Arial" w:hAnsi="Arial" w:cs="Arial"/>
                <w:sz w:val="24"/>
                <w:szCs w:val="24"/>
              </w:rPr>
            </w:pPr>
          </w:p>
          <w:p w:rsidR="00AD421A" w:rsidRDefault="00AD421A" w:rsidP="00AD421A">
            <w:pPr>
              <w:pStyle w:val="ListParagraph"/>
              <w:tabs>
                <w:tab w:val="left" w:pos="709"/>
              </w:tabs>
              <w:spacing w:line="360" w:lineRule="auto"/>
              <w:rPr>
                <w:rFonts w:ascii="Arial" w:hAnsi="Arial" w:cs="Arial"/>
                <w:b/>
                <w:sz w:val="24"/>
                <w:szCs w:val="24"/>
              </w:rPr>
            </w:pPr>
            <w:r>
              <w:rPr>
                <w:rFonts w:ascii="Arial" w:hAnsi="Arial" w:cs="Arial"/>
                <w:b/>
                <w:sz w:val="24"/>
                <w:szCs w:val="24"/>
              </w:rPr>
              <w:t>Measure the Risk</w:t>
            </w:r>
          </w:p>
          <w:p w:rsidR="00FA5157" w:rsidRDefault="00FA5157" w:rsidP="00AD421A">
            <w:pPr>
              <w:pStyle w:val="ListParagraph"/>
              <w:tabs>
                <w:tab w:val="left" w:pos="709"/>
              </w:tabs>
              <w:spacing w:line="360" w:lineRule="auto"/>
              <w:rPr>
                <w:rFonts w:ascii="Arial" w:hAnsi="Arial" w:cs="Arial"/>
                <w:sz w:val="24"/>
                <w:szCs w:val="24"/>
              </w:rPr>
            </w:pPr>
            <w:r w:rsidRPr="00FA5157">
              <w:rPr>
                <w:rFonts w:ascii="Arial" w:hAnsi="Arial" w:cs="Arial"/>
                <w:sz w:val="24"/>
                <w:szCs w:val="24"/>
              </w:rPr>
              <w:t xml:space="preserve">There are three </w:t>
            </w:r>
            <w:r>
              <w:rPr>
                <w:rFonts w:ascii="Arial" w:hAnsi="Arial" w:cs="Arial"/>
                <w:sz w:val="24"/>
                <w:szCs w:val="24"/>
              </w:rPr>
              <w:t>key approaches which can be used to measure risk.</w:t>
            </w:r>
          </w:p>
          <w:p w:rsidR="006B5704" w:rsidRDefault="006B5704" w:rsidP="006B5704">
            <w:pPr>
              <w:pStyle w:val="ListParagraph"/>
              <w:numPr>
                <w:ilvl w:val="0"/>
                <w:numId w:val="45"/>
              </w:numPr>
              <w:tabs>
                <w:tab w:val="left" w:pos="709"/>
              </w:tabs>
              <w:spacing w:line="360" w:lineRule="auto"/>
              <w:ind w:left="1276" w:hanging="283"/>
              <w:rPr>
                <w:rFonts w:ascii="Arial" w:hAnsi="Arial" w:cs="Arial"/>
                <w:sz w:val="24"/>
                <w:szCs w:val="24"/>
              </w:rPr>
            </w:pPr>
            <w:r>
              <w:rPr>
                <w:rFonts w:ascii="Arial" w:hAnsi="Arial" w:cs="Arial"/>
                <w:sz w:val="24"/>
                <w:szCs w:val="24"/>
              </w:rPr>
              <w:t>‘What if’ scenarios are considered the easiest approach</w:t>
            </w:r>
            <w:r w:rsidR="0047771E">
              <w:rPr>
                <w:rFonts w:ascii="Arial" w:hAnsi="Arial" w:cs="Arial"/>
                <w:sz w:val="24"/>
                <w:szCs w:val="24"/>
              </w:rPr>
              <w:t xml:space="preserve">. This approach </w:t>
            </w:r>
            <w:r w:rsidR="00B42441">
              <w:rPr>
                <w:rFonts w:ascii="Arial" w:hAnsi="Arial" w:cs="Arial"/>
                <w:sz w:val="24"/>
                <w:szCs w:val="24"/>
              </w:rPr>
              <w:t>envisage</w:t>
            </w:r>
            <w:r w:rsidR="00C9557A">
              <w:rPr>
                <w:rFonts w:ascii="Arial" w:hAnsi="Arial" w:cs="Arial"/>
                <w:sz w:val="24"/>
                <w:szCs w:val="24"/>
              </w:rPr>
              <w:t>s possible worst case or best case scenarios based on probable risk factors. This allows businesses to</w:t>
            </w:r>
            <w:r w:rsidR="00C9557A" w:rsidRPr="00C9557A">
              <w:rPr>
                <w:rFonts w:ascii="Arial" w:hAnsi="Arial" w:cs="Arial"/>
                <w:sz w:val="24"/>
                <w:szCs w:val="24"/>
              </w:rPr>
              <w:t xml:space="preserve"> </w:t>
            </w:r>
            <w:r w:rsidR="00C9557A">
              <w:rPr>
                <w:rFonts w:ascii="Arial" w:hAnsi="Arial" w:cs="Arial"/>
                <w:sz w:val="24"/>
                <w:szCs w:val="24"/>
              </w:rPr>
              <w:t xml:space="preserve">determine the quality of risk the business may be subjected to regarding each scenario and </w:t>
            </w:r>
            <w:r w:rsidR="00C9557A">
              <w:rPr>
                <w:rFonts w:ascii="Arial" w:hAnsi="Arial" w:cs="Arial"/>
                <w:sz w:val="24"/>
                <w:szCs w:val="24"/>
              </w:rPr>
              <w:lastRenderedPageBreak/>
              <w:t xml:space="preserve">establish the likely effect it will have on cash flow. The risk can be then described as the probable and worst case </w:t>
            </w:r>
            <w:r w:rsidR="00BE11F3">
              <w:rPr>
                <w:rFonts w:ascii="Arial" w:hAnsi="Arial" w:cs="Arial"/>
                <w:sz w:val="24"/>
                <w:szCs w:val="24"/>
              </w:rPr>
              <w:t>result or between the best case or worst case</w:t>
            </w:r>
            <w:r w:rsidR="00BE11F3" w:rsidRPr="00BE11F3">
              <w:rPr>
                <w:rFonts w:ascii="Arial" w:hAnsi="Arial" w:cs="Arial"/>
                <w:sz w:val="24"/>
                <w:szCs w:val="24"/>
              </w:rPr>
              <w:t xml:space="preserve"> </w:t>
            </w:r>
            <w:r w:rsidR="00BE11F3">
              <w:rPr>
                <w:rFonts w:ascii="Arial" w:hAnsi="Arial" w:cs="Arial"/>
                <w:sz w:val="24"/>
                <w:szCs w:val="24"/>
              </w:rPr>
              <w:t>consequences.</w:t>
            </w:r>
          </w:p>
          <w:p w:rsidR="00BE11F3" w:rsidRDefault="00BE11F3" w:rsidP="006B5704">
            <w:pPr>
              <w:pStyle w:val="ListParagraph"/>
              <w:numPr>
                <w:ilvl w:val="0"/>
                <w:numId w:val="45"/>
              </w:numPr>
              <w:tabs>
                <w:tab w:val="left" w:pos="709"/>
              </w:tabs>
              <w:spacing w:line="360" w:lineRule="auto"/>
              <w:ind w:left="1276" w:hanging="283"/>
              <w:rPr>
                <w:rFonts w:ascii="Arial" w:hAnsi="Arial" w:cs="Arial"/>
                <w:sz w:val="24"/>
                <w:szCs w:val="24"/>
              </w:rPr>
            </w:pPr>
            <w:r>
              <w:rPr>
                <w:rFonts w:ascii="Arial" w:hAnsi="Arial" w:cs="Arial"/>
                <w:sz w:val="24"/>
                <w:szCs w:val="24"/>
              </w:rPr>
              <w:t>Value at Risk (VaR) relates to either past rates or simulated price curves which analyses the likely effect of market values rather than cash flow. Statistical studies are the</w:t>
            </w:r>
            <w:r w:rsidR="00BB0973">
              <w:rPr>
                <w:rFonts w:ascii="Arial" w:hAnsi="Arial" w:cs="Arial"/>
                <w:sz w:val="24"/>
                <w:szCs w:val="24"/>
              </w:rPr>
              <w:t>n</w:t>
            </w:r>
            <w:r>
              <w:rPr>
                <w:rFonts w:ascii="Arial" w:hAnsi="Arial" w:cs="Arial"/>
                <w:sz w:val="24"/>
                <w:szCs w:val="24"/>
              </w:rPr>
              <w:t xml:space="preserve"> used to examination an array of valuation sensitivities. </w:t>
            </w:r>
          </w:p>
          <w:p w:rsidR="00AD421A" w:rsidRPr="00BA635C" w:rsidRDefault="00BE11F3" w:rsidP="00AD421A">
            <w:pPr>
              <w:pStyle w:val="ListParagraph"/>
              <w:numPr>
                <w:ilvl w:val="0"/>
                <w:numId w:val="45"/>
              </w:numPr>
              <w:tabs>
                <w:tab w:val="left" w:pos="709"/>
              </w:tabs>
              <w:spacing w:line="360" w:lineRule="auto"/>
              <w:ind w:left="1276" w:hanging="283"/>
              <w:rPr>
                <w:rFonts w:ascii="Arial" w:hAnsi="Arial" w:cs="Arial"/>
                <w:b/>
                <w:sz w:val="24"/>
                <w:szCs w:val="24"/>
              </w:rPr>
            </w:pPr>
            <w:r w:rsidRPr="00FE3897">
              <w:rPr>
                <w:rFonts w:ascii="Arial" w:hAnsi="Arial" w:cs="Arial"/>
                <w:sz w:val="24"/>
                <w:szCs w:val="24"/>
              </w:rPr>
              <w:t xml:space="preserve">Cash Flow at Risk (CFaR) is a more complex approach, which </w:t>
            </w:r>
            <w:r w:rsidR="00AD7A89" w:rsidRPr="00FE3897">
              <w:rPr>
                <w:rFonts w:ascii="Arial" w:hAnsi="Arial" w:cs="Arial"/>
                <w:sz w:val="24"/>
                <w:szCs w:val="24"/>
              </w:rPr>
              <w:t>uses a simulation known as the Monte Carlo Simulation</w:t>
            </w:r>
            <w:r w:rsidR="002C7F78" w:rsidRPr="00FE3897">
              <w:rPr>
                <w:rFonts w:ascii="Arial" w:hAnsi="Arial" w:cs="Arial"/>
                <w:sz w:val="24"/>
                <w:szCs w:val="24"/>
              </w:rPr>
              <w:t xml:space="preserve"> (Monte carlo, n.d.)</w:t>
            </w:r>
            <w:r w:rsidR="00FE3897" w:rsidRPr="00FE3897">
              <w:rPr>
                <w:rFonts w:ascii="Arial" w:hAnsi="Arial" w:cs="Arial"/>
                <w:sz w:val="24"/>
                <w:szCs w:val="24"/>
              </w:rPr>
              <w:t>. This type of simulation uses the probability of various consequences that cannot be clearly anticipated due to the use of chance variables. In addition, the simulation produces</w:t>
            </w:r>
            <w:r w:rsidR="00FE3897">
              <w:rPr>
                <w:rFonts w:ascii="Arial" w:hAnsi="Arial" w:cs="Arial"/>
                <w:sz w:val="24"/>
                <w:szCs w:val="24"/>
              </w:rPr>
              <w:t xml:space="preserve"> a wide range of likely cash flow </w:t>
            </w:r>
            <w:r w:rsidR="00FE3897" w:rsidRPr="00FE3897">
              <w:rPr>
                <w:rFonts w:ascii="Arial" w:hAnsi="Arial" w:cs="Arial"/>
                <w:sz w:val="24"/>
                <w:szCs w:val="24"/>
              </w:rPr>
              <w:t>results</w:t>
            </w:r>
            <w:r w:rsidR="00FE3897">
              <w:rPr>
                <w:rFonts w:ascii="Arial" w:hAnsi="Arial" w:cs="Arial"/>
                <w:sz w:val="24"/>
                <w:szCs w:val="24"/>
              </w:rPr>
              <w:t xml:space="preserve"> and then</w:t>
            </w:r>
            <w:r w:rsidR="00FE3897" w:rsidRPr="00FE3897">
              <w:rPr>
                <w:rFonts w:ascii="Arial" w:hAnsi="Arial" w:cs="Arial"/>
                <w:sz w:val="24"/>
                <w:szCs w:val="24"/>
              </w:rPr>
              <w:t xml:space="preserve"> </w:t>
            </w:r>
            <w:r w:rsidR="00FE3897">
              <w:rPr>
                <w:rFonts w:ascii="Arial" w:hAnsi="Arial" w:cs="Arial"/>
                <w:sz w:val="24"/>
                <w:szCs w:val="24"/>
              </w:rPr>
              <w:t>determines</w:t>
            </w:r>
            <w:r w:rsidR="00BA635C">
              <w:rPr>
                <w:rFonts w:ascii="Arial" w:hAnsi="Arial" w:cs="Arial"/>
                <w:sz w:val="24"/>
                <w:szCs w:val="24"/>
              </w:rPr>
              <w:t xml:space="preserve"> the likely possibility of such outcomes</w:t>
            </w:r>
            <w:r w:rsidR="00BA635C" w:rsidRPr="00BA635C">
              <w:rPr>
                <w:rFonts w:ascii="Arial" w:hAnsi="Arial" w:cs="Arial"/>
                <w:sz w:val="24"/>
                <w:szCs w:val="24"/>
              </w:rPr>
              <w:t xml:space="preserve"> </w:t>
            </w:r>
            <w:r w:rsidR="00BA635C">
              <w:rPr>
                <w:rFonts w:ascii="Arial" w:hAnsi="Arial" w:cs="Arial"/>
                <w:sz w:val="24"/>
                <w:szCs w:val="24"/>
              </w:rPr>
              <w:t xml:space="preserve">occurring. </w:t>
            </w:r>
          </w:p>
          <w:p w:rsidR="00BA635C" w:rsidRDefault="00BA635C" w:rsidP="00BA635C">
            <w:pPr>
              <w:tabs>
                <w:tab w:val="left" w:pos="709"/>
              </w:tabs>
              <w:spacing w:line="360" w:lineRule="auto"/>
              <w:rPr>
                <w:rFonts w:ascii="Arial" w:hAnsi="Arial" w:cs="Arial"/>
                <w:b/>
                <w:sz w:val="24"/>
                <w:szCs w:val="24"/>
              </w:rPr>
            </w:pPr>
          </w:p>
          <w:p w:rsidR="00BA635C" w:rsidRDefault="00BA635C" w:rsidP="00BA635C">
            <w:pPr>
              <w:tabs>
                <w:tab w:val="left" w:pos="709"/>
              </w:tabs>
              <w:spacing w:line="360" w:lineRule="auto"/>
              <w:ind w:left="709"/>
              <w:rPr>
                <w:rFonts w:ascii="Arial" w:hAnsi="Arial" w:cs="Arial"/>
                <w:sz w:val="24"/>
                <w:szCs w:val="24"/>
              </w:rPr>
            </w:pPr>
            <w:r w:rsidRPr="00BA635C">
              <w:rPr>
                <w:rFonts w:ascii="Arial" w:hAnsi="Arial" w:cs="Arial"/>
                <w:sz w:val="24"/>
                <w:szCs w:val="24"/>
              </w:rPr>
              <w:t xml:space="preserve">The above </w:t>
            </w:r>
            <w:r>
              <w:rPr>
                <w:rFonts w:ascii="Arial" w:hAnsi="Arial" w:cs="Arial"/>
                <w:sz w:val="24"/>
                <w:szCs w:val="24"/>
              </w:rPr>
              <w:t>approaches can either be used singularly or can be combin</w:t>
            </w:r>
            <w:r w:rsidR="00E573D7">
              <w:rPr>
                <w:rFonts w:ascii="Arial" w:hAnsi="Arial" w:cs="Arial"/>
                <w:sz w:val="24"/>
                <w:szCs w:val="24"/>
              </w:rPr>
              <w:t>ed to offer contrasting views of</w:t>
            </w:r>
            <w:r>
              <w:rPr>
                <w:rFonts w:ascii="Arial" w:hAnsi="Arial" w:cs="Arial"/>
                <w:sz w:val="24"/>
                <w:szCs w:val="24"/>
              </w:rPr>
              <w:t xml:space="preserve"> risk. </w:t>
            </w:r>
          </w:p>
          <w:p w:rsidR="0028608B" w:rsidRDefault="0028608B" w:rsidP="00BA635C">
            <w:pPr>
              <w:tabs>
                <w:tab w:val="left" w:pos="709"/>
              </w:tabs>
              <w:spacing w:line="360" w:lineRule="auto"/>
              <w:ind w:left="709"/>
              <w:rPr>
                <w:rFonts w:ascii="Arial" w:hAnsi="Arial" w:cs="Arial"/>
                <w:sz w:val="24"/>
                <w:szCs w:val="24"/>
              </w:rPr>
            </w:pPr>
          </w:p>
          <w:p w:rsidR="0028608B" w:rsidRDefault="0028608B" w:rsidP="00BA635C">
            <w:pPr>
              <w:tabs>
                <w:tab w:val="left" w:pos="709"/>
              </w:tabs>
              <w:spacing w:line="360" w:lineRule="auto"/>
              <w:ind w:left="709"/>
              <w:rPr>
                <w:rFonts w:ascii="Arial" w:hAnsi="Arial" w:cs="Arial"/>
                <w:b/>
                <w:sz w:val="24"/>
                <w:szCs w:val="24"/>
              </w:rPr>
            </w:pPr>
            <w:r>
              <w:rPr>
                <w:rFonts w:ascii="Arial" w:hAnsi="Arial" w:cs="Arial"/>
                <w:b/>
                <w:sz w:val="24"/>
                <w:szCs w:val="24"/>
              </w:rPr>
              <w:t>Establish</w:t>
            </w:r>
            <w:r w:rsidRPr="0028608B">
              <w:rPr>
                <w:rFonts w:ascii="Arial" w:hAnsi="Arial" w:cs="Arial"/>
                <w:b/>
                <w:sz w:val="24"/>
                <w:szCs w:val="24"/>
              </w:rPr>
              <w:t xml:space="preserve"> Risk Tolerance </w:t>
            </w:r>
          </w:p>
          <w:p w:rsidR="0028608B" w:rsidRPr="0028608B" w:rsidRDefault="008A7256" w:rsidP="00BA635C">
            <w:pPr>
              <w:tabs>
                <w:tab w:val="left" w:pos="709"/>
              </w:tabs>
              <w:spacing w:line="360" w:lineRule="auto"/>
              <w:ind w:left="709"/>
              <w:rPr>
                <w:rFonts w:ascii="Arial" w:hAnsi="Arial" w:cs="Arial"/>
                <w:sz w:val="24"/>
                <w:szCs w:val="24"/>
              </w:rPr>
            </w:pPr>
            <w:r>
              <w:rPr>
                <w:rFonts w:ascii="Arial" w:hAnsi="Arial" w:cs="Arial"/>
                <w:sz w:val="24"/>
                <w:szCs w:val="24"/>
              </w:rPr>
              <w:t>One of the most crucial features in developing a risk management structure is to be able to associate risk with the businesses finances. As a business would need to</w:t>
            </w:r>
            <w:r w:rsidR="007E1EDA" w:rsidRPr="007E1EDA">
              <w:rPr>
                <w:rFonts w:ascii="Arial" w:hAnsi="Arial" w:cs="Arial"/>
                <w:sz w:val="24"/>
                <w:szCs w:val="24"/>
              </w:rPr>
              <w:t xml:space="preserve"> </w:t>
            </w:r>
            <w:r w:rsidR="007E1EDA">
              <w:rPr>
                <w:rFonts w:ascii="Arial" w:hAnsi="Arial" w:cs="Arial"/>
                <w:sz w:val="24"/>
                <w:szCs w:val="24"/>
              </w:rPr>
              <w:t>recognise</w:t>
            </w:r>
            <w:r>
              <w:rPr>
                <w:rFonts w:ascii="Arial" w:hAnsi="Arial" w:cs="Arial"/>
                <w:sz w:val="24"/>
                <w:szCs w:val="24"/>
              </w:rPr>
              <w:t xml:space="preserve"> the </w:t>
            </w:r>
            <w:r w:rsidR="007E1EDA">
              <w:rPr>
                <w:rFonts w:ascii="Arial" w:hAnsi="Arial" w:cs="Arial"/>
                <w:sz w:val="24"/>
                <w:szCs w:val="24"/>
              </w:rPr>
              <w:t xml:space="preserve">likely loss of profits from a worst case scenario, this would need to be discussed by senior management as it may result in severe </w:t>
            </w:r>
            <w:r w:rsidR="00D25D29">
              <w:rPr>
                <w:rFonts w:ascii="Arial" w:hAnsi="Arial" w:cs="Arial"/>
                <w:sz w:val="24"/>
                <w:szCs w:val="24"/>
              </w:rPr>
              <w:t xml:space="preserve">outcomes </w:t>
            </w:r>
            <w:r w:rsidR="007E1EDA">
              <w:rPr>
                <w:rFonts w:ascii="Arial" w:hAnsi="Arial" w:cs="Arial"/>
                <w:sz w:val="24"/>
                <w:szCs w:val="24"/>
              </w:rPr>
              <w:t>for the business due to loss of</w:t>
            </w:r>
            <w:r w:rsidR="007E1EDA" w:rsidRPr="007E1EDA">
              <w:rPr>
                <w:rFonts w:ascii="Arial" w:hAnsi="Arial" w:cs="Arial"/>
                <w:sz w:val="24"/>
                <w:szCs w:val="24"/>
              </w:rPr>
              <w:t xml:space="preserve"> </w:t>
            </w:r>
            <w:r w:rsidR="007E1EDA">
              <w:rPr>
                <w:rFonts w:ascii="Arial" w:hAnsi="Arial" w:cs="Arial"/>
                <w:sz w:val="24"/>
                <w:szCs w:val="24"/>
              </w:rPr>
              <w:t>income. These measures will help a business decide on how much risk they can be exposed to and will d</w:t>
            </w:r>
            <w:r w:rsidR="00D25D29">
              <w:rPr>
                <w:rFonts w:ascii="Arial" w:hAnsi="Arial" w:cs="Arial"/>
                <w:sz w:val="24"/>
                <w:szCs w:val="24"/>
              </w:rPr>
              <w:t>etermine how much the business is willing to take regarding</w:t>
            </w:r>
            <w:r w:rsidR="007E1EDA">
              <w:rPr>
                <w:rFonts w:ascii="Arial" w:hAnsi="Arial" w:cs="Arial"/>
                <w:sz w:val="24"/>
                <w:szCs w:val="24"/>
              </w:rPr>
              <w:t xml:space="preserve"> risk. </w:t>
            </w:r>
          </w:p>
          <w:p w:rsidR="00BA635C" w:rsidRDefault="00BA635C" w:rsidP="00BA635C">
            <w:pPr>
              <w:tabs>
                <w:tab w:val="left" w:pos="709"/>
              </w:tabs>
              <w:spacing w:line="360" w:lineRule="auto"/>
              <w:rPr>
                <w:rFonts w:ascii="Arial" w:hAnsi="Arial" w:cs="Arial"/>
                <w:b/>
                <w:sz w:val="24"/>
                <w:szCs w:val="24"/>
              </w:rPr>
            </w:pPr>
          </w:p>
          <w:p w:rsidR="00BA635C" w:rsidRPr="00BA635C" w:rsidRDefault="00BA635C" w:rsidP="00BA635C">
            <w:pPr>
              <w:tabs>
                <w:tab w:val="left" w:pos="709"/>
              </w:tabs>
              <w:spacing w:line="360" w:lineRule="auto"/>
              <w:rPr>
                <w:rFonts w:ascii="Arial" w:hAnsi="Arial" w:cs="Arial"/>
                <w:b/>
                <w:sz w:val="24"/>
                <w:szCs w:val="24"/>
              </w:rPr>
            </w:pPr>
          </w:p>
          <w:p w:rsidR="00DB76A8" w:rsidRPr="00DB76A8" w:rsidRDefault="00DB76A8" w:rsidP="0003373C">
            <w:pPr>
              <w:pStyle w:val="ListParagraph"/>
              <w:tabs>
                <w:tab w:val="left" w:pos="709"/>
              </w:tabs>
              <w:spacing w:line="360" w:lineRule="auto"/>
              <w:rPr>
                <w:rFonts w:ascii="Arial" w:hAnsi="Arial" w:cs="Arial"/>
                <w:sz w:val="24"/>
                <w:szCs w:val="24"/>
              </w:rPr>
            </w:pPr>
          </w:p>
          <w:p w:rsidR="00E1336E" w:rsidRPr="00E1336E" w:rsidRDefault="00E1336E" w:rsidP="0003373C">
            <w:pPr>
              <w:pStyle w:val="ListParagraph"/>
              <w:tabs>
                <w:tab w:val="left" w:pos="709"/>
              </w:tabs>
              <w:spacing w:line="360" w:lineRule="auto"/>
              <w:rPr>
                <w:rFonts w:ascii="Arial" w:hAnsi="Arial" w:cs="Arial"/>
                <w:sz w:val="24"/>
                <w:szCs w:val="24"/>
              </w:rPr>
            </w:pPr>
          </w:p>
          <w:p w:rsidR="000669EC" w:rsidRPr="005050BB" w:rsidRDefault="000669EC" w:rsidP="000669EC">
            <w:pPr>
              <w:pStyle w:val="ListParagraph"/>
              <w:tabs>
                <w:tab w:val="left" w:pos="284"/>
              </w:tabs>
              <w:spacing w:line="360" w:lineRule="auto"/>
              <w:ind w:left="284"/>
              <w:rPr>
                <w:rFonts w:ascii="Arial" w:hAnsi="Arial" w:cs="Arial"/>
                <w:b/>
                <w:sz w:val="24"/>
                <w:szCs w:val="24"/>
              </w:rPr>
            </w:pPr>
          </w:p>
          <w:p w:rsidR="00470E67" w:rsidRDefault="00470E67" w:rsidP="00A173DC">
            <w:pPr>
              <w:spacing w:line="360" w:lineRule="auto"/>
              <w:rPr>
                <w:rFonts w:ascii="Arial" w:hAnsi="Arial" w:cs="Arial"/>
                <w:sz w:val="24"/>
                <w:szCs w:val="24"/>
              </w:rPr>
            </w:pPr>
          </w:p>
          <w:p w:rsidR="00470E67" w:rsidRDefault="00470E67" w:rsidP="00A173DC">
            <w:pPr>
              <w:spacing w:line="360" w:lineRule="auto"/>
              <w:rPr>
                <w:rFonts w:ascii="Arial" w:hAnsi="Arial" w:cs="Arial"/>
                <w:sz w:val="24"/>
                <w:szCs w:val="24"/>
              </w:rPr>
            </w:pPr>
          </w:p>
          <w:p w:rsidR="00470E67" w:rsidRDefault="00470E67" w:rsidP="00A173DC">
            <w:pPr>
              <w:spacing w:line="360" w:lineRule="auto"/>
              <w:rPr>
                <w:rFonts w:ascii="Arial" w:hAnsi="Arial" w:cs="Arial"/>
                <w:sz w:val="24"/>
                <w:szCs w:val="24"/>
              </w:rPr>
            </w:pPr>
          </w:p>
          <w:p w:rsidR="00470E67" w:rsidRDefault="00470E67" w:rsidP="00A173DC">
            <w:pPr>
              <w:spacing w:line="360" w:lineRule="auto"/>
              <w:rPr>
                <w:rFonts w:ascii="Arial" w:hAnsi="Arial" w:cs="Arial"/>
                <w:sz w:val="24"/>
                <w:szCs w:val="24"/>
              </w:rPr>
            </w:pPr>
          </w:p>
          <w:p w:rsidR="005547B0" w:rsidRPr="00A71808" w:rsidRDefault="00E6790D" w:rsidP="00A71808">
            <w:pPr>
              <w:spacing w:line="360" w:lineRule="auto"/>
              <w:jc w:val="center"/>
              <w:rPr>
                <w:rFonts w:ascii="Arial" w:hAnsi="Arial" w:cs="Arial"/>
                <w:sz w:val="24"/>
                <w:szCs w:val="24"/>
              </w:rPr>
            </w:pPr>
            <w:r w:rsidRPr="00E6790D">
              <w:rPr>
                <w:rFonts w:ascii="Arial" w:hAnsi="Arial" w:cs="Arial"/>
                <w:b/>
                <w:sz w:val="28"/>
                <w:szCs w:val="28"/>
              </w:rPr>
              <w:t>References</w:t>
            </w:r>
          </w:p>
          <w:p w:rsidR="00E6790D" w:rsidRPr="00444E9C" w:rsidRDefault="00E6790D" w:rsidP="00E6790D">
            <w:pPr>
              <w:jc w:val="center"/>
              <w:rPr>
                <w:rFonts w:ascii="Arial" w:hAnsi="Arial" w:cs="Arial"/>
                <w:b/>
                <w:sz w:val="24"/>
                <w:szCs w:val="24"/>
              </w:rPr>
            </w:pPr>
          </w:p>
          <w:p w:rsidR="00E6790D" w:rsidRDefault="00E6790D" w:rsidP="00E6790D">
            <w:pPr>
              <w:spacing w:line="360" w:lineRule="auto"/>
              <w:rPr>
                <w:rFonts w:ascii="Arial" w:hAnsi="Arial" w:cs="Arial"/>
                <w:sz w:val="24"/>
                <w:szCs w:val="24"/>
              </w:rPr>
            </w:pPr>
            <w:r w:rsidRPr="00444E9C">
              <w:rPr>
                <w:rFonts w:ascii="Arial" w:hAnsi="Arial" w:cs="Arial"/>
                <w:sz w:val="24"/>
                <w:szCs w:val="24"/>
              </w:rPr>
              <w:t>Corporate Social Responsibility. (n.d.). Retrieved 15 October 2018, from:</w:t>
            </w:r>
            <w:r w:rsidRPr="00444E9C">
              <w:rPr>
                <w:sz w:val="24"/>
                <w:szCs w:val="24"/>
              </w:rPr>
              <w:t xml:space="preserve"> </w:t>
            </w:r>
            <w:hyperlink r:id="rId10" w:history="1">
              <w:r w:rsidRPr="00444E9C">
                <w:rPr>
                  <w:rStyle w:val="Hyperlink"/>
                  <w:rFonts w:ascii="Arial" w:hAnsi="Arial" w:cs="Arial"/>
                  <w:sz w:val="24"/>
                  <w:szCs w:val="24"/>
                </w:rPr>
                <w:t>https://www.investopedia.com/terms/c/corp-social-responsibility.asp</w:t>
              </w:r>
            </w:hyperlink>
            <w:r w:rsidRPr="00444E9C">
              <w:rPr>
                <w:rFonts w:ascii="Arial" w:hAnsi="Arial" w:cs="Arial"/>
                <w:sz w:val="24"/>
                <w:szCs w:val="24"/>
              </w:rPr>
              <w:t xml:space="preserve">  </w:t>
            </w:r>
          </w:p>
          <w:p w:rsidR="00E81A04" w:rsidRDefault="00E81A04" w:rsidP="00E6790D">
            <w:pPr>
              <w:spacing w:line="360" w:lineRule="auto"/>
              <w:rPr>
                <w:rFonts w:ascii="Arial" w:hAnsi="Arial" w:cs="Arial"/>
                <w:sz w:val="24"/>
                <w:szCs w:val="24"/>
              </w:rPr>
            </w:pPr>
          </w:p>
          <w:p w:rsidR="00E81A04" w:rsidRDefault="00E81A04" w:rsidP="00E6790D">
            <w:pPr>
              <w:spacing w:line="360" w:lineRule="auto"/>
              <w:rPr>
                <w:rFonts w:ascii="Arial" w:hAnsi="Arial" w:cs="Arial"/>
                <w:sz w:val="24"/>
                <w:szCs w:val="24"/>
              </w:rPr>
            </w:pPr>
            <w:r>
              <w:rPr>
                <w:rFonts w:ascii="Arial" w:hAnsi="Arial" w:cs="Arial"/>
                <w:sz w:val="24"/>
                <w:szCs w:val="24"/>
              </w:rPr>
              <w:t xml:space="preserve">Garcia, F. </w:t>
            </w:r>
            <w:r w:rsidRPr="00E81A04">
              <w:rPr>
                <w:rFonts w:ascii="Arial" w:hAnsi="Arial" w:cs="Arial"/>
                <w:sz w:val="24"/>
                <w:szCs w:val="24"/>
              </w:rPr>
              <w:t>What the interest rate rise could mean for housing and home improvement</w:t>
            </w:r>
            <w:r>
              <w:rPr>
                <w:rFonts w:ascii="Arial" w:hAnsi="Arial" w:cs="Arial"/>
                <w:sz w:val="24"/>
                <w:szCs w:val="24"/>
              </w:rPr>
              <w:t xml:space="preserve">. (2017). Retrieved 16 October 2018, from: </w:t>
            </w:r>
            <w:hyperlink r:id="rId11" w:history="1">
              <w:r w:rsidRPr="0094111D">
                <w:rPr>
                  <w:rStyle w:val="Hyperlink"/>
                  <w:rFonts w:ascii="Arial" w:hAnsi="Arial" w:cs="Arial"/>
                  <w:sz w:val="24"/>
                  <w:szCs w:val="24"/>
                </w:rPr>
                <w:t>http://www.diyweek.net/what-the-interest-rate-rise-could-mean-for-housing-and-home-improvement</w:t>
              </w:r>
            </w:hyperlink>
            <w:r>
              <w:rPr>
                <w:rFonts w:ascii="Arial" w:hAnsi="Arial" w:cs="Arial"/>
                <w:sz w:val="24"/>
                <w:szCs w:val="24"/>
              </w:rPr>
              <w:t xml:space="preserve"> </w:t>
            </w:r>
          </w:p>
          <w:p w:rsidR="00AD7A89" w:rsidRDefault="00AD7A89" w:rsidP="00E6790D">
            <w:pPr>
              <w:spacing w:line="360" w:lineRule="auto"/>
              <w:rPr>
                <w:rFonts w:ascii="Arial" w:hAnsi="Arial" w:cs="Arial"/>
                <w:sz w:val="24"/>
                <w:szCs w:val="24"/>
              </w:rPr>
            </w:pPr>
          </w:p>
          <w:p w:rsidR="00AD7A89" w:rsidRPr="00444E9C" w:rsidRDefault="00AD7A89" w:rsidP="00E6790D">
            <w:pPr>
              <w:spacing w:line="360" w:lineRule="auto"/>
              <w:rPr>
                <w:rFonts w:ascii="Arial" w:hAnsi="Arial" w:cs="Arial"/>
                <w:sz w:val="24"/>
                <w:szCs w:val="24"/>
              </w:rPr>
            </w:pPr>
            <w:r>
              <w:rPr>
                <w:rFonts w:ascii="Arial" w:hAnsi="Arial" w:cs="Arial"/>
                <w:sz w:val="24"/>
                <w:szCs w:val="24"/>
              </w:rPr>
              <w:t xml:space="preserve">Monte Carlo Simulation. (n.d.) Retrieved 31 October 2018, from: </w:t>
            </w:r>
            <w:hyperlink r:id="rId12" w:history="1">
              <w:r w:rsidRPr="00D57A49">
                <w:rPr>
                  <w:rStyle w:val="Hyperlink"/>
                  <w:rFonts w:ascii="Arial" w:hAnsi="Arial" w:cs="Arial"/>
                  <w:sz w:val="24"/>
                  <w:szCs w:val="24"/>
                </w:rPr>
                <w:t>https://www.investopedia.com/terms/m/montecarlosimulation.asp</w:t>
              </w:r>
            </w:hyperlink>
            <w:r>
              <w:rPr>
                <w:rFonts w:ascii="Arial" w:hAnsi="Arial" w:cs="Arial"/>
                <w:sz w:val="24"/>
                <w:szCs w:val="24"/>
              </w:rPr>
              <w:t xml:space="preserve"> </w:t>
            </w:r>
          </w:p>
          <w:p w:rsidR="007854B2" w:rsidRDefault="007854B2" w:rsidP="00A851DA">
            <w:pPr>
              <w:rPr>
                <w:b/>
              </w:rPr>
            </w:pPr>
          </w:p>
          <w:p w:rsidR="00D837C5" w:rsidRPr="00D837C5" w:rsidRDefault="00D837C5" w:rsidP="00D837C5">
            <w:pPr>
              <w:spacing w:line="360" w:lineRule="auto"/>
              <w:rPr>
                <w:rFonts w:ascii="Arial" w:hAnsi="Arial" w:cs="Arial"/>
                <w:sz w:val="24"/>
                <w:szCs w:val="24"/>
              </w:rPr>
            </w:pPr>
            <w:r w:rsidRPr="00D837C5">
              <w:rPr>
                <w:rFonts w:ascii="Arial" w:hAnsi="Arial" w:cs="Arial"/>
                <w:sz w:val="24"/>
                <w:szCs w:val="24"/>
              </w:rPr>
              <w:t>Most Important Things to Know About Grey Market</w:t>
            </w:r>
            <w:r>
              <w:rPr>
                <w:rFonts w:ascii="Arial" w:hAnsi="Arial" w:cs="Arial"/>
                <w:sz w:val="24"/>
                <w:szCs w:val="24"/>
              </w:rPr>
              <w:t xml:space="preserve">. (n.d.) Retrieved 16 October 2018, from: </w:t>
            </w:r>
          </w:p>
          <w:p w:rsidR="00D837C5" w:rsidRDefault="006B1B09" w:rsidP="00D837C5">
            <w:pPr>
              <w:spacing w:line="360" w:lineRule="auto"/>
              <w:rPr>
                <w:rFonts w:ascii="Arial" w:hAnsi="Arial" w:cs="Arial"/>
                <w:sz w:val="24"/>
                <w:szCs w:val="24"/>
              </w:rPr>
            </w:pPr>
            <w:hyperlink r:id="rId13" w:history="1">
              <w:r w:rsidR="00D837C5" w:rsidRPr="00D837C5">
                <w:rPr>
                  <w:rStyle w:val="Hyperlink"/>
                  <w:rFonts w:ascii="Arial" w:hAnsi="Arial" w:cs="Arial"/>
                  <w:sz w:val="24"/>
                  <w:szCs w:val="24"/>
                </w:rPr>
                <w:t>https://www.educba.com/all-you-wanted-to-know-about-grey-market/</w:t>
              </w:r>
            </w:hyperlink>
            <w:r w:rsidR="00D837C5" w:rsidRPr="00D837C5">
              <w:rPr>
                <w:rFonts w:ascii="Arial" w:hAnsi="Arial" w:cs="Arial"/>
                <w:sz w:val="24"/>
                <w:szCs w:val="24"/>
              </w:rPr>
              <w:t xml:space="preserve"> </w:t>
            </w:r>
          </w:p>
          <w:p w:rsidR="000F77A2" w:rsidRDefault="000F77A2" w:rsidP="00D837C5">
            <w:pPr>
              <w:spacing w:line="360" w:lineRule="auto"/>
              <w:rPr>
                <w:rFonts w:ascii="Arial" w:hAnsi="Arial" w:cs="Arial"/>
                <w:sz w:val="24"/>
                <w:szCs w:val="24"/>
              </w:rPr>
            </w:pPr>
          </w:p>
          <w:p w:rsidR="002A2F44" w:rsidRDefault="002A2F44" w:rsidP="00D837C5">
            <w:pPr>
              <w:spacing w:line="360" w:lineRule="auto"/>
              <w:rPr>
                <w:rFonts w:ascii="Arial" w:hAnsi="Arial" w:cs="Arial"/>
                <w:sz w:val="24"/>
                <w:szCs w:val="24"/>
              </w:rPr>
            </w:pPr>
            <w:r>
              <w:rPr>
                <w:rFonts w:ascii="Arial" w:hAnsi="Arial" w:cs="Arial"/>
                <w:sz w:val="24"/>
                <w:szCs w:val="24"/>
              </w:rPr>
              <w:t xml:space="preserve">Obesity and its effects in the workplace. (2015). Retrieved 16 October 2018, from: </w:t>
            </w:r>
            <w:hyperlink r:id="rId14" w:history="1">
              <w:r w:rsidRPr="0094111D">
                <w:rPr>
                  <w:rStyle w:val="Hyperlink"/>
                  <w:rFonts w:ascii="Arial" w:hAnsi="Arial" w:cs="Arial"/>
                  <w:sz w:val="24"/>
                  <w:szCs w:val="24"/>
                </w:rPr>
                <w:t>https://fitforwork.org/blog/obesity-and-its-effects-in-the-workplace/</w:t>
              </w:r>
            </w:hyperlink>
            <w:r>
              <w:rPr>
                <w:rFonts w:ascii="Arial" w:hAnsi="Arial" w:cs="Arial"/>
                <w:sz w:val="24"/>
                <w:szCs w:val="24"/>
              </w:rPr>
              <w:t xml:space="preserve"> </w:t>
            </w:r>
          </w:p>
          <w:p w:rsidR="000F77A2" w:rsidRDefault="000F77A2" w:rsidP="00D837C5">
            <w:pPr>
              <w:spacing w:line="360" w:lineRule="auto"/>
              <w:rPr>
                <w:rFonts w:ascii="Arial" w:hAnsi="Arial" w:cs="Arial"/>
                <w:sz w:val="24"/>
                <w:szCs w:val="24"/>
              </w:rPr>
            </w:pPr>
          </w:p>
          <w:p w:rsidR="000F77A2" w:rsidRDefault="000F77A2" w:rsidP="00D837C5">
            <w:pPr>
              <w:spacing w:line="360" w:lineRule="auto"/>
              <w:rPr>
                <w:rFonts w:ascii="Arial" w:hAnsi="Arial" w:cs="Arial"/>
                <w:sz w:val="24"/>
                <w:szCs w:val="24"/>
              </w:rPr>
            </w:pPr>
            <w:r>
              <w:rPr>
                <w:rFonts w:ascii="Arial" w:hAnsi="Arial" w:cs="Arial"/>
                <w:sz w:val="24"/>
                <w:szCs w:val="24"/>
              </w:rPr>
              <w:t xml:space="preserve">Social Economics. (n.d.). Retrieved 17 October 2018, from: </w:t>
            </w:r>
            <w:hyperlink r:id="rId15" w:history="1">
              <w:r w:rsidRPr="0024285B">
                <w:rPr>
                  <w:rStyle w:val="Hyperlink"/>
                  <w:rFonts w:ascii="Arial" w:hAnsi="Arial" w:cs="Arial"/>
                  <w:sz w:val="24"/>
                  <w:szCs w:val="24"/>
                </w:rPr>
                <w:t>https://www.investopedia.com/terms/s/social-economics.asp</w:t>
              </w:r>
            </w:hyperlink>
            <w:r>
              <w:rPr>
                <w:rFonts w:ascii="Arial" w:hAnsi="Arial" w:cs="Arial"/>
                <w:sz w:val="24"/>
                <w:szCs w:val="24"/>
              </w:rPr>
              <w:t xml:space="preserve"> </w:t>
            </w:r>
          </w:p>
          <w:p w:rsidR="00EA6CBE" w:rsidRDefault="00EA6CBE" w:rsidP="00D837C5">
            <w:pPr>
              <w:spacing w:line="360" w:lineRule="auto"/>
              <w:rPr>
                <w:rFonts w:ascii="Arial" w:hAnsi="Arial" w:cs="Arial"/>
                <w:sz w:val="24"/>
                <w:szCs w:val="24"/>
              </w:rPr>
            </w:pPr>
          </w:p>
          <w:p w:rsidR="00EA6CBE" w:rsidRDefault="00962C32" w:rsidP="00D837C5">
            <w:pPr>
              <w:spacing w:line="360" w:lineRule="auto"/>
              <w:rPr>
                <w:rFonts w:ascii="Arial" w:hAnsi="Arial" w:cs="Arial"/>
                <w:sz w:val="24"/>
                <w:szCs w:val="24"/>
              </w:rPr>
            </w:pPr>
            <w:r>
              <w:rPr>
                <w:rFonts w:ascii="Arial" w:hAnsi="Arial" w:cs="Arial"/>
                <w:sz w:val="24"/>
                <w:szCs w:val="24"/>
              </w:rPr>
              <w:t xml:space="preserve">Wilkinson, J. </w:t>
            </w:r>
            <w:r w:rsidRPr="00962C32">
              <w:rPr>
                <w:rFonts w:ascii="Arial" w:hAnsi="Arial" w:cs="Arial"/>
                <w:sz w:val="24"/>
                <w:szCs w:val="24"/>
              </w:rPr>
              <w:t>Threat of Substitutes (one of Porter’s Five Forces)</w:t>
            </w:r>
            <w:r>
              <w:rPr>
                <w:rFonts w:ascii="Arial" w:hAnsi="Arial" w:cs="Arial"/>
                <w:sz w:val="24"/>
                <w:szCs w:val="24"/>
              </w:rPr>
              <w:t xml:space="preserve">. (2013). Retrieved 24 October 2018, from: </w:t>
            </w:r>
            <w:hyperlink r:id="rId16" w:history="1">
              <w:r w:rsidRPr="00CE1038">
                <w:rPr>
                  <w:rStyle w:val="Hyperlink"/>
                  <w:rFonts w:ascii="Arial" w:hAnsi="Arial" w:cs="Arial"/>
                  <w:sz w:val="24"/>
                  <w:szCs w:val="24"/>
                </w:rPr>
                <w:t>https://strategiccfo.com/threat-of-substitutes-one-of-porters-five-forces/</w:t>
              </w:r>
            </w:hyperlink>
            <w:r>
              <w:rPr>
                <w:rFonts w:ascii="Arial" w:hAnsi="Arial" w:cs="Arial"/>
                <w:sz w:val="24"/>
                <w:szCs w:val="24"/>
              </w:rPr>
              <w:t xml:space="preserve"> </w:t>
            </w:r>
          </w:p>
          <w:p w:rsidR="00EA6CBE" w:rsidRDefault="00EA6CBE" w:rsidP="00D837C5">
            <w:pPr>
              <w:spacing w:line="360" w:lineRule="auto"/>
              <w:rPr>
                <w:rFonts w:ascii="Arial" w:hAnsi="Arial" w:cs="Arial"/>
                <w:sz w:val="24"/>
                <w:szCs w:val="24"/>
              </w:rPr>
            </w:pPr>
          </w:p>
          <w:p w:rsidR="005E4149" w:rsidRDefault="005E4149" w:rsidP="00D837C5">
            <w:pPr>
              <w:spacing w:line="360" w:lineRule="auto"/>
              <w:rPr>
                <w:rFonts w:ascii="Arial" w:hAnsi="Arial" w:cs="Arial"/>
                <w:sz w:val="24"/>
                <w:szCs w:val="24"/>
              </w:rPr>
            </w:pPr>
            <w:r>
              <w:rPr>
                <w:rFonts w:ascii="Arial" w:hAnsi="Arial" w:cs="Arial"/>
                <w:sz w:val="24"/>
                <w:szCs w:val="24"/>
              </w:rPr>
              <w:t>Woodford, C</w:t>
            </w:r>
            <w:r w:rsidR="00EA6CBE">
              <w:rPr>
                <w:rFonts w:ascii="Arial" w:hAnsi="Arial" w:cs="Arial"/>
                <w:sz w:val="24"/>
                <w:szCs w:val="24"/>
              </w:rPr>
              <w:t xml:space="preserve">. </w:t>
            </w:r>
            <w:r>
              <w:rPr>
                <w:rFonts w:ascii="Arial" w:hAnsi="Arial" w:cs="Arial"/>
                <w:sz w:val="24"/>
                <w:szCs w:val="24"/>
              </w:rPr>
              <w:t xml:space="preserve">Environmentalism. (2018). Retrieved 24 October 2018, from: </w:t>
            </w:r>
            <w:hyperlink r:id="rId17" w:history="1">
              <w:r w:rsidRPr="00CE1038">
                <w:rPr>
                  <w:rStyle w:val="Hyperlink"/>
                  <w:rFonts w:ascii="Arial" w:hAnsi="Arial" w:cs="Arial"/>
                  <w:sz w:val="24"/>
                  <w:szCs w:val="24"/>
                </w:rPr>
                <w:t>https://www.explainthatstuff.com/introduction-to-environmentalism.html</w:t>
              </w:r>
            </w:hyperlink>
            <w:r>
              <w:rPr>
                <w:rFonts w:ascii="Arial" w:hAnsi="Arial" w:cs="Arial"/>
                <w:sz w:val="24"/>
                <w:szCs w:val="24"/>
              </w:rPr>
              <w:t xml:space="preserve"> </w:t>
            </w:r>
          </w:p>
          <w:p w:rsidR="00EA6CBE" w:rsidRDefault="00EA6CBE" w:rsidP="00D837C5">
            <w:pPr>
              <w:spacing w:line="360" w:lineRule="auto"/>
              <w:rPr>
                <w:rFonts w:ascii="Arial" w:hAnsi="Arial" w:cs="Arial"/>
                <w:sz w:val="24"/>
                <w:szCs w:val="24"/>
              </w:rPr>
            </w:pPr>
          </w:p>
          <w:p w:rsidR="00EA6CBE" w:rsidRDefault="00EA6CBE" w:rsidP="00D837C5">
            <w:pPr>
              <w:spacing w:line="360" w:lineRule="auto"/>
              <w:rPr>
                <w:rFonts w:ascii="Arial" w:hAnsi="Arial" w:cs="Arial"/>
                <w:sz w:val="24"/>
                <w:szCs w:val="24"/>
              </w:rPr>
            </w:pPr>
            <w:r>
              <w:rPr>
                <w:rFonts w:ascii="Arial" w:hAnsi="Arial" w:cs="Arial"/>
                <w:sz w:val="24"/>
                <w:szCs w:val="24"/>
              </w:rPr>
              <w:t xml:space="preserve">Zeiger, S. Effects of a Lack of Ethics on a Business Environment. (2018). </w:t>
            </w:r>
            <w:r w:rsidRPr="00EA6CBE">
              <w:rPr>
                <w:rFonts w:ascii="Arial" w:hAnsi="Arial" w:cs="Arial"/>
                <w:sz w:val="24"/>
                <w:szCs w:val="24"/>
              </w:rPr>
              <w:t>Retrieved 24 October 2018, from:</w:t>
            </w:r>
            <w:r>
              <w:rPr>
                <w:rFonts w:ascii="Arial" w:hAnsi="Arial" w:cs="Arial"/>
                <w:sz w:val="24"/>
                <w:szCs w:val="24"/>
              </w:rPr>
              <w:t xml:space="preserve"> </w:t>
            </w:r>
            <w:hyperlink r:id="rId18" w:history="1">
              <w:r w:rsidRPr="00CE1038">
                <w:rPr>
                  <w:rStyle w:val="Hyperlink"/>
                  <w:rFonts w:ascii="Arial" w:hAnsi="Arial" w:cs="Arial"/>
                  <w:sz w:val="24"/>
                  <w:szCs w:val="24"/>
                </w:rPr>
                <w:t>https://smallbusiness.chron.com/effects-lack-ethics-business-environment-23332.html</w:t>
              </w:r>
            </w:hyperlink>
            <w:r>
              <w:rPr>
                <w:rFonts w:ascii="Arial" w:hAnsi="Arial" w:cs="Arial"/>
                <w:sz w:val="24"/>
                <w:szCs w:val="24"/>
              </w:rPr>
              <w:t xml:space="preserve"> </w:t>
            </w:r>
          </w:p>
          <w:p w:rsidR="005E4149" w:rsidRDefault="005E4149" w:rsidP="00D837C5">
            <w:pPr>
              <w:spacing w:line="360" w:lineRule="auto"/>
              <w:rPr>
                <w:rFonts w:ascii="Arial" w:hAnsi="Arial" w:cs="Arial"/>
                <w:sz w:val="24"/>
                <w:szCs w:val="24"/>
              </w:rPr>
            </w:pPr>
          </w:p>
          <w:p w:rsidR="005E4149" w:rsidRDefault="005E4149" w:rsidP="00D837C5">
            <w:pPr>
              <w:spacing w:line="360" w:lineRule="auto"/>
              <w:rPr>
                <w:rFonts w:ascii="Arial" w:hAnsi="Arial" w:cs="Arial"/>
                <w:sz w:val="24"/>
                <w:szCs w:val="24"/>
              </w:rPr>
            </w:pPr>
          </w:p>
          <w:p w:rsidR="005E4149" w:rsidRDefault="005E4149" w:rsidP="00D837C5">
            <w:pPr>
              <w:spacing w:line="360" w:lineRule="auto"/>
              <w:rPr>
                <w:rFonts w:ascii="Arial" w:hAnsi="Arial" w:cs="Arial"/>
                <w:sz w:val="24"/>
                <w:szCs w:val="24"/>
              </w:rPr>
            </w:pPr>
          </w:p>
          <w:p w:rsidR="005E4149" w:rsidRPr="00D837C5" w:rsidRDefault="005E4149" w:rsidP="00D837C5">
            <w:pPr>
              <w:spacing w:line="360" w:lineRule="auto"/>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20FB2" w:rsidP="00A851DA">
            <w:pPr>
              <w:rPr>
                <w:rFonts w:cs="Bliss-Regular"/>
                <w:color w:val="000000"/>
              </w:rPr>
            </w:pPr>
            <w:r>
              <w:rPr>
                <w:rFonts w:cs="Bliss-Regular"/>
                <w:color w:val="000000"/>
              </w:rPr>
              <w:t>Benjamin Rhodes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47B0" w:rsidP="00A90D0A">
            <w:pPr>
              <w:rPr>
                <w:rFonts w:cs="Bliss-Regular"/>
                <w:color w:val="000000"/>
              </w:rPr>
            </w:pPr>
            <w:r>
              <w:rPr>
                <w:rFonts w:cs="Bliss-Regular"/>
                <w:color w:val="000000"/>
              </w:rPr>
              <w:t>31. 10.18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A22389">
      <w:footerReference w:type="default" r:id="rId1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B09" w:rsidRDefault="006B1B09" w:rsidP="00CB4D0A">
      <w:pPr>
        <w:spacing w:after="0" w:line="240" w:lineRule="auto"/>
      </w:pPr>
      <w:r>
        <w:separator/>
      </w:r>
    </w:p>
  </w:endnote>
  <w:endnote w:type="continuationSeparator" w:id="0">
    <w:p w:rsidR="006B1B09" w:rsidRDefault="006B1B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756513"/>
      <w:docPartObj>
        <w:docPartGallery w:val="Page Numbers (Bottom of Page)"/>
        <w:docPartUnique/>
      </w:docPartObj>
    </w:sdtPr>
    <w:sdtEndPr>
      <w:rPr>
        <w:noProof/>
      </w:rPr>
    </w:sdtEndPr>
    <w:sdtContent>
      <w:p w:rsidR="00B45C4D" w:rsidRDefault="00B45C4D">
        <w:pPr>
          <w:pStyle w:val="Footer"/>
          <w:jc w:val="center"/>
        </w:pPr>
        <w:r>
          <w:fldChar w:fldCharType="begin"/>
        </w:r>
        <w:r>
          <w:instrText xml:space="preserve"> PAGE   \* MERGEFORMAT </w:instrText>
        </w:r>
        <w:r>
          <w:fldChar w:fldCharType="separate"/>
        </w:r>
        <w:r w:rsidR="00A71808">
          <w:rPr>
            <w:noProof/>
          </w:rPr>
          <w:t>11</w:t>
        </w:r>
        <w:r>
          <w:rPr>
            <w:noProof/>
          </w:rPr>
          <w:fldChar w:fldCharType="end"/>
        </w:r>
      </w:p>
    </w:sdtContent>
  </w:sdt>
  <w:p w:rsidR="00B45C4D" w:rsidRDefault="00B45C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B09" w:rsidRDefault="006B1B09" w:rsidP="00CB4D0A">
      <w:pPr>
        <w:spacing w:after="0" w:line="240" w:lineRule="auto"/>
      </w:pPr>
      <w:r>
        <w:separator/>
      </w:r>
    </w:p>
  </w:footnote>
  <w:footnote w:type="continuationSeparator" w:id="0">
    <w:p w:rsidR="006B1B09" w:rsidRDefault="006B1B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3F15"/>
    <w:multiLevelType w:val="hybridMultilevel"/>
    <w:tmpl w:val="530665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2D71844"/>
    <w:multiLevelType w:val="hybridMultilevel"/>
    <w:tmpl w:val="933A7E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3A25DE"/>
    <w:multiLevelType w:val="hybridMultilevel"/>
    <w:tmpl w:val="F5A2F7E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nsid w:val="082A680A"/>
    <w:multiLevelType w:val="hybridMultilevel"/>
    <w:tmpl w:val="0554A0E6"/>
    <w:lvl w:ilvl="0" w:tplc="0809001B">
      <w:start w:val="1"/>
      <w:numFmt w:val="lowerRoman"/>
      <w:lvlText w:val="%1."/>
      <w:lvlJc w:val="righ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4">
    <w:nsid w:val="09595921"/>
    <w:multiLevelType w:val="hybridMultilevel"/>
    <w:tmpl w:val="CC16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7C4AFC"/>
    <w:multiLevelType w:val="hybridMultilevel"/>
    <w:tmpl w:val="4A2C0716"/>
    <w:lvl w:ilvl="0" w:tplc="08090001">
      <w:start w:val="1"/>
      <w:numFmt w:val="bullet"/>
      <w:lvlText w:val=""/>
      <w:lvlJc w:val="left"/>
      <w:pPr>
        <w:ind w:left="1357" w:hanging="360"/>
      </w:pPr>
      <w:rPr>
        <w:rFonts w:ascii="Symbol" w:hAnsi="Symbol" w:hint="default"/>
      </w:rPr>
    </w:lvl>
    <w:lvl w:ilvl="1" w:tplc="08090019" w:tentative="1">
      <w:start w:val="1"/>
      <w:numFmt w:val="lowerLetter"/>
      <w:lvlText w:val="%2."/>
      <w:lvlJc w:val="left"/>
      <w:pPr>
        <w:ind w:left="2077" w:hanging="360"/>
      </w:pPr>
    </w:lvl>
    <w:lvl w:ilvl="2" w:tplc="0809001B" w:tentative="1">
      <w:start w:val="1"/>
      <w:numFmt w:val="lowerRoman"/>
      <w:lvlText w:val="%3."/>
      <w:lvlJc w:val="right"/>
      <w:pPr>
        <w:ind w:left="2797" w:hanging="180"/>
      </w:pPr>
    </w:lvl>
    <w:lvl w:ilvl="3" w:tplc="0809000F" w:tentative="1">
      <w:start w:val="1"/>
      <w:numFmt w:val="decimal"/>
      <w:lvlText w:val="%4."/>
      <w:lvlJc w:val="left"/>
      <w:pPr>
        <w:ind w:left="3517" w:hanging="360"/>
      </w:pPr>
    </w:lvl>
    <w:lvl w:ilvl="4" w:tplc="08090019" w:tentative="1">
      <w:start w:val="1"/>
      <w:numFmt w:val="lowerLetter"/>
      <w:lvlText w:val="%5."/>
      <w:lvlJc w:val="left"/>
      <w:pPr>
        <w:ind w:left="4237" w:hanging="360"/>
      </w:pPr>
    </w:lvl>
    <w:lvl w:ilvl="5" w:tplc="0809001B" w:tentative="1">
      <w:start w:val="1"/>
      <w:numFmt w:val="lowerRoman"/>
      <w:lvlText w:val="%6."/>
      <w:lvlJc w:val="right"/>
      <w:pPr>
        <w:ind w:left="4957" w:hanging="180"/>
      </w:pPr>
    </w:lvl>
    <w:lvl w:ilvl="6" w:tplc="0809000F" w:tentative="1">
      <w:start w:val="1"/>
      <w:numFmt w:val="decimal"/>
      <w:lvlText w:val="%7."/>
      <w:lvlJc w:val="left"/>
      <w:pPr>
        <w:ind w:left="5677" w:hanging="360"/>
      </w:pPr>
    </w:lvl>
    <w:lvl w:ilvl="7" w:tplc="08090019" w:tentative="1">
      <w:start w:val="1"/>
      <w:numFmt w:val="lowerLetter"/>
      <w:lvlText w:val="%8."/>
      <w:lvlJc w:val="left"/>
      <w:pPr>
        <w:ind w:left="6397" w:hanging="360"/>
      </w:pPr>
    </w:lvl>
    <w:lvl w:ilvl="8" w:tplc="0809001B" w:tentative="1">
      <w:start w:val="1"/>
      <w:numFmt w:val="lowerRoman"/>
      <w:lvlText w:val="%9."/>
      <w:lvlJc w:val="right"/>
      <w:pPr>
        <w:ind w:left="7117" w:hanging="180"/>
      </w:pPr>
    </w:lvl>
  </w:abstractNum>
  <w:abstractNum w:abstractNumId="6">
    <w:nsid w:val="10635734"/>
    <w:multiLevelType w:val="hybridMultilevel"/>
    <w:tmpl w:val="5038064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7">
    <w:nsid w:val="164505A6"/>
    <w:multiLevelType w:val="hybridMultilevel"/>
    <w:tmpl w:val="9C8E7D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nsid w:val="1ACA7E3D"/>
    <w:multiLevelType w:val="hybridMultilevel"/>
    <w:tmpl w:val="9CB8BDA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nsid w:val="259F7C1D"/>
    <w:multiLevelType w:val="hybridMultilevel"/>
    <w:tmpl w:val="BF12C506"/>
    <w:lvl w:ilvl="0" w:tplc="31307FD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773563"/>
    <w:multiLevelType w:val="hybridMultilevel"/>
    <w:tmpl w:val="8466A78C"/>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1">
    <w:nsid w:val="2A897FE5"/>
    <w:multiLevelType w:val="hybridMultilevel"/>
    <w:tmpl w:val="4D341B66"/>
    <w:lvl w:ilvl="0" w:tplc="5E8814D8">
      <w:start w:val="1"/>
      <w:numFmt w:val="lowerRoman"/>
      <w:lvlText w:val="%1."/>
      <w:lvlJc w:val="right"/>
      <w:pPr>
        <w:ind w:left="1287" w:hanging="360"/>
      </w:pPr>
      <w:rPr>
        <w:b/>
        <w:i/>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nsid w:val="2E3C79B0"/>
    <w:multiLevelType w:val="hybridMultilevel"/>
    <w:tmpl w:val="3DA44FEC"/>
    <w:lvl w:ilvl="0" w:tplc="6FDA8A8E">
      <w:numFmt w:val="bullet"/>
      <w:lvlText w:val="-"/>
      <w:lvlJc w:val="left"/>
      <w:pPr>
        <w:ind w:left="1647" w:hanging="360"/>
      </w:pPr>
      <w:rPr>
        <w:rFonts w:ascii="Arial" w:eastAsia="Calibri" w:hAnsi="Arial" w:cs="Aria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3">
    <w:nsid w:val="2EE078BC"/>
    <w:multiLevelType w:val="hybridMultilevel"/>
    <w:tmpl w:val="3B8251E0"/>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14">
    <w:nsid w:val="32564F14"/>
    <w:multiLevelType w:val="hybridMultilevel"/>
    <w:tmpl w:val="E5AC7BA0"/>
    <w:lvl w:ilvl="0" w:tplc="0809001B">
      <w:start w:val="1"/>
      <w:numFmt w:val="low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5">
    <w:nsid w:val="33BF6ED2"/>
    <w:multiLevelType w:val="hybridMultilevel"/>
    <w:tmpl w:val="95E86BB8"/>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16">
    <w:nsid w:val="350D0442"/>
    <w:multiLevelType w:val="hybridMultilevel"/>
    <w:tmpl w:val="248A3BB0"/>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17">
    <w:nsid w:val="3DF94BBA"/>
    <w:multiLevelType w:val="hybridMultilevel"/>
    <w:tmpl w:val="6AFA69C6"/>
    <w:lvl w:ilvl="0" w:tplc="9BCEB77C">
      <w:start w:val="1"/>
      <w:numFmt w:val="lowerRoman"/>
      <w:lvlText w:val="%1."/>
      <w:lvlJc w:val="right"/>
      <w:pPr>
        <w:ind w:left="1004" w:hanging="360"/>
      </w:pPr>
      <w:rPr>
        <w:b/>
        <w:i/>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nsid w:val="40571588"/>
    <w:multiLevelType w:val="hybridMultilevel"/>
    <w:tmpl w:val="2EBA147A"/>
    <w:lvl w:ilvl="0" w:tplc="EC1EBDAC">
      <w:start w:val="1"/>
      <w:numFmt w:val="lowerRoman"/>
      <w:lvlText w:val="%1."/>
      <w:lvlJc w:val="right"/>
      <w:pPr>
        <w:ind w:left="1800" w:hanging="360"/>
      </w:pPr>
      <w:rPr>
        <w:b/>
        <w:i/>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410F22FE"/>
    <w:multiLevelType w:val="hybridMultilevel"/>
    <w:tmpl w:val="417EE6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nsid w:val="417027EA"/>
    <w:multiLevelType w:val="hybridMultilevel"/>
    <w:tmpl w:val="031C97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43E73653"/>
    <w:multiLevelType w:val="hybridMultilevel"/>
    <w:tmpl w:val="C78A9BFE"/>
    <w:lvl w:ilvl="0" w:tplc="05EA4830">
      <w:start w:val="7"/>
      <w:numFmt w:val="lowerRoman"/>
      <w:lvlText w:val="%1."/>
      <w:lvlJc w:val="righ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nsid w:val="469217A2"/>
    <w:multiLevelType w:val="hybridMultilevel"/>
    <w:tmpl w:val="24D8CF76"/>
    <w:lvl w:ilvl="0" w:tplc="78B64888">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73452FC"/>
    <w:multiLevelType w:val="hybridMultilevel"/>
    <w:tmpl w:val="98C07D08"/>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4">
    <w:nsid w:val="495D2FB5"/>
    <w:multiLevelType w:val="hybridMultilevel"/>
    <w:tmpl w:val="C2826BEC"/>
    <w:lvl w:ilvl="0" w:tplc="D52C82C8">
      <w:start w:val="4"/>
      <w:numFmt w:val="lowerRoman"/>
      <w:lvlText w:val="%1."/>
      <w:lvlJc w:val="right"/>
      <w:pPr>
        <w:ind w:left="180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D0D2BF1"/>
    <w:multiLevelType w:val="hybridMultilevel"/>
    <w:tmpl w:val="17A6B514"/>
    <w:lvl w:ilvl="0" w:tplc="F8B4C938">
      <w:start w:val="3"/>
      <w:numFmt w:val="lowerRoman"/>
      <w:lvlText w:val="%1."/>
      <w:lvlJc w:val="right"/>
      <w:pPr>
        <w:ind w:left="2077" w:hanging="360"/>
      </w:pPr>
      <w:rPr>
        <w:rFonts w:hint="default"/>
      </w:rPr>
    </w:lvl>
    <w:lvl w:ilvl="1" w:tplc="08090019" w:tentative="1">
      <w:start w:val="1"/>
      <w:numFmt w:val="lowerLetter"/>
      <w:lvlText w:val="%2."/>
      <w:lvlJc w:val="left"/>
      <w:pPr>
        <w:ind w:left="2797" w:hanging="360"/>
      </w:pPr>
    </w:lvl>
    <w:lvl w:ilvl="2" w:tplc="0809001B" w:tentative="1">
      <w:start w:val="1"/>
      <w:numFmt w:val="lowerRoman"/>
      <w:lvlText w:val="%3."/>
      <w:lvlJc w:val="right"/>
      <w:pPr>
        <w:ind w:left="3517" w:hanging="180"/>
      </w:pPr>
    </w:lvl>
    <w:lvl w:ilvl="3" w:tplc="0809000F" w:tentative="1">
      <w:start w:val="1"/>
      <w:numFmt w:val="decimal"/>
      <w:lvlText w:val="%4."/>
      <w:lvlJc w:val="left"/>
      <w:pPr>
        <w:ind w:left="4237" w:hanging="360"/>
      </w:pPr>
    </w:lvl>
    <w:lvl w:ilvl="4" w:tplc="08090019" w:tentative="1">
      <w:start w:val="1"/>
      <w:numFmt w:val="lowerLetter"/>
      <w:lvlText w:val="%5."/>
      <w:lvlJc w:val="left"/>
      <w:pPr>
        <w:ind w:left="4957" w:hanging="360"/>
      </w:pPr>
    </w:lvl>
    <w:lvl w:ilvl="5" w:tplc="0809001B" w:tentative="1">
      <w:start w:val="1"/>
      <w:numFmt w:val="lowerRoman"/>
      <w:lvlText w:val="%6."/>
      <w:lvlJc w:val="right"/>
      <w:pPr>
        <w:ind w:left="5677" w:hanging="180"/>
      </w:pPr>
    </w:lvl>
    <w:lvl w:ilvl="6" w:tplc="0809000F" w:tentative="1">
      <w:start w:val="1"/>
      <w:numFmt w:val="decimal"/>
      <w:lvlText w:val="%7."/>
      <w:lvlJc w:val="left"/>
      <w:pPr>
        <w:ind w:left="6397" w:hanging="360"/>
      </w:pPr>
    </w:lvl>
    <w:lvl w:ilvl="7" w:tplc="08090019" w:tentative="1">
      <w:start w:val="1"/>
      <w:numFmt w:val="lowerLetter"/>
      <w:lvlText w:val="%8."/>
      <w:lvlJc w:val="left"/>
      <w:pPr>
        <w:ind w:left="7117" w:hanging="360"/>
      </w:pPr>
    </w:lvl>
    <w:lvl w:ilvl="8" w:tplc="0809001B" w:tentative="1">
      <w:start w:val="1"/>
      <w:numFmt w:val="lowerRoman"/>
      <w:lvlText w:val="%9."/>
      <w:lvlJc w:val="right"/>
      <w:pPr>
        <w:ind w:left="7837" w:hanging="180"/>
      </w:pPr>
    </w:lvl>
  </w:abstractNum>
  <w:abstractNum w:abstractNumId="26">
    <w:nsid w:val="4EDB6644"/>
    <w:multiLevelType w:val="hybridMultilevel"/>
    <w:tmpl w:val="FB3E0514"/>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7">
    <w:nsid w:val="4F6A4EDC"/>
    <w:multiLevelType w:val="hybridMultilevel"/>
    <w:tmpl w:val="2C5E8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51E44EFA"/>
    <w:multiLevelType w:val="hybridMultilevel"/>
    <w:tmpl w:val="419441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nsid w:val="54697C14"/>
    <w:multiLevelType w:val="hybridMultilevel"/>
    <w:tmpl w:val="8EACCE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nsid w:val="57A47551"/>
    <w:multiLevelType w:val="hybridMultilevel"/>
    <w:tmpl w:val="CCD0C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58753D70"/>
    <w:multiLevelType w:val="hybridMultilevel"/>
    <w:tmpl w:val="CA8ABCAC"/>
    <w:lvl w:ilvl="0" w:tplc="0D26B554">
      <w:start w:val="5"/>
      <w:numFmt w:val="lowerRoman"/>
      <w:lvlText w:val="%1."/>
      <w:lvlJc w:val="righ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nsid w:val="59816085"/>
    <w:multiLevelType w:val="hybridMultilevel"/>
    <w:tmpl w:val="1DE8CA3A"/>
    <w:lvl w:ilvl="0" w:tplc="37A66144">
      <w:start w:val="5"/>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14A2E72"/>
    <w:multiLevelType w:val="hybridMultilevel"/>
    <w:tmpl w:val="FB20ACA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nsid w:val="6223124A"/>
    <w:multiLevelType w:val="hybridMultilevel"/>
    <w:tmpl w:val="83A49DB6"/>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5">
    <w:nsid w:val="6564043B"/>
    <w:multiLevelType w:val="hybridMultilevel"/>
    <w:tmpl w:val="DB56FB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nsid w:val="65EE1910"/>
    <w:multiLevelType w:val="hybridMultilevel"/>
    <w:tmpl w:val="6874C8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671308E6"/>
    <w:multiLevelType w:val="hybridMultilevel"/>
    <w:tmpl w:val="29446EA4"/>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8">
    <w:nsid w:val="69385B9C"/>
    <w:multiLevelType w:val="hybridMultilevel"/>
    <w:tmpl w:val="5A8E7B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nsid w:val="6E0D2698"/>
    <w:multiLevelType w:val="hybridMultilevel"/>
    <w:tmpl w:val="93D01B5E"/>
    <w:lvl w:ilvl="0" w:tplc="69EAA9DA">
      <w:start w:val="8"/>
      <w:numFmt w:val="lowerRoman"/>
      <w:lvlText w:val="%1."/>
      <w:lvlJc w:val="right"/>
      <w:pPr>
        <w:ind w:left="2077" w:hanging="360"/>
      </w:pPr>
      <w:rPr>
        <w:rFonts w:hint="default"/>
      </w:rPr>
    </w:lvl>
    <w:lvl w:ilvl="1" w:tplc="08090019" w:tentative="1">
      <w:start w:val="1"/>
      <w:numFmt w:val="lowerLetter"/>
      <w:lvlText w:val="%2."/>
      <w:lvlJc w:val="left"/>
      <w:pPr>
        <w:ind w:left="2797" w:hanging="360"/>
      </w:pPr>
    </w:lvl>
    <w:lvl w:ilvl="2" w:tplc="0809001B" w:tentative="1">
      <w:start w:val="1"/>
      <w:numFmt w:val="lowerRoman"/>
      <w:lvlText w:val="%3."/>
      <w:lvlJc w:val="right"/>
      <w:pPr>
        <w:ind w:left="3517" w:hanging="180"/>
      </w:pPr>
    </w:lvl>
    <w:lvl w:ilvl="3" w:tplc="0809000F" w:tentative="1">
      <w:start w:val="1"/>
      <w:numFmt w:val="decimal"/>
      <w:lvlText w:val="%4."/>
      <w:lvlJc w:val="left"/>
      <w:pPr>
        <w:ind w:left="4237" w:hanging="360"/>
      </w:pPr>
    </w:lvl>
    <w:lvl w:ilvl="4" w:tplc="08090019" w:tentative="1">
      <w:start w:val="1"/>
      <w:numFmt w:val="lowerLetter"/>
      <w:lvlText w:val="%5."/>
      <w:lvlJc w:val="left"/>
      <w:pPr>
        <w:ind w:left="4957" w:hanging="360"/>
      </w:pPr>
    </w:lvl>
    <w:lvl w:ilvl="5" w:tplc="0809001B" w:tentative="1">
      <w:start w:val="1"/>
      <w:numFmt w:val="lowerRoman"/>
      <w:lvlText w:val="%6."/>
      <w:lvlJc w:val="right"/>
      <w:pPr>
        <w:ind w:left="5677" w:hanging="180"/>
      </w:pPr>
    </w:lvl>
    <w:lvl w:ilvl="6" w:tplc="0809000F" w:tentative="1">
      <w:start w:val="1"/>
      <w:numFmt w:val="decimal"/>
      <w:lvlText w:val="%7."/>
      <w:lvlJc w:val="left"/>
      <w:pPr>
        <w:ind w:left="6397" w:hanging="360"/>
      </w:pPr>
    </w:lvl>
    <w:lvl w:ilvl="7" w:tplc="08090019" w:tentative="1">
      <w:start w:val="1"/>
      <w:numFmt w:val="lowerLetter"/>
      <w:lvlText w:val="%8."/>
      <w:lvlJc w:val="left"/>
      <w:pPr>
        <w:ind w:left="7117" w:hanging="360"/>
      </w:pPr>
    </w:lvl>
    <w:lvl w:ilvl="8" w:tplc="0809001B" w:tentative="1">
      <w:start w:val="1"/>
      <w:numFmt w:val="lowerRoman"/>
      <w:lvlText w:val="%9."/>
      <w:lvlJc w:val="right"/>
      <w:pPr>
        <w:ind w:left="7837" w:hanging="180"/>
      </w:pPr>
    </w:lvl>
  </w:abstractNum>
  <w:abstractNum w:abstractNumId="40">
    <w:nsid w:val="6E6E3FA4"/>
    <w:multiLevelType w:val="hybridMultilevel"/>
    <w:tmpl w:val="61BE0F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nsid w:val="723F33F9"/>
    <w:multiLevelType w:val="hybridMultilevel"/>
    <w:tmpl w:val="BE544ACE"/>
    <w:lvl w:ilvl="0" w:tplc="432C59B4">
      <w:start w:val="3"/>
      <w:numFmt w:val="low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37A6D2E"/>
    <w:multiLevelType w:val="hybridMultilevel"/>
    <w:tmpl w:val="85207BBC"/>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43">
    <w:nsid w:val="762A060F"/>
    <w:multiLevelType w:val="hybridMultilevel"/>
    <w:tmpl w:val="2BF0E39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44">
    <w:nsid w:val="784A73A8"/>
    <w:multiLevelType w:val="hybridMultilevel"/>
    <w:tmpl w:val="9FBEB2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22"/>
  </w:num>
  <w:num w:numId="2">
    <w:abstractNumId w:val="18"/>
  </w:num>
  <w:num w:numId="3">
    <w:abstractNumId w:val="16"/>
  </w:num>
  <w:num w:numId="4">
    <w:abstractNumId w:val="25"/>
  </w:num>
  <w:num w:numId="5">
    <w:abstractNumId w:val="20"/>
  </w:num>
  <w:num w:numId="6">
    <w:abstractNumId w:val="24"/>
  </w:num>
  <w:num w:numId="7">
    <w:abstractNumId w:val="31"/>
  </w:num>
  <w:num w:numId="8">
    <w:abstractNumId w:val="38"/>
  </w:num>
  <w:num w:numId="9">
    <w:abstractNumId w:val="35"/>
  </w:num>
  <w:num w:numId="10">
    <w:abstractNumId w:val="15"/>
  </w:num>
  <w:num w:numId="11">
    <w:abstractNumId w:val="40"/>
  </w:num>
  <w:num w:numId="12">
    <w:abstractNumId w:val="33"/>
  </w:num>
  <w:num w:numId="13">
    <w:abstractNumId w:val="28"/>
  </w:num>
  <w:num w:numId="14">
    <w:abstractNumId w:val="7"/>
  </w:num>
  <w:num w:numId="15">
    <w:abstractNumId w:val="11"/>
  </w:num>
  <w:num w:numId="16">
    <w:abstractNumId w:val="29"/>
  </w:num>
  <w:num w:numId="17">
    <w:abstractNumId w:val="12"/>
  </w:num>
  <w:num w:numId="18">
    <w:abstractNumId w:val="41"/>
  </w:num>
  <w:num w:numId="19">
    <w:abstractNumId w:val="4"/>
  </w:num>
  <w:num w:numId="20">
    <w:abstractNumId w:val="32"/>
  </w:num>
  <w:num w:numId="21">
    <w:abstractNumId w:val="44"/>
  </w:num>
  <w:num w:numId="22">
    <w:abstractNumId w:val="13"/>
  </w:num>
  <w:num w:numId="23">
    <w:abstractNumId w:val="5"/>
  </w:num>
  <w:num w:numId="24">
    <w:abstractNumId w:val="39"/>
  </w:num>
  <w:num w:numId="25">
    <w:abstractNumId w:val="21"/>
  </w:num>
  <w:num w:numId="26">
    <w:abstractNumId w:val="0"/>
  </w:num>
  <w:num w:numId="27">
    <w:abstractNumId w:val="36"/>
  </w:num>
  <w:num w:numId="28">
    <w:abstractNumId w:val="30"/>
  </w:num>
  <w:num w:numId="29">
    <w:abstractNumId w:val="17"/>
  </w:num>
  <w:num w:numId="30">
    <w:abstractNumId w:val="42"/>
  </w:num>
  <w:num w:numId="31">
    <w:abstractNumId w:val="34"/>
  </w:num>
  <w:num w:numId="32">
    <w:abstractNumId w:val="26"/>
  </w:num>
  <w:num w:numId="33">
    <w:abstractNumId w:val="6"/>
  </w:num>
  <w:num w:numId="34">
    <w:abstractNumId w:val="2"/>
  </w:num>
  <w:num w:numId="35">
    <w:abstractNumId w:val="19"/>
  </w:num>
  <w:num w:numId="36">
    <w:abstractNumId w:val="43"/>
  </w:num>
  <w:num w:numId="37">
    <w:abstractNumId w:val="3"/>
  </w:num>
  <w:num w:numId="38">
    <w:abstractNumId w:val="37"/>
  </w:num>
  <w:num w:numId="39">
    <w:abstractNumId w:val="8"/>
  </w:num>
  <w:num w:numId="40">
    <w:abstractNumId w:val="1"/>
  </w:num>
  <w:num w:numId="41">
    <w:abstractNumId w:val="23"/>
  </w:num>
  <w:num w:numId="42">
    <w:abstractNumId w:val="14"/>
  </w:num>
  <w:num w:numId="43">
    <w:abstractNumId w:val="10"/>
  </w:num>
  <w:num w:numId="44">
    <w:abstractNumId w:val="9"/>
  </w:num>
  <w:num w:numId="45">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089"/>
    <w:rsid w:val="00000104"/>
    <w:rsid w:val="00000B0F"/>
    <w:rsid w:val="00000B8A"/>
    <w:rsid w:val="000014FE"/>
    <w:rsid w:val="0000613E"/>
    <w:rsid w:val="00007BCC"/>
    <w:rsid w:val="0001086D"/>
    <w:rsid w:val="00010B03"/>
    <w:rsid w:val="00010DA2"/>
    <w:rsid w:val="00010F64"/>
    <w:rsid w:val="00011809"/>
    <w:rsid w:val="00011C0B"/>
    <w:rsid w:val="000125E0"/>
    <w:rsid w:val="00012AB4"/>
    <w:rsid w:val="000137F9"/>
    <w:rsid w:val="00013AA4"/>
    <w:rsid w:val="00014057"/>
    <w:rsid w:val="0001439D"/>
    <w:rsid w:val="00015469"/>
    <w:rsid w:val="00015617"/>
    <w:rsid w:val="000158F9"/>
    <w:rsid w:val="00016D77"/>
    <w:rsid w:val="00017B3A"/>
    <w:rsid w:val="000208DB"/>
    <w:rsid w:val="000209BE"/>
    <w:rsid w:val="000209FD"/>
    <w:rsid w:val="00021D6B"/>
    <w:rsid w:val="00022004"/>
    <w:rsid w:val="0002224D"/>
    <w:rsid w:val="0002340E"/>
    <w:rsid w:val="00024800"/>
    <w:rsid w:val="000265FA"/>
    <w:rsid w:val="00026C9D"/>
    <w:rsid w:val="00027176"/>
    <w:rsid w:val="00027619"/>
    <w:rsid w:val="00027DDD"/>
    <w:rsid w:val="00027FD4"/>
    <w:rsid w:val="000307EC"/>
    <w:rsid w:val="000324D1"/>
    <w:rsid w:val="00032DFC"/>
    <w:rsid w:val="0003373C"/>
    <w:rsid w:val="00033CCB"/>
    <w:rsid w:val="00034F71"/>
    <w:rsid w:val="0003557D"/>
    <w:rsid w:val="00035A9A"/>
    <w:rsid w:val="00035CDD"/>
    <w:rsid w:val="00035D04"/>
    <w:rsid w:val="00035E61"/>
    <w:rsid w:val="00036314"/>
    <w:rsid w:val="00037600"/>
    <w:rsid w:val="00040083"/>
    <w:rsid w:val="00040208"/>
    <w:rsid w:val="0004039D"/>
    <w:rsid w:val="00041025"/>
    <w:rsid w:val="00041B84"/>
    <w:rsid w:val="00042A13"/>
    <w:rsid w:val="00044724"/>
    <w:rsid w:val="00045627"/>
    <w:rsid w:val="0004688B"/>
    <w:rsid w:val="00047736"/>
    <w:rsid w:val="00050513"/>
    <w:rsid w:val="000505C9"/>
    <w:rsid w:val="000507C3"/>
    <w:rsid w:val="00050A40"/>
    <w:rsid w:val="00051420"/>
    <w:rsid w:val="0005163C"/>
    <w:rsid w:val="000517E6"/>
    <w:rsid w:val="00051C8F"/>
    <w:rsid w:val="00052124"/>
    <w:rsid w:val="00053092"/>
    <w:rsid w:val="00053DBA"/>
    <w:rsid w:val="0005438D"/>
    <w:rsid w:val="00054717"/>
    <w:rsid w:val="00055992"/>
    <w:rsid w:val="00055A8D"/>
    <w:rsid w:val="00055B85"/>
    <w:rsid w:val="00055F11"/>
    <w:rsid w:val="000561B3"/>
    <w:rsid w:val="00057D39"/>
    <w:rsid w:val="000605FE"/>
    <w:rsid w:val="00060A22"/>
    <w:rsid w:val="00060C84"/>
    <w:rsid w:val="000615B9"/>
    <w:rsid w:val="000622FD"/>
    <w:rsid w:val="000629F2"/>
    <w:rsid w:val="00063296"/>
    <w:rsid w:val="0006351D"/>
    <w:rsid w:val="00065001"/>
    <w:rsid w:val="000656B9"/>
    <w:rsid w:val="00065B63"/>
    <w:rsid w:val="000669EC"/>
    <w:rsid w:val="00067572"/>
    <w:rsid w:val="00067F67"/>
    <w:rsid w:val="00071076"/>
    <w:rsid w:val="000719DC"/>
    <w:rsid w:val="000734A7"/>
    <w:rsid w:val="00075392"/>
    <w:rsid w:val="000754B1"/>
    <w:rsid w:val="0007638F"/>
    <w:rsid w:val="00076D11"/>
    <w:rsid w:val="00076DE5"/>
    <w:rsid w:val="0008059E"/>
    <w:rsid w:val="00081950"/>
    <w:rsid w:val="000820E8"/>
    <w:rsid w:val="00082415"/>
    <w:rsid w:val="000831B8"/>
    <w:rsid w:val="00083553"/>
    <w:rsid w:val="000839B1"/>
    <w:rsid w:val="000844BF"/>
    <w:rsid w:val="00084AA7"/>
    <w:rsid w:val="000853C8"/>
    <w:rsid w:val="0008691F"/>
    <w:rsid w:val="00087506"/>
    <w:rsid w:val="0009155C"/>
    <w:rsid w:val="00094524"/>
    <w:rsid w:val="00094DD3"/>
    <w:rsid w:val="00095185"/>
    <w:rsid w:val="00096B1B"/>
    <w:rsid w:val="00097BEA"/>
    <w:rsid w:val="00097E25"/>
    <w:rsid w:val="00097E72"/>
    <w:rsid w:val="00097EF2"/>
    <w:rsid w:val="000A1B41"/>
    <w:rsid w:val="000A2254"/>
    <w:rsid w:val="000A396D"/>
    <w:rsid w:val="000A3FA4"/>
    <w:rsid w:val="000A4DA7"/>
    <w:rsid w:val="000A4F99"/>
    <w:rsid w:val="000A5775"/>
    <w:rsid w:val="000A6580"/>
    <w:rsid w:val="000A65BA"/>
    <w:rsid w:val="000A7F5B"/>
    <w:rsid w:val="000B0A38"/>
    <w:rsid w:val="000B10AB"/>
    <w:rsid w:val="000B269A"/>
    <w:rsid w:val="000B27CA"/>
    <w:rsid w:val="000B27FC"/>
    <w:rsid w:val="000B3F01"/>
    <w:rsid w:val="000B3F73"/>
    <w:rsid w:val="000B4E00"/>
    <w:rsid w:val="000B5405"/>
    <w:rsid w:val="000B7090"/>
    <w:rsid w:val="000C02C6"/>
    <w:rsid w:val="000C0400"/>
    <w:rsid w:val="000C0DAC"/>
    <w:rsid w:val="000C10A6"/>
    <w:rsid w:val="000C1AB8"/>
    <w:rsid w:val="000C1E7E"/>
    <w:rsid w:val="000C1F05"/>
    <w:rsid w:val="000C24E2"/>
    <w:rsid w:val="000C2589"/>
    <w:rsid w:val="000C26AF"/>
    <w:rsid w:val="000C27AC"/>
    <w:rsid w:val="000C3DDE"/>
    <w:rsid w:val="000C4E4E"/>
    <w:rsid w:val="000C5C72"/>
    <w:rsid w:val="000C7699"/>
    <w:rsid w:val="000C7AE1"/>
    <w:rsid w:val="000C7FAA"/>
    <w:rsid w:val="000D0440"/>
    <w:rsid w:val="000D07F6"/>
    <w:rsid w:val="000D11AB"/>
    <w:rsid w:val="000D15CF"/>
    <w:rsid w:val="000D2174"/>
    <w:rsid w:val="000D2476"/>
    <w:rsid w:val="000D43AC"/>
    <w:rsid w:val="000D43B2"/>
    <w:rsid w:val="000D43C7"/>
    <w:rsid w:val="000D43F5"/>
    <w:rsid w:val="000D4446"/>
    <w:rsid w:val="000D44F1"/>
    <w:rsid w:val="000D520C"/>
    <w:rsid w:val="000D5721"/>
    <w:rsid w:val="000D5A1E"/>
    <w:rsid w:val="000D6B51"/>
    <w:rsid w:val="000D6D5B"/>
    <w:rsid w:val="000E050C"/>
    <w:rsid w:val="000E0C6E"/>
    <w:rsid w:val="000E1B96"/>
    <w:rsid w:val="000E254A"/>
    <w:rsid w:val="000E27BE"/>
    <w:rsid w:val="000E2F58"/>
    <w:rsid w:val="000E3432"/>
    <w:rsid w:val="000E5D19"/>
    <w:rsid w:val="000E66BC"/>
    <w:rsid w:val="000E699B"/>
    <w:rsid w:val="000E6EF5"/>
    <w:rsid w:val="000E754A"/>
    <w:rsid w:val="000E77BD"/>
    <w:rsid w:val="000E7B8A"/>
    <w:rsid w:val="000F03C6"/>
    <w:rsid w:val="000F0656"/>
    <w:rsid w:val="000F09F5"/>
    <w:rsid w:val="000F135A"/>
    <w:rsid w:val="000F192C"/>
    <w:rsid w:val="000F1C7B"/>
    <w:rsid w:val="000F1F5F"/>
    <w:rsid w:val="000F2BC3"/>
    <w:rsid w:val="000F3956"/>
    <w:rsid w:val="000F479A"/>
    <w:rsid w:val="000F5363"/>
    <w:rsid w:val="000F5BDF"/>
    <w:rsid w:val="000F6F0C"/>
    <w:rsid w:val="000F77A2"/>
    <w:rsid w:val="000F7ABD"/>
    <w:rsid w:val="00101233"/>
    <w:rsid w:val="0010149B"/>
    <w:rsid w:val="00101BDC"/>
    <w:rsid w:val="00102994"/>
    <w:rsid w:val="00102CF4"/>
    <w:rsid w:val="00103271"/>
    <w:rsid w:val="00103C8F"/>
    <w:rsid w:val="0010468B"/>
    <w:rsid w:val="00104918"/>
    <w:rsid w:val="00105273"/>
    <w:rsid w:val="0010571F"/>
    <w:rsid w:val="00105E3F"/>
    <w:rsid w:val="00106469"/>
    <w:rsid w:val="00106619"/>
    <w:rsid w:val="001069DE"/>
    <w:rsid w:val="00106C48"/>
    <w:rsid w:val="00106D7C"/>
    <w:rsid w:val="00106F68"/>
    <w:rsid w:val="001070C2"/>
    <w:rsid w:val="00107FA6"/>
    <w:rsid w:val="00111499"/>
    <w:rsid w:val="001116BF"/>
    <w:rsid w:val="001118EF"/>
    <w:rsid w:val="00112FAD"/>
    <w:rsid w:val="001130B0"/>
    <w:rsid w:val="00114C6F"/>
    <w:rsid w:val="001155FA"/>
    <w:rsid w:val="00115B8F"/>
    <w:rsid w:val="00115C1F"/>
    <w:rsid w:val="00115E74"/>
    <w:rsid w:val="00116132"/>
    <w:rsid w:val="0011615C"/>
    <w:rsid w:val="00116B66"/>
    <w:rsid w:val="001175EE"/>
    <w:rsid w:val="00120274"/>
    <w:rsid w:val="001203EC"/>
    <w:rsid w:val="00123814"/>
    <w:rsid w:val="00123AC6"/>
    <w:rsid w:val="00123B95"/>
    <w:rsid w:val="00124448"/>
    <w:rsid w:val="00126373"/>
    <w:rsid w:val="0012638B"/>
    <w:rsid w:val="00126E25"/>
    <w:rsid w:val="0012740C"/>
    <w:rsid w:val="00130346"/>
    <w:rsid w:val="0013060E"/>
    <w:rsid w:val="00130ABC"/>
    <w:rsid w:val="00131494"/>
    <w:rsid w:val="00131836"/>
    <w:rsid w:val="001328EF"/>
    <w:rsid w:val="00132E4C"/>
    <w:rsid w:val="00134558"/>
    <w:rsid w:val="00136751"/>
    <w:rsid w:val="00137B48"/>
    <w:rsid w:val="001405F2"/>
    <w:rsid w:val="00141B72"/>
    <w:rsid w:val="0014230E"/>
    <w:rsid w:val="00142BEE"/>
    <w:rsid w:val="001438F8"/>
    <w:rsid w:val="00143D56"/>
    <w:rsid w:val="00144ACD"/>
    <w:rsid w:val="001462F9"/>
    <w:rsid w:val="001466D7"/>
    <w:rsid w:val="0014679E"/>
    <w:rsid w:val="001469A7"/>
    <w:rsid w:val="00146CF8"/>
    <w:rsid w:val="001474B4"/>
    <w:rsid w:val="0015101E"/>
    <w:rsid w:val="00151CF4"/>
    <w:rsid w:val="001523ED"/>
    <w:rsid w:val="00153653"/>
    <w:rsid w:val="00153F5D"/>
    <w:rsid w:val="00155A93"/>
    <w:rsid w:val="00155C29"/>
    <w:rsid w:val="001572DD"/>
    <w:rsid w:val="00157CF6"/>
    <w:rsid w:val="001604E0"/>
    <w:rsid w:val="00161507"/>
    <w:rsid w:val="00162B52"/>
    <w:rsid w:val="00162FAA"/>
    <w:rsid w:val="00163BB9"/>
    <w:rsid w:val="0016485B"/>
    <w:rsid w:val="00165B26"/>
    <w:rsid w:val="00165B7A"/>
    <w:rsid w:val="0016655C"/>
    <w:rsid w:val="00166833"/>
    <w:rsid w:val="00166B99"/>
    <w:rsid w:val="00167FCE"/>
    <w:rsid w:val="00170603"/>
    <w:rsid w:val="00171483"/>
    <w:rsid w:val="00171DBB"/>
    <w:rsid w:val="00172069"/>
    <w:rsid w:val="0017226F"/>
    <w:rsid w:val="0017241E"/>
    <w:rsid w:val="00173432"/>
    <w:rsid w:val="00173711"/>
    <w:rsid w:val="0017402B"/>
    <w:rsid w:val="0017422D"/>
    <w:rsid w:val="0017438B"/>
    <w:rsid w:val="00174B12"/>
    <w:rsid w:val="00175399"/>
    <w:rsid w:val="001754DC"/>
    <w:rsid w:val="0017659A"/>
    <w:rsid w:val="00177013"/>
    <w:rsid w:val="00180B9F"/>
    <w:rsid w:val="00180EAD"/>
    <w:rsid w:val="00181B80"/>
    <w:rsid w:val="00182416"/>
    <w:rsid w:val="001828AA"/>
    <w:rsid w:val="00182ACD"/>
    <w:rsid w:val="0018386C"/>
    <w:rsid w:val="00183EB7"/>
    <w:rsid w:val="0018407D"/>
    <w:rsid w:val="00184D30"/>
    <w:rsid w:val="00185831"/>
    <w:rsid w:val="00186470"/>
    <w:rsid w:val="001867C3"/>
    <w:rsid w:val="001869C4"/>
    <w:rsid w:val="00186F6F"/>
    <w:rsid w:val="0018714A"/>
    <w:rsid w:val="001874A7"/>
    <w:rsid w:val="00187D58"/>
    <w:rsid w:val="00187EB4"/>
    <w:rsid w:val="00190DC7"/>
    <w:rsid w:val="001926EE"/>
    <w:rsid w:val="00193021"/>
    <w:rsid w:val="00193075"/>
    <w:rsid w:val="00193FCB"/>
    <w:rsid w:val="001958D0"/>
    <w:rsid w:val="00196431"/>
    <w:rsid w:val="00196FDC"/>
    <w:rsid w:val="001977B9"/>
    <w:rsid w:val="00197F6D"/>
    <w:rsid w:val="001A2EB4"/>
    <w:rsid w:val="001A2F01"/>
    <w:rsid w:val="001A39F1"/>
    <w:rsid w:val="001A3A5B"/>
    <w:rsid w:val="001A4735"/>
    <w:rsid w:val="001A4AD2"/>
    <w:rsid w:val="001A5DAB"/>
    <w:rsid w:val="001A76E1"/>
    <w:rsid w:val="001A7FE3"/>
    <w:rsid w:val="001B0EF5"/>
    <w:rsid w:val="001B1C05"/>
    <w:rsid w:val="001B3180"/>
    <w:rsid w:val="001B4D0F"/>
    <w:rsid w:val="001B544C"/>
    <w:rsid w:val="001B6097"/>
    <w:rsid w:val="001B6BD1"/>
    <w:rsid w:val="001B7F37"/>
    <w:rsid w:val="001C005E"/>
    <w:rsid w:val="001C1742"/>
    <w:rsid w:val="001C1961"/>
    <w:rsid w:val="001C210A"/>
    <w:rsid w:val="001C21BA"/>
    <w:rsid w:val="001C2F66"/>
    <w:rsid w:val="001C3A04"/>
    <w:rsid w:val="001C4CA6"/>
    <w:rsid w:val="001C5048"/>
    <w:rsid w:val="001C549E"/>
    <w:rsid w:val="001C601C"/>
    <w:rsid w:val="001C67D5"/>
    <w:rsid w:val="001C78B8"/>
    <w:rsid w:val="001C7AFC"/>
    <w:rsid w:val="001D0476"/>
    <w:rsid w:val="001D07C4"/>
    <w:rsid w:val="001D162C"/>
    <w:rsid w:val="001D1A93"/>
    <w:rsid w:val="001D1D8F"/>
    <w:rsid w:val="001D2B7D"/>
    <w:rsid w:val="001D3E4A"/>
    <w:rsid w:val="001D48E6"/>
    <w:rsid w:val="001D4A99"/>
    <w:rsid w:val="001D537B"/>
    <w:rsid w:val="001D66D5"/>
    <w:rsid w:val="001D6DFB"/>
    <w:rsid w:val="001E066A"/>
    <w:rsid w:val="001E1AE3"/>
    <w:rsid w:val="001E1F68"/>
    <w:rsid w:val="001E26E6"/>
    <w:rsid w:val="001E2A36"/>
    <w:rsid w:val="001E3414"/>
    <w:rsid w:val="001E51D2"/>
    <w:rsid w:val="001E6329"/>
    <w:rsid w:val="001E70FC"/>
    <w:rsid w:val="001E73D9"/>
    <w:rsid w:val="001F043D"/>
    <w:rsid w:val="001F0481"/>
    <w:rsid w:val="001F16EC"/>
    <w:rsid w:val="001F1B72"/>
    <w:rsid w:val="001F2C42"/>
    <w:rsid w:val="001F2E0D"/>
    <w:rsid w:val="001F2FC3"/>
    <w:rsid w:val="001F3284"/>
    <w:rsid w:val="001F396A"/>
    <w:rsid w:val="001F433F"/>
    <w:rsid w:val="001F4F37"/>
    <w:rsid w:val="001F52F8"/>
    <w:rsid w:val="001F64BE"/>
    <w:rsid w:val="001F659A"/>
    <w:rsid w:val="001F69A5"/>
    <w:rsid w:val="001F742F"/>
    <w:rsid w:val="001F744E"/>
    <w:rsid w:val="001F792C"/>
    <w:rsid w:val="001F7BBA"/>
    <w:rsid w:val="001F7CA7"/>
    <w:rsid w:val="001F7D58"/>
    <w:rsid w:val="00200C92"/>
    <w:rsid w:val="00200CF6"/>
    <w:rsid w:val="00200E3F"/>
    <w:rsid w:val="00200F2C"/>
    <w:rsid w:val="00202952"/>
    <w:rsid w:val="002029F7"/>
    <w:rsid w:val="00203180"/>
    <w:rsid w:val="00204044"/>
    <w:rsid w:val="0020438A"/>
    <w:rsid w:val="0020451E"/>
    <w:rsid w:val="002052F5"/>
    <w:rsid w:val="00205888"/>
    <w:rsid w:val="002061C4"/>
    <w:rsid w:val="00206B9D"/>
    <w:rsid w:val="00210303"/>
    <w:rsid w:val="00211729"/>
    <w:rsid w:val="00211B03"/>
    <w:rsid w:val="00212252"/>
    <w:rsid w:val="00212B67"/>
    <w:rsid w:val="002134CF"/>
    <w:rsid w:val="002172BB"/>
    <w:rsid w:val="00221D74"/>
    <w:rsid w:val="00222A98"/>
    <w:rsid w:val="00222B44"/>
    <w:rsid w:val="0022496E"/>
    <w:rsid w:val="00224EB2"/>
    <w:rsid w:val="00225973"/>
    <w:rsid w:val="00226049"/>
    <w:rsid w:val="002304CC"/>
    <w:rsid w:val="002312D2"/>
    <w:rsid w:val="00231F79"/>
    <w:rsid w:val="0023259C"/>
    <w:rsid w:val="002326BD"/>
    <w:rsid w:val="00233CBA"/>
    <w:rsid w:val="0023480F"/>
    <w:rsid w:val="0023648F"/>
    <w:rsid w:val="002403BF"/>
    <w:rsid w:val="002409ED"/>
    <w:rsid w:val="00240BE1"/>
    <w:rsid w:val="0024116D"/>
    <w:rsid w:val="002412F2"/>
    <w:rsid w:val="002417DB"/>
    <w:rsid w:val="00241BA2"/>
    <w:rsid w:val="00244003"/>
    <w:rsid w:val="00245D00"/>
    <w:rsid w:val="0024668A"/>
    <w:rsid w:val="0025021A"/>
    <w:rsid w:val="00251094"/>
    <w:rsid w:val="0025138D"/>
    <w:rsid w:val="00251C18"/>
    <w:rsid w:val="00252D4A"/>
    <w:rsid w:val="002550E8"/>
    <w:rsid w:val="002556B1"/>
    <w:rsid w:val="002571BC"/>
    <w:rsid w:val="00257F62"/>
    <w:rsid w:val="0026010F"/>
    <w:rsid w:val="00260930"/>
    <w:rsid w:val="00260A66"/>
    <w:rsid w:val="00260D26"/>
    <w:rsid w:val="0026112D"/>
    <w:rsid w:val="00261864"/>
    <w:rsid w:val="00262785"/>
    <w:rsid w:val="0026337C"/>
    <w:rsid w:val="0026410B"/>
    <w:rsid w:val="002642B7"/>
    <w:rsid w:val="00264B8B"/>
    <w:rsid w:val="00265662"/>
    <w:rsid w:val="00265EEB"/>
    <w:rsid w:val="00270B9C"/>
    <w:rsid w:val="00271080"/>
    <w:rsid w:val="0027178C"/>
    <w:rsid w:val="00271906"/>
    <w:rsid w:val="00273B6C"/>
    <w:rsid w:val="00273DA0"/>
    <w:rsid w:val="00274A60"/>
    <w:rsid w:val="00274CF6"/>
    <w:rsid w:val="0027534F"/>
    <w:rsid w:val="00276417"/>
    <w:rsid w:val="00276C30"/>
    <w:rsid w:val="00280B74"/>
    <w:rsid w:val="002810E5"/>
    <w:rsid w:val="00281801"/>
    <w:rsid w:val="00282AB8"/>
    <w:rsid w:val="00282F69"/>
    <w:rsid w:val="0028313C"/>
    <w:rsid w:val="00285177"/>
    <w:rsid w:val="0028558F"/>
    <w:rsid w:val="0028576A"/>
    <w:rsid w:val="0028608B"/>
    <w:rsid w:val="00286156"/>
    <w:rsid w:val="00287457"/>
    <w:rsid w:val="002938FA"/>
    <w:rsid w:val="00293CC1"/>
    <w:rsid w:val="00294547"/>
    <w:rsid w:val="002953AD"/>
    <w:rsid w:val="002955F7"/>
    <w:rsid w:val="0029573F"/>
    <w:rsid w:val="002959E6"/>
    <w:rsid w:val="00296289"/>
    <w:rsid w:val="00297C62"/>
    <w:rsid w:val="00297EE2"/>
    <w:rsid w:val="002A0277"/>
    <w:rsid w:val="002A0701"/>
    <w:rsid w:val="002A0889"/>
    <w:rsid w:val="002A0A11"/>
    <w:rsid w:val="002A244A"/>
    <w:rsid w:val="002A25E9"/>
    <w:rsid w:val="002A2F44"/>
    <w:rsid w:val="002A3C04"/>
    <w:rsid w:val="002A3E39"/>
    <w:rsid w:val="002A4806"/>
    <w:rsid w:val="002A6C4E"/>
    <w:rsid w:val="002B0144"/>
    <w:rsid w:val="002B0BD7"/>
    <w:rsid w:val="002B24C2"/>
    <w:rsid w:val="002B2AD7"/>
    <w:rsid w:val="002B498C"/>
    <w:rsid w:val="002B573D"/>
    <w:rsid w:val="002B5811"/>
    <w:rsid w:val="002B6F89"/>
    <w:rsid w:val="002B759F"/>
    <w:rsid w:val="002B7814"/>
    <w:rsid w:val="002C065C"/>
    <w:rsid w:val="002C0694"/>
    <w:rsid w:val="002C0761"/>
    <w:rsid w:val="002C12BC"/>
    <w:rsid w:val="002C173D"/>
    <w:rsid w:val="002C1E7A"/>
    <w:rsid w:val="002C4322"/>
    <w:rsid w:val="002C4734"/>
    <w:rsid w:val="002C4FAE"/>
    <w:rsid w:val="002C51CE"/>
    <w:rsid w:val="002C5954"/>
    <w:rsid w:val="002C59AC"/>
    <w:rsid w:val="002C5CB2"/>
    <w:rsid w:val="002C6B77"/>
    <w:rsid w:val="002C7C2B"/>
    <w:rsid w:val="002C7F78"/>
    <w:rsid w:val="002D010C"/>
    <w:rsid w:val="002D045F"/>
    <w:rsid w:val="002D1A01"/>
    <w:rsid w:val="002D1B4E"/>
    <w:rsid w:val="002D20E5"/>
    <w:rsid w:val="002D4FD1"/>
    <w:rsid w:val="002D58F9"/>
    <w:rsid w:val="002D5ABB"/>
    <w:rsid w:val="002D5DB8"/>
    <w:rsid w:val="002D706F"/>
    <w:rsid w:val="002D71F9"/>
    <w:rsid w:val="002D7CB9"/>
    <w:rsid w:val="002E01D6"/>
    <w:rsid w:val="002E0B41"/>
    <w:rsid w:val="002E3CCD"/>
    <w:rsid w:val="002E3D12"/>
    <w:rsid w:val="002E4238"/>
    <w:rsid w:val="002E4603"/>
    <w:rsid w:val="002E50AB"/>
    <w:rsid w:val="002E5239"/>
    <w:rsid w:val="002E5341"/>
    <w:rsid w:val="002E560E"/>
    <w:rsid w:val="002E66EE"/>
    <w:rsid w:val="002E7555"/>
    <w:rsid w:val="002E7AD1"/>
    <w:rsid w:val="002E7B6E"/>
    <w:rsid w:val="002F0CB9"/>
    <w:rsid w:val="002F1409"/>
    <w:rsid w:val="002F261C"/>
    <w:rsid w:val="002F268D"/>
    <w:rsid w:val="002F2750"/>
    <w:rsid w:val="002F2BA8"/>
    <w:rsid w:val="002F343A"/>
    <w:rsid w:val="002F34D5"/>
    <w:rsid w:val="002F42AF"/>
    <w:rsid w:val="002F4313"/>
    <w:rsid w:val="002F55A9"/>
    <w:rsid w:val="002F5EF9"/>
    <w:rsid w:val="002F66AC"/>
    <w:rsid w:val="002F75D9"/>
    <w:rsid w:val="002F779F"/>
    <w:rsid w:val="002F7A5B"/>
    <w:rsid w:val="003000DE"/>
    <w:rsid w:val="003020B9"/>
    <w:rsid w:val="00302201"/>
    <w:rsid w:val="0030297C"/>
    <w:rsid w:val="00302A1A"/>
    <w:rsid w:val="00304AE2"/>
    <w:rsid w:val="003051C6"/>
    <w:rsid w:val="00306D2C"/>
    <w:rsid w:val="00307C65"/>
    <w:rsid w:val="00307D3C"/>
    <w:rsid w:val="00310C4A"/>
    <w:rsid w:val="0031144E"/>
    <w:rsid w:val="00311DAB"/>
    <w:rsid w:val="00311EAD"/>
    <w:rsid w:val="00312F1E"/>
    <w:rsid w:val="003139BF"/>
    <w:rsid w:val="00314804"/>
    <w:rsid w:val="00314ED3"/>
    <w:rsid w:val="00314FCF"/>
    <w:rsid w:val="00315458"/>
    <w:rsid w:val="00315F68"/>
    <w:rsid w:val="00315F6E"/>
    <w:rsid w:val="00315FAD"/>
    <w:rsid w:val="00316E50"/>
    <w:rsid w:val="00317526"/>
    <w:rsid w:val="00317B45"/>
    <w:rsid w:val="00320376"/>
    <w:rsid w:val="00320FB2"/>
    <w:rsid w:val="003216DE"/>
    <w:rsid w:val="00322E2A"/>
    <w:rsid w:val="0032396E"/>
    <w:rsid w:val="003257A3"/>
    <w:rsid w:val="00325B47"/>
    <w:rsid w:val="0032609F"/>
    <w:rsid w:val="0032624F"/>
    <w:rsid w:val="00327495"/>
    <w:rsid w:val="00327690"/>
    <w:rsid w:val="00330DB1"/>
    <w:rsid w:val="00330EA7"/>
    <w:rsid w:val="00330EB7"/>
    <w:rsid w:val="0033170E"/>
    <w:rsid w:val="00332366"/>
    <w:rsid w:val="0033286E"/>
    <w:rsid w:val="00333E49"/>
    <w:rsid w:val="0033447B"/>
    <w:rsid w:val="003346FB"/>
    <w:rsid w:val="00334D1B"/>
    <w:rsid w:val="003378F9"/>
    <w:rsid w:val="00340F66"/>
    <w:rsid w:val="00341211"/>
    <w:rsid w:val="003433B7"/>
    <w:rsid w:val="003446D9"/>
    <w:rsid w:val="003461D7"/>
    <w:rsid w:val="00346726"/>
    <w:rsid w:val="00346F96"/>
    <w:rsid w:val="003504C1"/>
    <w:rsid w:val="0035083B"/>
    <w:rsid w:val="003511D4"/>
    <w:rsid w:val="0035151A"/>
    <w:rsid w:val="00351790"/>
    <w:rsid w:val="003518FE"/>
    <w:rsid w:val="00351F04"/>
    <w:rsid w:val="00351F06"/>
    <w:rsid w:val="00353311"/>
    <w:rsid w:val="003538CB"/>
    <w:rsid w:val="00353EEA"/>
    <w:rsid w:val="0035486E"/>
    <w:rsid w:val="00355841"/>
    <w:rsid w:val="00357535"/>
    <w:rsid w:val="00357954"/>
    <w:rsid w:val="0036074D"/>
    <w:rsid w:val="003608FE"/>
    <w:rsid w:val="00361175"/>
    <w:rsid w:val="0036129E"/>
    <w:rsid w:val="00362BB9"/>
    <w:rsid w:val="00365278"/>
    <w:rsid w:val="00365748"/>
    <w:rsid w:val="00366CCD"/>
    <w:rsid w:val="00367B5C"/>
    <w:rsid w:val="0037004F"/>
    <w:rsid w:val="0037090A"/>
    <w:rsid w:val="00371885"/>
    <w:rsid w:val="00372170"/>
    <w:rsid w:val="003734DF"/>
    <w:rsid w:val="00374296"/>
    <w:rsid w:val="00374A54"/>
    <w:rsid w:val="00374FEF"/>
    <w:rsid w:val="00375C65"/>
    <w:rsid w:val="003809D3"/>
    <w:rsid w:val="00382DD9"/>
    <w:rsid w:val="00383452"/>
    <w:rsid w:val="00384796"/>
    <w:rsid w:val="0038551E"/>
    <w:rsid w:val="0038580B"/>
    <w:rsid w:val="00386454"/>
    <w:rsid w:val="0038685A"/>
    <w:rsid w:val="00387AE3"/>
    <w:rsid w:val="00391B73"/>
    <w:rsid w:val="00392D98"/>
    <w:rsid w:val="0039387D"/>
    <w:rsid w:val="00393958"/>
    <w:rsid w:val="003941C3"/>
    <w:rsid w:val="0039422F"/>
    <w:rsid w:val="00395D12"/>
    <w:rsid w:val="00396167"/>
    <w:rsid w:val="003974B2"/>
    <w:rsid w:val="003A07FD"/>
    <w:rsid w:val="003A134D"/>
    <w:rsid w:val="003A1C17"/>
    <w:rsid w:val="003A2CDE"/>
    <w:rsid w:val="003A2F2E"/>
    <w:rsid w:val="003A383B"/>
    <w:rsid w:val="003A3B44"/>
    <w:rsid w:val="003A3F33"/>
    <w:rsid w:val="003A42B3"/>
    <w:rsid w:val="003A43EB"/>
    <w:rsid w:val="003A56C4"/>
    <w:rsid w:val="003A5B3E"/>
    <w:rsid w:val="003A62A2"/>
    <w:rsid w:val="003A6E06"/>
    <w:rsid w:val="003A7F33"/>
    <w:rsid w:val="003B1D63"/>
    <w:rsid w:val="003B24E9"/>
    <w:rsid w:val="003B280D"/>
    <w:rsid w:val="003B414B"/>
    <w:rsid w:val="003B4F92"/>
    <w:rsid w:val="003B5CF1"/>
    <w:rsid w:val="003B5FE2"/>
    <w:rsid w:val="003B6222"/>
    <w:rsid w:val="003B6478"/>
    <w:rsid w:val="003B6696"/>
    <w:rsid w:val="003C0107"/>
    <w:rsid w:val="003C08E2"/>
    <w:rsid w:val="003C37D7"/>
    <w:rsid w:val="003C3834"/>
    <w:rsid w:val="003C4642"/>
    <w:rsid w:val="003C68AE"/>
    <w:rsid w:val="003C708E"/>
    <w:rsid w:val="003C74DD"/>
    <w:rsid w:val="003C7714"/>
    <w:rsid w:val="003D06DD"/>
    <w:rsid w:val="003D0D70"/>
    <w:rsid w:val="003D11EF"/>
    <w:rsid w:val="003D134D"/>
    <w:rsid w:val="003D1E8F"/>
    <w:rsid w:val="003D22B9"/>
    <w:rsid w:val="003D26B0"/>
    <w:rsid w:val="003D2E8A"/>
    <w:rsid w:val="003D316A"/>
    <w:rsid w:val="003D4ECF"/>
    <w:rsid w:val="003D52B5"/>
    <w:rsid w:val="003D5B0B"/>
    <w:rsid w:val="003D6010"/>
    <w:rsid w:val="003D7244"/>
    <w:rsid w:val="003D7BB1"/>
    <w:rsid w:val="003E0E32"/>
    <w:rsid w:val="003E15D5"/>
    <w:rsid w:val="003E1676"/>
    <w:rsid w:val="003E1852"/>
    <w:rsid w:val="003E25C3"/>
    <w:rsid w:val="003E2691"/>
    <w:rsid w:val="003E2B87"/>
    <w:rsid w:val="003E2D66"/>
    <w:rsid w:val="003E2FC8"/>
    <w:rsid w:val="003E36A7"/>
    <w:rsid w:val="003E3DD2"/>
    <w:rsid w:val="003E5044"/>
    <w:rsid w:val="003E5425"/>
    <w:rsid w:val="003E63B4"/>
    <w:rsid w:val="003E7B11"/>
    <w:rsid w:val="003E7C7A"/>
    <w:rsid w:val="003F00CD"/>
    <w:rsid w:val="003F0D22"/>
    <w:rsid w:val="003F23E0"/>
    <w:rsid w:val="003F35DE"/>
    <w:rsid w:val="003F3814"/>
    <w:rsid w:val="003F3AEC"/>
    <w:rsid w:val="003F3BA3"/>
    <w:rsid w:val="003F4214"/>
    <w:rsid w:val="003F4EA2"/>
    <w:rsid w:val="003F5117"/>
    <w:rsid w:val="003F70AB"/>
    <w:rsid w:val="003F764D"/>
    <w:rsid w:val="003F7D28"/>
    <w:rsid w:val="00400633"/>
    <w:rsid w:val="004006D8"/>
    <w:rsid w:val="00400F0C"/>
    <w:rsid w:val="00402786"/>
    <w:rsid w:val="00402AF1"/>
    <w:rsid w:val="00403520"/>
    <w:rsid w:val="00404F13"/>
    <w:rsid w:val="00405195"/>
    <w:rsid w:val="00405895"/>
    <w:rsid w:val="004058DF"/>
    <w:rsid w:val="00406090"/>
    <w:rsid w:val="004062E5"/>
    <w:rsid w:val="004069D2"/>
    <w:rsid w:val="004114FC"/>
    <w:rsid w:val="004115BB"/>
    <w:rsid w:val="0041161F"/>
    <w:rsid w:val="004121CF"/>
    <w:rsid w:val="0041224C"/>
    <w:rsid w:val="004122B4"/>
    <w:rsid w:val="004123FD"/>
    <w:rsid w:val="00412A2E"/>
    <w:rsid w:val="00412C1E"/>
    <w:rsid w:val="0041306A"/>
    <w:rsid w:val="00415004"/>
    <w:rsid w:val="004154A7"/>
    <w:rsid w:val="0041598F"/>
    <w:rsid w:val="004169DB"/>
    <w:rsid w:val="00416A1B"/>
    <w:rsid w:val="00416E80"/>
    <w:rsid w:val="00416ED7"/>
    <w:rsid w:val="00417160"/>
    <w:rsid w:val="004172C9"/>
    <w:rsid w:val="0041792B"/>
    <w:rsid w:val="00420D74"/>
    <w:rsid w:val="004211C5"/>
    <w:rsid w:val="00422D98"/>
    <w:rsid w:val="0042326C"/>
    <w:rsid w:val="00423D4E"/>
    <w:rsid w:val="00423FF8"/>
    <w:rsid w:val="00424368"/>
    <w:rsid w:val="004246D0"/>
    <w:rsid w:val="00426CD6"/>
    <w:rsid w:val="00427236"/>
    <w:rsid w:val="004272ED"/>
    <w:rsid w:val="0042795E"/>
    <w:rsid w:val="00427C23"/>
    <w:rsid w:val="00430D17"/>
    <w:rsid w:val="00431A0C"/>
    <w:rsid w:val="00431E1D"/>
    <w:rsid w:val="00431E7A"/>
    <w:rsid w:val="004321BF"/>
    <w:rsid w:val="004329B9"/>
    <w:rsid w:val="00433513"/>
    <w:rsid w:val="00433AD3"/>
    <w:rsid w:val="004346F1"/>
    <w:rsid w:val="00434B3C"/>
    <w:rsid w:val="004350DC"/>
    <w:rsid w:val="004365B2"/>
    <w:rsid w:val="004367F3"/>
    <w:rsid w:val="00436C68"/>
    <w:rsid w:val="004372FB"/>
    <w:rsid w:val="00437E81"/>
    <w:rsid w:val="00441181"/>
    <w:rsid w:val="0044150D"/>
    <w:rsid w:val="00441D7B"/>
    <w:rsid w:val="0044255F"/>
    <w:rsid w:val="00442AA4"/>
    <w:rsid w:val="00442D51"/>
    <w:rsid w:val="00443E6F"/>
    <w:rsid w:val="004448D8"/>
    <w:rsid w:val="00444D0E"/>
    <w:rsid w:val="00444E9C"/>
    <w:rsid w:val="004455A6"/>
    <w:rsid w:val="0044568A"/>
    <w:rsid w:val="00445973"/>
    <w:rsid w:val="00445D7B"/>
    <w:rsid w:val="00445E51"/>
    <w:rsid w:val="00446353"/>
    <w:rsid w:val="004472AE"/>
    <w:rsid w:val="00447971"/>
    <w:rsid w:val="00450815"/>
    <w:rsid w:val="00450AAF"/>
    <w:rsid w:val="00450BAD"/>
    <w:rsid w:val="00450D4B"/>
    <w:rsid w:val="00450D55"/>
    <w:rsid w:val="00451E6A"/>
    <w:rsid w:val="00453016"/>
    <w:rsid w:val="00453F4C"/>
    <w:rsid w:val="004543DE"/>
    <w:rsid w:val="0045471D"/>
    <w:rsid w:val="00454EF7"/>
    <w:rsid w:val="00455169"/>
    <w:rsid w:val="00455FD9"/>
    <w:rsid w:val="004560B9"/>
    <w:rsid w:val="00456468"/>
    <w:rsid w:val="004565F8"/>
    <w:rsid w:val="004571CC"/>
    <w:rsid w:val="00460C86"/>
    <w:rsid w:val="00461AC1"/>
    <w:rsid w:val="00461F63"/>
    <w:rsid w:val="004622F3"/>
    <w:rsid w:val="004626FA"/>
    <w:rsid w:val="00462D91"/>
    <w:rsid w:val="004631E2"/>
    <w:rsid w:val="004633B4"/>
    <w:rsid w:val="00464B31"/>
    <w:rsid w:val="00464C44"/>
    <w:rsid w:val="00465496"/>
    <w:rsid w:val="00465838"/>
    <w:rsid w:val="00467579"/>
    <w:rsid w:val="00467632"/>
    <w:rsid w:val="00470255"/>
    <w:rsid w:val="004706DF"/>
    <w:rsid w:val="00470A37"/>
    <w:rsid w:val="00470E67"/>
    <w:rsid w:val="00471540"/>
    <w:rsid w:val="004715FC"/>
    <w:rsid w:val="0047243F"/>
    <w:rsid w:val="004741AE"/>
    <w:rsid w:val="00475541"/>
    <w:rsid w:val="004761AF"/>
    <w:rsid w:val="004763EE"/>
    <w:rsid w:val="0047771E"/>
    <w:rsid w:val="0048066A"/>
    <w:rsid w:val="0048105F"/>
    <w:rsid w:val="004828E2"/>
    <w:rsid w:val="004828EB"/>
    <w:rsid w:val="00483AF2"/>
    <w:rsid w:val="0048437E"/>
    <w:rsid w:val="0048548B"/>
    <w:rsid w:val="00485787"/>
    <w:rsid w:val="004858D2"/>
    <w:rsid w:val="00485970"/>
    <w:rsid w:val="004861C7"/>
    <w:rsid w:val="00486F1A"/>
    <w:rsid w:val="00487AD5"/>
    <w:rsid w:val="00487C50"/>
    <w:rsid w:val="00490060"/>
    <w:rsid w:val="00490740"/>
    <w:rsid w:val="004907FF"/>
    <w:rsid w:val="00490CB9"/>
    <w:rsid w:val="00491259"/>
    <w:rsid w:val="0049228E"/>
    <w:rsid w:val="0049231F"/>
    <w:rsid w:val="00494F9A"/>
    <w:rsid w:val="00495009"/>
    <w:rsid w:val="004959A3"/>
    <w:rsid w:val="00496061"/>
    <w:rsid w:val="00496C6D"/>
    <w:rsid w:val="00496F42"/>
    <w:rsid w:val="00497649"/>
    <w:rsid w:val="00497B77"/>
    <w:rsid w:val="00497BA5"/>
    <w:rsid w:val="004A1692"/>
    <w:rsid w:val="004A29D2"/>
    <w:rsid w:val="004A2CE2"/>
    <w:rsid w:val="004A3478"/>
    <w:rsid w:val="004A4BF5"/>
    <w:rsid w:val="004A5D84"/>
    <w:rsid w:val="004A5FA5"/>
    <w:rsid w:val="004A605F"/>
    <w:rsid w:val="004A650A"/>
    <w:rsid w:val="004A6871"/>
    <w:rsid w:val="004A689C"/>
    <w:rsid w:val="004A773B"/>
    <w:rsid w:val="004A7CF6"/>
    <w:rsid w:val="004A7FF5"/>
    <w:rsid w:val="004B06E8"/>
    <w:rsid w:val="004B195C"/>
    <w:rsid w:val="004B1B17"/>
    <w:rsid w:val="004B3979"/>
    <w:rsid w:val="004B39D9"/>
    <w:rsid w:val="004B4767"/>
    <w:rsid w:val="004B5459"/>
    <w:rsid w:val="004B6150"/>
    <w:rsid w:val="004B66CE"/>
    <w:rsid w:val="004B694E"/>
    <w:rsid w:val="004B7915"/>
    <w:rsid w:val="004B7E97"/>
    <w:rsid w:val="004C16AE"/>
    <w:rsid w:val="004C4786"/>
    <w:rsid w:val="004C5B32"/>
    <w:rsid w:val="004C6C40"/>
    <w:rsid w:val="004D1035"/>
    <w:rsid w:val="004D136D"/>
    <w:rsid w:val="004D1744"/>
    <w:rsid w:val="004D3B85"/>
    <w:rsid w:val="004D445F"/>
    <w:rsid w:val="004D4C2E"/>
    <w:rsid w:val="004D51B8"/>
    <w:rsid w:val="004D61FA"/>
    <w:rsid w:val="004D69D1"/>
    <w:rsid w:val="004D6B74"/>
    <w:rsid w:val="004D773C"/>
    <w:rsid w:val="004E0B84"/>
    <w:rsid w:val="004E18E6"/>
    <w:rsid w:val="004E1D9B"/>
    <w:rsid w:val="004E1F6A"/>
    <w:rsid w:val="004E2836"/>
    <w:rsid w:val="004E2F62"/>
    <w:rsid w:val="004E3CDA"/>
    <w:rsid w:val="004E3E76"/>
    <w:rsid w:val="004E4429"/>
    <w:rsid w:val="004E4E17"/>
    <w:rsid w:val="004E540A"/>
    <w:rsid w:val="004E5642"/>
    <w:rsid w:val="004E6616"/>
    <w:rsid w:val="004E6D7F"/>
    <w:rsid w:val="004E7434"/>
    <w:rsid w:val="004E7E06"/>
    <w:rsid w:val="004F05D4"/>
    <w:rsid w:val="004F2D73"/>
    <w:rsid w:val="004F308E"/>
    <w:rsid w:val="004F4930"/>
    <w:rsid w:val="004F4B4D"/>
    <w:rsid w:val="004F5FAF"/>
    <w:rsid w:val="004F7001"/>
    <w:rsid w:val="005020FB"/>
    <w:rsid w:val="0050216D"/>
    <w:rsid w:val="005030E5"/>
    <w:rsid w:val="005031BE"/>
    <w:rsid w:val="00503344"/>
    <w:rsid w:val="00503D7E"/>
    <w:rsid w:val="005047E4"/>
    <w:rsid w:val="00504874"/>
    <w:rsid w:val="005050BB"/>
    <w:rsid w:val="005056DE"/>
    <w:rsid w:val="00506D1E"/>
    <w:rsid w:val="0050778F"/>
    <w:rsid w:val="00507D24"/>
    <w:rsid w:val="005100DE"/>
    <w:rsid w:val="00512FE2"/>
    <w:rsid w:val="00513A87"/>
    <w:rsid w:val="00513E76"/>
    <w:rsid w:val="005166AA"/>
    <w:rsid w:val="005166B5"/>
    <w:rsid w:val="00516CEE"/>
    <w:rsid w:val="00517D4C"/>
    <w:rsid w:val="00522092"/>
    <w:rsid w:val="0052211D"/>
    <w:rsid w:val="00522DEB"/>
    <w:rsid w:val="00523155"/>
    <w:rsid w:val="00524317"/>
    <w:rsid w:val="00524447"/>
    <w:rsid w:val="0052492B"/>
    <w:rsid w:val="00524C7D"/>
    <w:rsid w:val="005263FF"/>
    <w:rsid w:val="00526537"/>
    <w:rsid w:val="005274AF"/>
    <w:rsid w:val="00527C11"/>
    <w:rsid w:val="005313B4"/>
    <w:rsid w:val="00532CC4"/>
    <w:rsid w:val="00532F26"/>
    <w:rsid w:val="0053322B"/>
    <w:rsid w:val="00533230"/>
    <w:rsid w:val="00534305"/>
    <w:rsid w:val="00535108"/>
    <w:rsid w:val="00535178"/>
    <w:rsid w:val="00535F31"/>
    <w:rsid w:val="00536334"/>
    <w:rsid w:val="0054027F"/>
    <w:rsid w:val="00540AE1"/>
    <w:rsid w:val="00540E99"/>
    <w:rsid w:val="005411BF"/>
    <w:rsid w:val="005417A6"/>
    <w:rsid w:val="00542200"/>
    <w:rsid w:val="00543114"/>
    <w:rsid w:val="0054376E"/>
    <w:rsid w:val="00544052"/>
    <w:rsid w:val="00544742"/>
    <w:rsid w:val="005449E3"/>
    <w:rsid w:val="005456E2"/>
    <w:rsid w:val="005471BE"/>
    <w:rsid w:val="00547A14"/>
    <w:rsid w:val="00547E46"/>
    <w:rsid w:val="00550586"/>
    <w:rsid w:val="00550688"/>
    <w:rsid w:val="005518CA"/>
    <w:rsid w:val="00551B89"/>
    <w:rsid w:val="00553FE5"/>
    <w:rsid w:val="005547B0"/>
    <w:rsid w:val="00554932"/>
    <w:rsid w:val="00554EEC"/>
    <w:rsid w:val="005552F7"/>
    <w:rsid w:val="005556A8"/>
    <w:rsid w:val="00555ACB"/>
    <w:rsid w:val="00556760"/>
    <w:rsid w:val="00560C5D"/>
    <w:rsid w:val="00561354"/>
    <w:rsid w:val="0056140D"/>
    <w:rsid w:val="00561C24"/>
    <w:rsid w:val="00561C7B"/>
    <w:rsid w:val="00563E55"/>
    <w:rsid w:val="00564280"/>
    <w:rsid w:val="00564677"/>
    <w:rsid w:val="00564D4F"/>
    <w:rsid w:val="0056578C"/>
    <w:rsid w:val="00565DF5"/>
    <w:rsid w:val="00567284"/>
    <w:rsid w:val="005677DE"/>
    <w:rsid w:val="00567F31"/>
    <w:rsid w:val="00570105"/>
    <w:rsid w:val="005702FE"/>
    <w:rsid w:val="00570D77"/>
    <w:rsid w:val="0057160E"/>
    <w:rsid w:val="00571844"/>
    <w:rsid w:val="005718C2"/>
    <w:rsid w:val="00571923"/>
    <w:rsid w:val="00572328"/>
    <w:rsid w:val="0057300F"/>
    <w:rsid w:val="00573E94"/>
    <w:rsid w:val="00574D64"/>
    <w:rsid w:val="00575005"/>
    <w:rsid w:val="00575F2B"/>
    <w:rsid w:val="0057610F"/>
    <w:rsid w:val="005767E4"/>
    <w:rsid w:val="005773AD"/>
    <w:rsid w:val="005774E2"/>
    <w:rsid w:val="005779A1"/>
    <w:rsid w:val="00581950"/>
    <w:rsid w:val="005834EB"/>
    <w:rsid w:val="0058388A"/>
    <w:rsid w:val="00585DA3"/>
    <w:rsid w:val="00587264"/>
    <w:rsid w:val="00587A7A"/>
    <w:rsid w:val="00587C84"/>
    <w:rsid w:val="00587D34"/>
    <w:rsid w:val="00587ED6"/>
    <w:rsid w:val="0059091C"/>
    <w:rsid w:val="00590D0E"/>
    <w:rsid w:val="00591365"/>
    <w:rsid w:val="00592336"/>
    <w:rsid w:val="0059410C"/>
    <w:rsid w:val="00594186"/>
    <w:rsid w:val="00594506"/>
    <w:rsid w:val="00594627"/>
    <w:rsid w:val="00595174"/>
    <w:rsid w:val="00595F1E"/>
    <w:rsid w:val="00596A58"/>
    <w:rsid w:val="00597CAC"/>
    <w:rsid w:val="005A0043"/>
    <w:rsid w:val="005A0466"/>
    <w:rsid w:val="005A1DCD"/>
    <w:rsid w:val="005A21AA"/>
    <w:rsid w:val="005A2E11"/>
    <w:rsid w:val="005A41E3"/>
    <w:rsid w:val="005A523C"/>
    <w:rsid w:val="005A561C"/>
    <w:rsid w:val="005B122E"/>
    <w:rsid w:val="005B12CC"/>
    <w:rsid w:val="005B188E"/>
    <w:rsid w:val="005B202F"/>
    <w:rsid w:val="005B31E4"/>
    <w:rsid w:val="005B4162"/>
    <w:rsid w:val="005B5074"/>
    <w:rsid w:val="005B5927"/>
    <w:rsid w:val="005B5D02"/>
    <w:rsid w:val="005B71C4"/>
    <w:rsid w:val="005B795B"/>
    <w:rsid w:val="005B7E60"/>
    <w:rsid w:val="005C0B94"/>
    <w:rsid w:val="005C287F"/>
    <w:rsid w:val="005C3220"/>
    <w:rsid w:val="005C36A9"/>
    <w:rsid w:val="005C43CD"/>
    <w:rsid w:val="005C4506"/>
    <w:rsid w:val="005C49AC"/>
    <w:rsid w:val="005C5037"/>
    <w:rsid w:val="005C5588"/>
    <w:rsid w:val="005C6150"/>
    <w:rsid w:val="005C768D"/>
    <w:rsid w:val="005C797E"/>
    <w:rsid w:val="005D111D"/>
    <w:rsid w:val="005D2780"/>
    <w:rsid w:val="005D4926"/>
    <w:rsid w:val="005D49A4"/>
    <w:rsid w:val="005D4FD1"/>
    <w:rsid w:val="005D5058"/>
    <w:rsid w:val="005D537B"/>
    <w:rsid w:val="005D6690"/>
    <w:rsid w:val="005D67D2"/>
    <w:rsid w:val="005D6AF6"/>
    <w:rsid w:val="005D6D15"/>
    <w:rsid w:val="005D7FDB"/>
    <w:rsid w:val="005E12F7"/>
    <w:rsid w:val="005E1D9C"/>
    <w:rsid w:val="005E281D"/>
    <w:rsid w:val="005E2B48"/>
    <w:rsid w:val="005E36A2"/>
    <w:rsid w:val="005E4149"/>
    <w:rsid w:val="005E5D2D"/>
    <w:rsid w:val="005E5D6A"/>
    <w:rsid w:val="005E6128"/>
    <w:rsid w:val="005F02FE"/>
    <w:rsid w:val="005F0E01"/>
    <w:rsid w:val="005F186E"/>
    <w:rsid w:val="005F1B93"/>
    <w:rsid w:val="005F2177"/>
    <w:rsid w:val="005F233C"/>
    <w:rsid w:val="005F239B"/>
    <w:rsid w:val="005F296A"/>
    <w:rsid w:val="005F2B25"/>
    <w:rsid w:val="005F3322"/>
    <w:rsid w:val="005F4D1C"/>
    <w:rsid w:val="005F4E04"/>
    <w:rsid w:val="005F51C1"/>
    <w:rsid w:val="005F5925"/>
    <w:rsid w:val="005F69C3"/>
    <w:rsid w:val="005F6ABC"/>
    <w:rsid w:val="005F71C0"/>
    <w:rsid w:val="005F7727"/>
    <w:rsid w:val="005F7BF3"/>
    <w:rsid w:val="005F7CED"/>
    <w:rsid w:val="006017B6"/>
    <w:rsid w:val="00601D5B"/>
    <w:rsid w:val="00603256"/>
    <w:rsid w:val="006034F6"/>
    <w:rsid w:val="00603904"/>
    <w:rsid w:val="00603B08"/>
    <w:rsid w:val="006044FF"/>
    <w:rsid w:val="00604A7D"/>
    <w:rsid w:val="00605571"/>
    <w:rsid w:val="00605B8E"/>
    <w:rsid w:val="00606273"/>
    <w:rsid w:val="006069F1"/>
    <w:rsid w:val="00607874"/>
    <w:rsid w:val="00607D88"/>
    <w:rsid w:val="00607E77"/>
    <w:rsid w:val="00610DE8"/>
    <w:rsid w:val="00610FFD"/>
    <w:rsid w:val="0061109B"/>
    <w:rsid w:val="00612633"/>
    <w:rsid w:val="006139E6"/>
    <w:rsid w:val="00613A1A"/>
    <w:rsid w:val="00613B59"/>
    <w:rsid w:val="0061494A"/>
    <w:rsid w:val="0061548C"/>
    <w:rsid w:val="006174CF"/>
    <w:rsid w:val="00617BB3"/>
    <w:rsid w:val="006209AB"/>
    <w:rsid w:val="00620B11"/>
    <w:rsid w:val="006222E4"/>
    <w:rsid w:val="00622BFF"/>
    <w:rsid w:val="006230BE"/>
    <w:rsid w:val="00623A33"/>
    <w:rsid w:val="006246B4"/>
    <w:rsid w:val="00627EE5"/>
    <w:rsid w:val="00630507"/>
    <w:rsid w:val="00633919"/>
    <w:rsid w:val="00633FDA"/>
    <w:rsid w:val="00635157"/>
    <w:rsid w:val="00635736"/>
    <w:rsid w:val="006374DF"/>
    <w:rsid w:val="00640B5C"/>
    <w:rsid w:val="00640E7C"/>
    <w:rsid w:val="00641C38"/>
    <w:rsid w:val="00642AAA"/>
    <w:rsid w:val="0064442B"/>
    <w:rsid w:val="0064505B"/>
    <w:rsid w:val="006451DE"/>
    <w:rsid w:val="00645848"/>
    <w:rsid w:val="00645CDD"/>
    <w:rsid w:val="00646480"/>
    <w:rsid w:val="00646F56"/>
    <w:rsid w:val="00647255"/>
    <w:rsid w:val="00650A20"/>
    <w:rsid w:val="00651ED8"/>
    <w:rsid w:val="00652CA0"/>
    <w:rsid w:val="00654A7D"/>
    <w:rsid w:val="00654C0D"/>
    <w:rsid w:val="006550B5"/>
    <w:rsid w:val="006558F0"/>
    <w:rsid w:val="00656791"/>
    <w:rsid w:val="00657BA4"/>
    <w:rsid w:val="00661486"/>
    <w:rsid w:val="00661795"/>
    <w:rsid w:val="00662564"/>
    <w:rsid w:val="006628B2"/>
    <w:rsid w:val="0066314E"/>
    <w:rsid w:val="00663438"/>
    <w:rsid w:val="00665AA1"/>
    <w:rsid w:val="00666927"/>
    <w:rsid w:val="00666A78"/>
    <w:rsid w:val="00666D78"/>
    <w:rsid w:val="00667F87"/>
    <w:rsid w:val="006704F0"/>
    <w:rsid w:val="00671144"/>
    <w:rsid w:val="00671681"/>
    <w:rsid w:val="00672AE7"/>
    <w:rsid w:val="0067396F"/>
    <w:rsid w:val="006753CD"/>
    <w:rsid w:val="00675BE0"/>
    <w:rsid w:val="00676199"/>
    <w:rsid w:val="00676D1D"/>
    <w:rsid w:val="0067789C"/>
    <w:rsid w:val="00680DDC"/>
    <w:rsid w:val="00681830"/>
    <w:rsid w:val="006823A7"/>
    <w:rsid w:val="00683193"/>
    <w:rsid w:val="00683EF2"/>
    <w:rsid w:val="00684005"/>
    <w:rsid w:val="00687EE8"/>
    <w:rsid w:val="00692542"/>
    <w:rsid w:val="00692C79"/>
    <w:rsid w:val="0069303B"/>
    <w:rsid w:val="0069344F"/>
    <w:rsid w:val="006947B9"/>
    <w:rsid w:val="0069484D"/>
    <w:rsid w:val="0069610A"/>
    <w:rsid w:val="0069679F"/>
    <w:rsid w:val="00696BF2"/>
    <w:rsid w:val="006970E2"/>
    <w:rsid w:val="006974BE"/>
    <w:rsid w:val="00697946"/>
    <w:rsid w:val="006979B0"/>
    <w:rsid w:val="00697E23"/>
    <w:rsid w:val="006A05F8"/>
    <w:rsid w:val="006A0BF5"/>
    <w:rsid w:val="006A0D3B"/>
    <w:rsid w:val="006A1009"/>
    <w:rsid w:val="006A14CA"/>
    <w:rsid w:val="006A2746"/>
    <w:rsid w:val="006A27EE"/>
    <w:rsid w:val="006A33F5"/>
    <w:rsid w:val="006A4986"/>
    <w:rsid w:val="006A4B2F"/>
    <w:rsid w:val="006A6A20"/>
    <w:rsid w:val="006A7320"/>
    <w:rsid w:val="006A7F96"/>
    <w:rsid w:val="006B0AF6"/>
    <w:rsid w:val="006B1B09"/>
    <w:rsid w:val="006B2401"/>
    <w:rsid w:val="006B2DEB"/>
    <w:rsid w:val="006B410B"/>
    <w:rsid w:val="006B5704"/>
    <w:rsid w:val="006B7180"/>
    <w:rsid w:val="006B784F"/>
    <w:rsid w:val="006B7E4D"/>
    <w:rsid w:val="006C0903"/>
    <w:rsid w:val="006C3340"/>
    <w:rsid w:val="006C3947"/>
    <w:rsid w:val="006C444F"/>
    <w:rsid w:val="006C4617"/>
    <w:rsid w:val="006C4DD0"/>
    <w:rsid w:val="006C4DFC"/>
    <w:rsid w:val="006C5087"/>
    <w:rsid w:val="006C564F"/>
    <w:rsid w:val="006C56B5"/>
    <w:rsid w:val="006C5BA3"/>
    <w:rsid w:val="006C60A2"/>
    <w:rsid w:val="006C6828"/>
    <w:rsid w:val="006C7AED"/>
    <w:rsid w:val="006D3478"/>
    <w:rsid w:val="006D3566"/>
    <w:rsid w:val="006D3AB0"/>
    <w:rsid w:val="006D3FB0"/>
    <w:rsid w:val="006D4607"/>
    <w:rsid w:val="006D4D51"/>
    <w:rsid w:val="006D4DE0"/>
    <w:rsid w:val="006D54C5"/>
    <w:rsid w:val="006D612F"/>
    <w:rsid w:val="006D6393"/>
    <w:rsid w:val="006D7246"/>
    <w:rsid w:val="006D7EDF"/>
    <w:rsid w:val="006E00F0"/>
    <w:rsid w:val="006E0CFA"/>
    <w:rsid w:val="006E11DC"/>
    <w:rsid w:val="006E3BF4"/>
    <w:rsid w:val="006E4692"/>
    <w:rsid w:val="006E476C"/>
    <w:rsid w:val="006E4A0B"/>
    <w:rsid w:val="006E5747"/>
    <w:rsid w:val="006E5CCE"/>
    <w:rsid w:val="006E5DE4"/>
    <w:rsid w:val="006E5FF0"/>
    <w:rsid w:val="006E6AF3"/>
    <w:rsid w:val="006E7608"/>
    <w:rsid w:val="006E7A73"/>
    <w:rsid w:val="006F04B6"/>
    <w:rsid w:val="006F0ACF"/>
    <w:rsid w:val="006F1829"/>
    <w:rsid w:val="006F1A38"/>
    <w:rsid w:val="006F2DC0"/>
    <w:rsid w:val="006F4407"/>
    <w:rsid w:val="006F5ACA"/>
    <w:rsid w:val="006F5E1E"/>
    <w:rsid w:val="006F7442"/>
    <w:rsid w:val="006F7700"/>
    <w:rsid w:val="00701DEB"/>
    <w:rsid w:val="00702117"/>
    <w:rsid w:val="00702186"/>
    <w:rsid w:val="00702BD0"/>
    <w:rsid w:val="0070343B"/>
    <w:rsid w:val="0070347F"/>
    <w:rsid w:val="007058CD"/>
    <w:rsid w:val="00705D59"/>
    <w:rsid w:val="0070678E"/>
    <w:rsid w:val="0070791A"/>
    <w:rsid w:val="00707CBA"/>
    <w:rsid w:val="00707CDC"/>
    <w:rsid w:val="0071138C"/>
    <w:rsid w:val="007114F9"/>
    <w:rsid w:val="00711DAA"/>
    <w:rsid w:val="00711F93"/>
    <w:rsid w:val="00713242"/>
    <w:rsid w:val="007133E1"/>
    <w:rsid w:val="00713ECE"/>
    <w:rsid w:val="0071443C"/>
    <w:rsid w:val="00715147"/>
    <w:rsid w:val="007158FD"/>
    <w:rsid w:val="00715980"/>
    <w:rsid w:val="007168F2"/>
    <w:rsid w:val="00716D28"/>
    <w:rsid w:val="00720720"/>
    <w:rsid w:val="00720E5C"/>
    <w:rsid w:val="00720E71"/>
    <w:rsid w:val="00721AC9"/>
    <w:rsid w:val="00722DA0"/>
    <w:rsid w:val="00723D08"/>
    <w:rsid w:val="00724E66"/>
    <w:rsid w:val="00725B2F"/>
    <w:rsid w:val="00726B57"/>
    <w:rsid w:val="0072748A"/>
    <w:rsid w:val="00727EF0"/>
    <w:rsid w:val="00727FD4"/>
    <w:rsid w:val="0073011A"/>
    <w:rsid w:val="00731640"/>
    <w:rsid w:val="0073239B"/>
    <w:rsid w:val="00732475"/>
    <w:rsid w:val="0073270A"/>
    <w:rsid w:val="007327BB"/>
    <w:rsid w:val="007330BB"/>
    <w:rsid w:val="00733FF9"/>
    <w:rsid w:val="00735388"/>
    <w:rsid w:val="0073553A"/>
    <w:rsid w:val="00736853"/>
    <w:rsid w:val="00737C76"/>
    <w:rsid w:val="00740670"/>
    <w:rsid w:val="00741827"/>
    <w:rsid w:val="00741924"/>
    <w:rsid w:val="00741F77"/>
    <w:rsid w:val="0074375A"/>
    <w:rsid w:val="00744789"/>
    <w:rsid w:val="00745478"/>
    <w:rsid w:val="0074758D"/>
    <w:rsid w:val="0074788A"/>
    <w:rsid w:val="00750107"/>
    <w:rsid w:val="00750649"/>
    <w:rsid w:val="00751103"/>
    <w:rsid w:val="007511B2"/>
    <w:rsid w:val="00752195"/>
    <w:rsid w:val="00752D50"/>
    <w:rsid w:val="007547D1"/>
    <w:rsid w:val="00754C93"/>
    <w:rsid w:val="00754F80"/>
    <w:rsid w:val="007550EA"/>
    <w:rsid w:val="00755436"/>
    <w:rsid w:val="0075586F"/>
    <w:rsid w:val="007603A2"/>
    <w:rsid w:val="007609B6"/>
    <w:rsid w:val="00761A1B"/>
    <w:rsid w:val="00762543"/>
    <w:rsid w:val="00762A75"/>
    <w:rsid w:val="00762CB1"/>
    <w:rsid w:val="00763B14"/>
    <w:rsid w:val="007646FE"/>
    <w:rsid w:val="00765DF1"/>
    <w:rsid w:val="0076608A"/>
    <w:rsid w:val="00766705"/>
    <w:rsid w:val="00766A2C"/>
    <w:rsid w:val="00766D20"/>
    <w:rsid w:val="00767CF7"/>
    <w:rsid w:val="00771E0F"/>
    <w:rsid w:val="00772A0C"/>
    <w:rsid w:val="007734B9"/>
    <w:rsid w:val="007736BF"/>
    <w:rsid w:val="00774529"/>
    <w:rsid w:val="00774E0A"/>
    <w:rsid w:val="007756F8"/>
    <w:rsid w:val="00776CC1"/>
    <w:rsid w:val="00777672"/>
    <w:rsid w:val="00777EB1"/>
    <w:rsid w:val="007813B0"/>
    <w:rsid w:val="007815DF"/>
    <w:rsid w:val="007824E6"/>
    <w:rsid w:val="00782BC6"/>
    <w:rsid w:val="00782E7F"/>
    <w:rsid w:val="00783140"/>
    <w:rsid w:val="00783505"/>
    <w:rsid w:val="00783C10"/>
    <w:rsid w:val="00783FD8"/>
    <w:rsid w:val="0078431A"/>
    <w:rsid w:val="0078455D"/>
    <w:rsid w:val="00784CF4"/>
    <w:rsid w:val="007854B2"/>
    <w:rsid w:val="007870A0"/>
    <w:rsid w:val="00790D93"/>
    <w:rsid w:val="0079253F"/>
    <w:rsid w:val="0079431B"/>
    <w:rsid w:val="007948B0"/>
    <w:rsid w:val="00795688"/>
    <w:rsid w:val="00796DA5"/>
    <w:rsid w:val="007973AA"/>
    <w:rsid w:val="007A0EC9"/>
    <w:rsid w:val="007A1D1C"/>
    <w:rsid w:val="007A1F5E"/>
    <w:rsid w:val="007A23E3"/>
    <w:rsid w:val="007A551C"/>
    <w:rsid w:val="007A6CF2"/>
    <w:rsid w:val="007A71DE"/>
    <w:rsid w:val="007B0042"/>
    <w:rsid w:val="007B12C7"/>
    <w:rsid w:val="007B213A"/>
    <w:rsid w:val="007B2168"/>
    <w:rsid w:val="007B2352"/>
    <w:rsid w:val="007B2E56"/>
    <w:rsid w:val="007B32F5"/>
    <w:rsid w:val="007B3B30"/>
    <w:rsid w:val="007B490D"/>
    <w:rsid w:val="007B4F9F"/>
    <w:rsid w:val="007B59E6"/>
    <w:rsid w:val="007B5BAA"/>
    <w:rsid w:val="007B75D4"/>
    <w:rsid w:val="007B7616"/>
    <w:rsid w:val="007B7CF0"/>
    <w:rsid w:val="007C057B"/>
    <w:rsid w:val="007C1D57"/>
    <w:rsid w:val="007C2153"/>
    <w:rsid w:val="007C35B7"/>
    <w:rsid w:val="007C3DEA"/>
    <w:rsid w:val="007C563E"/>
    <w:rsid w:val="007C78F9"/>
    <w:rsid w:val="007D0580"/>
    <w:rsid w:val="007D0DF4"/>
    <w:rsid w:val="007D11B7"/>
    <w:rsid w:val="007D16EE"/>
    <w:rsid w:val="007D1868"/>
    <w:rsid w:val="007D1DC1"/>
    <w:rsid w:val="007D2F20"/>
    <w:rsid w:val="007D3993"/>
    <w:rsid w:val="007D46CE"/>
    <w:rsid w:val="007D508A"/>
    <w:rsid w:val="007D6006"/>
    <w:rsid w:val="007D62EF"/>
    <w:rsid w:val="007E0B00"/>
    <w:rsid w:val="007E112D"/>
    <w:rsid w:val="007E1EDA"/>
    <w:rsid w:val="007E1FE4"/>
    <w:rsid w:val="007E349A"/>
    <w:rsid w:val="007E3D0A"/>
    <w:rsid w:val="007E43B5"/>
    <w:rsid w:val="007E4C2D"/>
    <w:rsid w:val="007E6377"/>
    <w:rsid w:val="007E6AD8"/>
    <w:rsid w:val="007E6E7D"/>
    <w:rsid w:val="007E73B2"/>
    <w:rsid w:val="007F0C03"/>
    <w:rsid w:val="007F11D7"/>
    <w:rsid w:val="007F38C8"/>
    <w:rsid w:val="007F61BE"/>
    <w:rsid w:val="007F7AEB"/>
    <w:rsid w:val="007F7EAD"/>
    <w:rsid w:val="00800480"/>
    <w:rsid w:val="00801CE6"/>
    <w:rsid w:val="00802219"/>
    <w:rsid w:val="008028CE"/>
    <w:rsid w:val="00802AB3"/>
    <w:rsid w:val="00802EBC"/>
    <w:rsid w:val="0080360E"/>
    <w:rsid w:val="00803C33"/>
    <w:rsid w:val="008040B5"/>
    <w:rsid w:val="008044FB"/>
    <w:rsid w:val="00805C7D"/>
    <w:rsid w:val="00806D33"/>
    <w:rsid w:val="008078A8"/>
    <w:rsid w:val="00807EA8"/>
    <w:rsid w:val="00811132"/>
    <w:rsid w:val="00811B4E"/>
    <w:rsid w:val="00812501"/>
    <w:rsid w:val="0081263C"/>
    <w:rsid w:val="00812AE3"/>
    <w:rsid w:val="00812F3F"/>
    <w:rsid w:val="0081375F"/>
    <w:rsid w:val="00813CE9"/>
    <w:rsid w:val="00814346"/>
    <w:rsid w:val="008144EF"/>
    <w:rsid w:val="00815554"/>
    <w:rsid w:val="0081562F"/>
    <w:rsid w:val="00817243"/>
    <w:rsid w:val="00817A9F"/>
    <w:rsid w:val="00817CFC"/>
    <w:rsid w:val="00817E6B"/>
    <w:rsid w:val="008207C2"/>
    <w:rsid w:val="008208A9"/>
    <w:rsid w:val="00820CBC"/>
    <w:rsid w:val="008212AF"/>
    <w:rsid w:val="008213F7"/>
    <w:rsid w:val="00823B34"/>
    <w:rsid w:val="008257D0"/>
    <w:rsid w:val="00826EC8"/>
    <w:rsid w:val="00827147"/>
    <w:rsid w:val="008279AD"/>
    <w:rsid w:val="0083032D"/>
    <w:rsid w:val="008303D8"/>
    <w:rsid w:val="008308E1"/>
    <w:rsid w:val="00831ACA"/>
    <w:rsid w:val="00831C11"/>
    <w:rsid w:val="0083229A"/>
    <w:rsid w:val="00832AA9"/>
    <w:rsid w:val="00836726"/>
    <w:rsid w:val="00836B55"/>
    <w:rsid w:val="00837374"/>
    <w:rsid w:val="00842455"/>
    <w:rsid w:val="00842DB3"/>
    <w:rsid w:val="0084380C"/>
    <w:rsid w:val="00844CE2"/>
    <w:rsid w:val="00846B96"/>
    <w:rsid w:val="00851A2E"/>
    <w:rsid w:val="00852850"/>
    <w:rsid w:val="00852B7F"/>
    <w:rsid w:val="00852C08"/>
    <w:rsid w:val="00854E10"/>
    <w:rsid w:val="008557FF"/>
    <w:rsid w:val="00856655"/>
    <w:rsid w:val="00856962"/>
    <w:rsid w:val="00857ED1"/>
    <w:rsid w:val="00860720"/>
    <w:rsid w:val="00861500"/>
    <w:rsid w:val="0086244C"/>
    <w:rsid w:val="008630FB"/>
    <w:rsid w:val="008635D6"/>
    <w:rsid w:val="0086444E"/>
    <w:rsid w:val="00864852"/>
    <w:rsid w:val="00865F16"/>
    <w:rsid w:val="0086637B"/>
    <w:rsid w:val="00866679"/>
    <w:rsid w:val="00866B0D"/>
    <w:rsid w:val="00866F08"/>
    <w:rsid w:val="00866F25"/>
    <w:rsid w:val="00870E87"/>
    <w:rsid w:val="008721FE"/>
    <w:rsid w:val="0087270E"/>
    <w:rsid w:val="008737FD"/>
    <w:rsid w:val="008745E7"/>
    <w:rsid w:val="0088099B"/>
    <w:rsid w:val="00883642"/>
    <w:rsid w:val="00883DAC"/>
    <w:rsid w:val="00884114"/>
    <w:rsid w:val="008847F1"/>
    <w:rsid w:val="00884C12"/>
    <w:rsid w:val="0088528C"/>
    <w:rsid w:val="00885BA0"/>
    <w:rsid w:val="00887FA6"/>
    <w:rsid w:val="0089084A"/>
    <w:rsid w:val="00890E63"/>
    <w:rsid w:val="0089152F"/>
    <w:rsid w:val="00891FB3"/>
    <w:rsid w:val="00894C3D"/>
    <w:rsid w:val="00894CA5"/>
    <w:rsid w:val="00895141"/>
    <w:rsid w:val="008965BC"/>
    <w:rsid w:val="00896F4E"/>
    <w:rsid w:val="00897824"/>
    <w:rsid w:val="00897A48"/>
    <w:rsid w:val="008A0A1D"/>
    <w:rsid w:val="008A0E24"/>
    <w:rsid w:val="008A0F14"/>
    <w:rsid w:val="008A12C5"/>
    <w:rsid w:val="008A1C35"/>
    <w:rsid w:val="008A1E83"/>
    <w:rsid w:val="008A20C9"/>
    <w:rsid w:val="008A40CA"/>
    <w:rsid w:val="008A49F9"/>
    <w:rsid w:val="008A60B4"/>
    <w:rsid w:val="008A6915"/>
    <w:rsid w:val="008A716C"/>
    <w:rsid w:val="008A7256"/>
    <w:rsid w:val="008A7C1C"/>
    <w:rsid w:val="008B055F"/>
    <w:rsid w:val="008B08B4"/>
    <w:rsid w:val="008B28A4"/>
    <w:rsid w:val="008B3A3C"/>
    <w:rsid w:val="008B3C31"/>
    <w:rsid w:val="008B4284"/>
    <w:rsid w:val="008B4488"/>
    <w:rsid w:val="008B52FF"/>
    <w:rsid w:val="008B64FE"/>
    <w:rsid w:val="008B65F9"/>
    <w:rsid w:val="008B68D3"/>
    <w:rsid w:val="008B73D7"/>
    <w:rsid w:val="008C1588"/>
    <w:rsid w:val="008C1ECB"/>
    <w:rsid w:val="008C23FC"/>
    <w:rsid w:val="008C2D48"/>
    <w:rsid w:val="008C35DA"/>
    <w:rsid w:val="008C3835"/>
    <w:rsid w:val="008C3FEE"/>
    <w:rsid w:val="008C664F"/>
    <w:rsid w:val="008C66AD"/>
    <w:rsid w:val="008C6A97"/>
    <w:rsid w:val="008C6F8B"/>
    <w:rsid w:val="008D076D"/>
    <w:rsid w:val="008D146E"/>
    <w:rsid w:val="008D15F2"/>
    <w:rsid w:val="008D1B72"/>
    <w:rsid w:val="008D23B1"/>
    <w:rsid w:val="008D3D6D"/>
    <w:rsid w:val="008D531B"/>
    <w:rsid w:val="008D550A"/>
    <w:rsid w:val="008D5753"/>
    <w:rsid w:val="008D5F8C"/>
    <w:rsid w:val="008D67D2"/>
    <w:rsid w:val="008D6C21"/>
    <w:rsid w:val="008D6C6D"/>
    <w:rsid w:val="008D718E"/>
    <w:rsid w:val="008D7542"/>
    <w:rsid w:val="008E2158"/>
    <w:rsid w:val="008E22EF"/>
    <w:rsid w:val="008E239D"/>
    <w:rsid w:val="008E24E8"/>
    <w:rsid w:val="008E2900"/>
    <w:rsid w:val="008E304D"/>
    <w:rsid w:val="008E3618"/>
    <w:rsid w:val="008E3A6E"/>
    <w:rsid w:val="008E484A"/>
    <w:rsid w:val="008E4A79"/>
    <w:rsid w:val="008E58B7"/>
    <w:rsid w:val="008E6CC0"/>
    <w:rsid w:val="008F08C5"/>
    <w:rsid w:val="008F0EFE"/>
    <w:rsid w:val="008F1216"/>
    <w:rsid w:val="008F1F56"/>
    <w:rsid w:val="008F2A96"/>
    <w:rsid w:val="008F2BCF"/>
    <w:rsid w:val="008F2F61"/>
    <w:rsid w:val="008F3403"/>
    <w:rsid w:val="008F4AE6"/>
    <w:rsid w:val="008F6B15"/>
    <w:rsid w:val="008F71AD"/>
    <w:rsid w:val="008F7888"/>
    <w:rsid w:val="009005B4"/>
    <w:rsid w:val="00900B54"/>
    <w:rsid w:val="00900D35"/>
    <w:rsid w:val="00900E52"/>
    <w:rsid w:val="0090127C"/>
    <w:rsid w:val="00901495"/>
    <w:rsid w:val="00901672"/>
    <w:rsid w:val="00902E81"/>
    <w:rsid w:val="00902EB2"/>
    <w:rsid w:val="0090303A"/>
    <w:rsid w:val="00903B8B"/>
    <w:rsid w:val="00903C28"/>
    <w:rsid w:val="00903E21"/>
    <w:rsid w:val="00904DAB"/>
    <w:rsid w:val="00905119"/>
    <w:rsid w:val="00905E43"/>
    <w:rsid w:val="00906902"/>
    <w:rsid w:val="0090719B"/>
    <w:rsid w:val="009076D0"/>
    <w:rsid w:val="00910FE3"/>
    <w:rsid w:val="009110A0"/>
    <w:rsid w:val="009114B4"/>
    <w:rsid w:val="00911868"/>
    <w:rsid w:val="00914CFF"/>
    <w:rsid w:val="009157AE"/>
    <w:rsid w:val="00915CF6"/>
    <w:rsid w:val="009160EB"/>
    <w:rsid w:val="00916400"/>
    <w:rsid w:val="00917373"/>
    <w:rsid w:val="009175AD"/>
    <w:rsid w:val="0092019F"/>
    <w:rsid w:val="00921E74"/>
    <w:rsid w:val="009227A4"/>
    <w:rsid w:val="0092315F"/>
    <w:rsid w:val="0092435A"/>
    <w:rsid w:val="009252AB"/>
    <w:rsid w:val="00925F6C"/>
    <w:rsid w:val="00926568"/>
    <w:rsid w:val="009272F2"/>
    <w:rsid w:val="00927B48"/>
    <w:rsid w:val="00927FCB"/>
    <w:rsid w:val="00931597"/>
    <w:rsid w:val="00932E29"/>
    <w:rsid w:val="00935BF7"/>
    <w:rsid w:val="009361F7"/>
    <w:rsid w:val="00936E88"/>
    <w:rsid w:val="009370F2"/>
    <w:rsid w:val="009379B8"/>
    <w:rsid w:val="00937CEA"/>
    <w:rsid w:val="00937D77"/>
    <w:rsid w:val="0094180A"/>
    <w:rsid w:val="00941A29"/>
    <w:rsid w:val="0094323B"/>
    <w:rsid w:val="00945421"/>
    <w:rsid w:val="00945BF2"/>
    <w:rsid w:val="0094608A"/>
    <w:rsid w:val="009474F2"/>
    <w:rsid w:val="00947F72"/>
    <w:rsid w:val="00947F93"/>
    <w:rsid w:val="00950116"/>
    <w:rsid w:val="00950B37"/>
    <w:rsid w:val="00950F15"/>
    <w:rsid w:val="00950FCE"/>
    <w:rsid w:val="0095174F"/>
    <w:rsid w:val="0095200E"/>
    <w:rsid w:val="009521C3"/>
    <w:rsid w:val="00952555"/>
    <w:rsid w:val="009531CB"/>
    <w:rsid w:val="00953A90"/>
    <w:rsid w:val="0095413B"/>
    <w:rsid w:val="0095442C"/>
    <w:rsid w:val="00956377"/>
    <w:rsid w:val="00957490"/>
    <w:rsid w:val="00961155"/>
    <w:rsid w:val="00962C32"/>
    <w:rsid w:val="00962EE5"/>
    <w:rsid w:val="00962FD5"/>
    <w:rsid w:val="00964021"/>
    <w:rsid w:val="00964127"/>
    <w:rsid w:val="00965C2C"/>
    <w:rsid w:val="009663CE"/>
    <w:rsid w:val="00966CA3"/>
    <w:rsid w:val="0097024D"/>
    <w:rsid w:val="00970AD7"/>
    <w:rsid w:val="0097119E"/>
    <w:rsid w:val="00971274"/>
    <w:rsid w:val="0097141E"/>
    <w:rsid w:val="00971421"/>
    <w:rsid w:val="00971782"/>
    <w:rsid w:val="00972060"/>
    <w:rsid w:val="0097232F"/>
    <w:rsid w:val="00972737"/>
    <w:rsid w:val="009728E8"/>
    <w:rsid w:val="0097292B"/>
    <w:rsid w:val="00972952"/>
    <w:rsid w:val="009738F4"/>
    <w:rsid w:val="00973A18"/>
    <w:rsid w:val="00974148"/>
    <w:rsid w:val="00974430"/>
    <w:rsid w:val="00974624"/>
    <w:rsid w:val="009747B7"/>
    <w:rsid w:val="009757CA"/>
    <w:rsid w:val="00975F1E"/>
    <w:rsid w:val="00976945"/>
    <w:rsid w:val="009772A4"/>
    <w:rsid w:val="009800E9"/>
    <w:rsid w:val="0098086F"/>
    <w:rsid w:val="009812EB"/>
    <w:rsid w:val="0098171B"/>
    <w:rsid w:val="00981A29"/>
    <w:rsid w:val="00983547"/>
    <w:rsid w:val="00983942"/>
    <w:rsid w:val="00983A8D"/>
    <w:rsid w:val="0098454D"/>
    <w:rsid w:val="00984F69"/>
    <w:rsid w:val="00985472"/>
    <w:rsid w:val="00985CA9"/>
    <w:rsid w:val="00986860"/>
    <w:rsid w:val="0098786A"/>
    <w:rsid w:val="00987BB2"/>
    <w:rsid w:val="0099030C"/>
    <w:rsid w:val="0099063D"/>
    <w:rsid w:val="00993F7C"/>
    <w:rsid w:val="0099460D"/>
    <w:rsid w:val="00995664"/>
    <w:rsid w:val="00996402"/>
    <w:rsid w:val="009966E0"/>
    <w:rsid w:val="00996AE5"/>
    <w:rsid w:val="009A0E1E"/>
    <w:rsid w:val="009A16F5"/>
    <w:rsid w:val="009A18D8"/>
    <w:rsid w:val="009A366F"/>
    <w:rsid w:val="009A4543"/>
    <w:rsid w:val="009A4CE9"/>
    <w:rsid w:val="009A5365"/>
    <w:rsid w:val="009A67EF"/>
    <w:rsid w:val="009A69CE"/>
    <w:rsid w:val="009B06B7"/>
    <w:rsid w:val="009B14DC"/>
    <w:rsid w:val="009B163D"/>
    <w:rsid w:val="009B4ACE"/>
    <w:rsid w:val="009B66A3"/>
    <w:rsid w:val="009B7019"/>
    <w:rsid w:val="009B73AF"/>
    <w:rsid w:val="009B7F11"/>
    <w:rsid w:val="009C0E70"/>
    <w:rsid w:val="009C143C"/>
    <w:rsid w:val="009C153B"/>
    <w:rsid w:val="009C278A"/>
    <w:rsid w:val="009C2E1C"/>
    <w:rsid w:val="009C3346"/>
    <w:rsid w:val="009C37E0"/>
    <w:rsid w:val="009C43EA"/>
    <w:rsid w:val="009C4525"/>
    <w:rsid w:val="009C4C30"/>
    <w:rsid w:val="009C502B"/>
    <w:rsid w:val="009C510A"/>
    <w:rsid w:val="009C54D0"/>
    <w:rsid w:val="009C5B6F"/>
    <w:rsid w:val="009C6264"/>
    <w:rsid w:val="009C69CB"/>
    <w:rsid w:val="009C78B2"/>
    <w:rsid w:val="009D1E08"/>
    <w:rsid w:val="009D202A"/>
    <w:rsid w:val="009D265D"/>
    <w:rsid w:val="009D2B52"/>
    <w:rsid w:val="009D2F8B"/>
    <w:rsid w:val="009D3360"/>
    <w:rsid w:val="009D3CE9"/>
    <w:rsid w:val="009D4432"/>
    <w:rsid w:val="009D534D"/>
    <w:rsid w:val="009D57FD"/>
    <w:rsid w:val="009D7036"/>
    <w:rsid w:val="009D762F"/>
    <w:rsid w:val="009E059F"/>
    <w:rsid w:val="009E0F83"/>
    <w:rsid w:val="009E1126"/>
    <w:rsid w:val="009E1206"/>
    <w:rsid w:val="009E246E"/>
    <w:rsid w:val="009E2FF6"/>
    <w:rsid w:val="009E332D"/>
    <w:rsid w:val="009E372D"/>
    <w:rsid w:val="009E41F4"/>
    <w:rsid w:val="009E6304"/>
    <w:rsid w:val="009E6CB9"/>
    <w:rsid w:val="009F05A6"/>
    <w:rsid w:val="009F115F"/>
    <w:rsid w:val="009F323E"/>
    <w:rsid w:val="009F37DC"/>
    <w:rsid w:val="009F3AC0"/>
    <w:rsid w:val="009F3F4D"/>
    <w:rsid w:val="009F4A44"/>
    <w:rsid w:val="009F55D1"/>
    <w:rsid w:val="009F5AF4"/>
    <w:rsid w:val="009F64D2"/>
    <w:rsid w:val="009F6857"/>
    <w:rsid w:val="009F6F7D"/>
    <w:rsid w:val="009F7341"/>
    <w:rsid w:val="009F7695"/>
    <w:rsid w:val="009F7AD8"/>
    <w:rsid w:val="009F7CA3"/>
    <w:rsid w:val="00A00ABB"/>
    <w:rsid w:val="00A022E0"/>
    <w:rsid w:val="00A0285E"/>
    <w:rsid w:val="00A04058"/>
    <w:rsid w:val="00A045B8"/>
    <w:rsid w:val="00A04A81"/>
    <w:rsid w:val="00A05464"/>
    <w:rsid w:val="00A05D1E"/>
    <w:rsid w:val="00A06009"/>
    <w:rsid w:val="00A1046B"/>
    <w:rsid w:val="00A1067B"/>
    <w:rsid w:val="00A10DDB"/>
    <w:rsid w:val="00A116AF"/>
    <w:rsid w:val="00A11CA7"/>
    <w:rsid w:val="00A126CF"/>
    <w:rsid w:val="00A13799"/>
    <w:rsid w:val="00A14B66"/>
    <w:rsid w:val="00A14D51"/>
    <w:rsid w:val="00A14E0D"/>
    <w:rsid w:val="00A150FF"/>
    <w:rsid w:val="00A162E7"/>
    <w:rsid w:val="00A1690A"/>
    <w:rsid w:val="00A1726C"/>
    <w:rsid w:val="00A173DC"/>
    <w:rsid w:val="00A1753D"/>
    <w:rsid w:val="00A17860"/>
    <w:rsid w:val="00A179D5"/>
    <w:rsid w:val="00A17DD7"/>
    <w:rsid w:val="00A17DF8"/>
    <w:rsid w:val="00A20D0E"/>
    <w:rsid w:val="00A20E03"/>
    <w:rsid w:val="00A21A17"/>
    <w:rsid w:val="00A22389"/>
    <w:rsid w:val="00A234E8"/>
    <w:rsid w:val="00A238D5"/>
    <w:rsid w:val="00A2438F"/>
    <w:rsid w:val="00A26180"/>
    <w:rsid w:val="00A262E6"/>
    <w:rsid w:val="00A26754"/>
    <w:rsid w:val="00A26E91"/>
    <w:rsid w:val="00A2729C"/>
    <w:rsid w:val="00A2748B"/>
    <w:rsid w:val="00A27941"/>
    <w:rsid w:val="00A27B14"/>
    <w:rsid w:val="00A32224"/>
    <w:rsid w:val="00A32CEE"/>
    <w:rsid w:val="00A33358"/>
    <w:rsid w:val="00A33516"/>
    <w:rsid w:val="00A3353A"/>
    <w:rsid w:val="00A33719"/>
    <w:rsid w:val="00A350C1"/>
    <w:rsid w:val="00A3517C"/>
    <w:rsid w:val="00A355B7"/>
    <w:rsid w:val="00A3617E"/>
    <w:rsid w:val="00A364A0"/>
    <w:rsid w:val="00A41377"/>
    <w:rsid w:val="00A423CC"/>
    <w:rsid w:val="00A4582E"/>
    <w:rsid w:val="00A4644F"/>
    <w:rsid w:val="00A470DA"/>
    <w:rsid w:val="00A47996"/>
    <w:rsid w:val="00A47FAC"/>
    <w:rsid w:val="00A5067B"/>
    <w:rsid w:val="00A50A1B"/>
    <w:rsid w:val="00A5206F"/>
    <w:rsid w:val="00A529FC"/>
    <w:rsid w:val="00A53488"/>
    <w:rsid w:val="00A538C0"/>
    <w:rsid w:val="00A53C2B"/>
    <w:rsid w:val="00A53C9C"/>
    <w:rsid w:val="00A544E3"/>
    <w:rsid w:val="00A54FCA"/>
    <w:rsid w:val="00A55205"/>
    <w:rsid w:val="00A55678"/>
    <w:rsid w:val="00A573F8"/>
    <w:rsid w:val="00A6164D"/>
    <w:rsid w:val="00A618E9"/>
    <w:rsid w:val="00A61B7C"/>
    <w:rsid w:val="00A61D97"/>
    <w:rsid w:val="00A623A6"/>
    <w:rsid w:val="00A6329E"/>
    <w:rsid w:val="00A64F74"/>
    <w:rsid w:val="00A65CF7"/>
    <w:rsid w:val="00A65DFB"/>
    <w:rsid w:val="00A663FF"/>
    <w:rsid w:val="00A7019C"/>
    <w:rsid w:val="00A703C7"/>
    <w:rsid w:val="00A70A56"/>
    <w:rsid w:val="00A712AA"/>
    <w:rsid w:val="00A717DD"/>
    <w:rsid w:val="00A71808"/>
    <w:rsid w:val="00A73454"/>
    <w:rsid w:val="00A736DE"/>
    <w:rsid w:val="00A73ED8"/>
    <w:rsid w:val="00A76C78"/>
    <w:rsid w:val="00A76D43"/>
    <w:rsid w:val="00A77406"/>
    <w:rsid w:val="00A77B22"/>
    <w:rsid w:val="00A77CBA"/>
    <w:rsid w:val="00A817DF"/>
    <w:rsid w:val="00A817E4"/>
    <w:rsid w:val="00A81AB4"/>
    <w:rsid w:val="00A8260A"/>
    <w:rsid w:val="00A831E8"/>
    <w:rsid w:val="00A83C6C"/>
    <w:rsid w:val="00A84E1A"/>
    <w:rsid w:val="00A851DA"/>
    <w:rsid w:val="00A85490"/>
    <w:rsid w:val="00A86024"/>
    <w:rsid w:val="00A86DFF"/>
    <w:rsid w:val="00A87132"/>
    <w:rsid w:val="00A90D0A"/>
    <w:rsid w:val="00A91C4D"/>
    <w:rsid w:val="00A9484A"/>
    <w:rsid w:val="00A9570A"/>
    <w:rsid w:val="00A957C1"/>
    <w:rsid w:val="00A95AE5"/>
    <w:rsid w:val="00A95C34"/>
    <w:rsid w:val="00A96369"/>
    <w:rsid w:val="00A96B76"/>
    <w:rsid w:val="00A971B7"/>
    <w:rsid w:val="00A97E3B"/>
    <w:rsid w:val="00AA0141"/>
    <w:rsid w:val="00AA0A58"/>
    <w:rsid w:val="00AA2103"/>
    <w:rsid w:val="00AA33A7"/>
    <w:rsid w:val="00AA3659"/>
    <w:rsid w:val="00AA45BA"/>
    <w:rsid w:val="00AA4F20"/>
    <w:rsid w:val="00AA555E"/>
    <w:rsid w:val="00AA6BCF"/>
    <w:rsid w:val="00AA6C46"/>
    <w:rsid w:val="00AA7172"/>
    <w:rsid w:val="00AA79C8"/>
    <w:rsid w:val="00AB0FE4"/>
    <w:rsid w:val="00AB1206"/>
    <w:rsid w:val="00AB1C13"/>
    <w:rsid w:val="00AB4567"/>
    <w:rsid w:val="00AB5158"/>
    <w:rsid w:val="00AB540A"/>
    <w:rsid w:val="00AB5541"/>
    <w:rsid w:val="00AC137C"/>
    <w:rsid w:val="00AC13F7"/>
    <w:rsid w:val="00AC27CE"/>
    <w:rsid w:val="00AC41CF"/>
    <w:rsid w:val="00AC4235"/>
    <w:rsid w:val="00AC4610"/>
    <w:rsid w:val="00AC4F4D"/>
    <w:rsid w:val="00AC78DC"/>
    <w:rsid w:val="00AC7D5B"/>
    <w:rsid w:val="00AD1D86"/>
    <w:rsid w:val="00AD3435"/>
    <w:rsid w:val="00AD3A85"/>
    <w:rsid w:val="00AD3DD4"/>
    <w:rsid w:val="00AD3FE2"/>
    <w:rsid w:val="00AD421A"/>
    <w:rsid w:val="00AD48C3"/>
    <w:rsid w:val="00AD4B24"/>
    <w:rsid w:val="00AD74D2"/>
    <w:rsid w:val="00AD7A89"/>
    <w:rsid w:val="00AD7CBF"/>
    <w:rsid w:val="00AE0617"/>
    <w:rsid w:val="00AE091B"/>
    <w:rsid w:val="00AE0952"/>
    <w:rsid w:val="00AE0DDF"/>
    <w:rsid w:val="00AE0F15"/>
    <w:rsid w:val="00AE1481"/>
    <w:rsid w:val="00AE2392"/>
    <w:rsid w:val="00AE329E"/>
    <w:rsid w:val="00AE35AB"/>
    <w:rsid w:val="00AE44C7"/>
    <w:rsid w:val="00AE5504"/>
    <w:rsid w:val="00AE5A55"/>
    <w:rsid w:val="00AE5F53"/>
    <w:rsid w:val="00AE741E"/>
    <w:rsid w:val="00AE74BE"/>
    <w:rsid w:val="00AF19FF"/>
    <w:rsid w:val="00AF2DE0"/>
    <w:rsid w:val="00AF30A4"/>
    <w:rsid w:val="00AF3D37"/>
    <w:rsid w:val="00AF46FD"/>
    <w:rsid w:val="00AF48F5"/>
    <w:rsid w:val="00AF4979"/>
    <w:rsid w:val="00AF5365"/>
    <w:rsid w:val="00AF5531"/>
    <w:rsid w:val="00AF5A77"/>
    <w:rsid w:val="00AF5CBE"/>
    <w:rsid w:val="00AF6378"/>
    <w:rsid w:val="00AF658B"/>
    <w:rsid w:val="00AF7FDC"/>
    <w:rsid w:val="00B0009E"/>
    <w:rsid w:val="00B00D3B"/>
    <w:rsid w:val="00B017BF"/>
    <w:rsid w:val="00B021DE"/>
    <w:rsid w:val="00B03519"/>
    <w:rsid w:val="00B0415E"/>
    <w:rsid w:val="00B04678"/>
    <w:rsid w:val="00B053A4"/>
    <w:rsid w:val="00B05937"/>
    <w:rsid w:val="00B06F7F"/>
    <w:rsid w:val="00B07ECD"/>
    <w:rsid w:val="00B11178"/>
    <w:rsid w:val="00B1117C"/>
    <w:rsid w:val="00B12318"/>
    <w:rsid w:val="00B12715"/>
    <w:rsid w:val="00B12EF9"/>
    <w:rsid w:val="00B130D5"/>
    <w:rsid w:val="00B134AB"/>
    <w:rsid w:val="00B135BA"/>
    <w:rsid w:val="00B135C0"/>
    <w:rsid w:val="00B13620"/>
    <w:rsid w:val="00B13774"/>
    <w:rsid w:val="00B1476B"/>
    <w:rsid w:val="00B15676"/>
    <w:rsid w:val="00B15E9C"/>
    <w:rsid w:val="00B16B2C"/>
    <w:rsid w:val="00B16CA3"/>
    <w:rsid w:val="00B20367"/>
    <w:rsid w:val="00B203E7"/>
    <w:rsid w:val="00B20557"/>
    <w:rsid w:val="00B20733"/>
    <w:rsid w:val="00B22188"/>
    <w:rsid w:val="00B22918"/>
    <w:rsid w:val="00B22A36"/>
    <w:rsid w:val="00B25A11"/>
    <w:rsid w:val="00B2605C"/>
    <w:rsid w:val="00B2627A"/>
    <w:rsid w:val="00B262AB"/>
    <w:rsid w:val="00B30461"/>
    <w:rsid w:val="00B31D3E"/>
    <w:rsid w:val="00B32567"/>
    <w:rsid w:val="00B32601"/>
    <w:rsid w:val="00B32A37"/>
    <w:rsid w:val="00B32B7F"/>
    <w:rsid w:val="00B34E8A"/>
    <w:rsid w:val="00B352BD"/>
    <w:rsid w:val="00B360B9"/>
    <w:rsid w:val="00B361E5"/>
    <w:rsid w:val="00B367BA"/>
    <w:rsid w:val="00B37C25"/>
    <w:rsid w:val="00B40894"/>
    <w:rsid w:val="00B40FD6"/>
    <w:rsid w:val="00B41688"/>
    <w:rsid w:val="00B42441"/>
    <w:rsid w:val="00B43B65"/>
    <w:rsid w:val="00B45593"/>
    <w:rsid w:val="00B45C4D"/>
    <w:rsid w:val="00B465D8"/>
    <w:rsid w:val="00B468DF"/>
    <w:rsid w:val="00B476D5"/>
    <w:rsid w:val="00B501EE"/>
    <w:rsid w:val="00B5024C"/>
    <w:rsid w:val="00B517FB"/>
    <w:rsid w:val="00B5199B"/>
    <w:rsid w:val="00B5347F"/>
    <w:rsid w:val="00B534AA"/>
    <w:rsid w:val="00B5726C"/>
    <w:rsid w:val="00B573D0"/>
    <w:rsid w:val="00B5749C"/>
    <w:rsid w:val="00B574CC"/>
    <w:rsid w:val="00B57C62"/>
    <w:rsid w:val="00B60665"/>
    <w:rsid w:val="00B60995"/>
    <w:rsid w:val="00B620E3"/>
    <w:rsid w:val="00B62787"/>
    <w:rsid w:val="00B63082"/>
    <w:rsid w:val="00B64262"/>
    <w:rsid w:val="00B64B65"/>
    <w:rsid w:val="00B6547D"/>
    <w:rsid w:val="00B66E22"/>
    <w:rsid w:val="00B66E92"/>
    <w:rsid w:val="00B67554"/>
    <w:rsid w:val="00B701F7"/>
    <w:rsid w:val="00B70CFD"/>
    <w:rsid w:val="00B71032"/>
    <w:rsid w:val="00B7115F"/>
    <w:rsid w:val="00B71360"/>
    <w:rsid w:val="00B71492"/>
    <w:rsid w:val="00B7194A"/>
    <w:rsid w:val="00B7201D"/>
    <w:rsid w:val="00B727BA"/>
    <w:rsid w:val="00B7287A"/>
    <w:rsid w:val="00B72D95"/>
    <w:rsid w:val="00B73242"/>
    <w:rsid w:val="00B7381E"/>
    <w:rsid w:val="00B738DD"/>
    <w:rsid w:val="00B744A5"/>
    <w:rsid w:val="00B757E3"/>
    <w:rsid w:val="00B77363"/>
    <w:rsid w:val="00B80964"/>
    <w:rsid w:val="00B813D5"/>
    <w:rsid w:val="00B81C51"/>
    <w:rsid w:val="00B824B8"/>
    <w:rsid w:val="00B82656"/>
    <w:rsid w:val="00B8266D"/>
    <w:rsid w:val="00B83552"/>
    <w:rsid w:val="00B8393E"/>
    <w:rsid w:val="00B84D6C"/>
    <w:rsid w:val="00B8585B"/>
    <w:rsid w:val="00B8726C"/>
    <w:rsid w:val="00B87D9F"/>
    <w:rsid w:val="00B90B91"/>
    <w:rsid w:val="00B920E9"/>
    <w:rsid w:val="00B92E74"/>
    <w:rsid w:val="00B9329A"/>
    <w:rsid w:val="00B935FB"/>
    <w:rsid w:val="00B94024"/>
    <w:rsid w:val="00B94F48"/>
    <w:rsid w:val="00B95102"/>
    <w:rsid w:val="00B9703A"/>
    <w:rsid w:val="00B971BB"/>
    <w:rsid w:val="00B97671"/>
    <w:rsid w:val="00BA17BC"/>
    <w:rsid w:val="00BA205A"/>
    <w:rsid w:val="00BA2B48"/>
    <w:rsid w:val="00BA484E"/>
    <w:rsid w:val="00BA4DA0"/>
    <w:rsid w:val="00BA56B3"/>
    <w:rsid w:val="00BA635C"/>
    <w:rsid w:val="00BA6655"/>
    <w:rsid w:val="00BA77F9"/>
    <w:rsid w:val="00BB0973"/>
    <w:rsid w:val="00BB1352"/>
    <w:rsid w:val="00BB1989"/>
    <w:rsid w:val="00BB26AB"/>
    <w:rsid w:val="00BB2818"/>
    <w:rsid w:val="00BB2C7F"/>
    <w:rsid w:val="00BB3FAD"/>
    <w:rsid w:val="00BB4051"/>
    <w:rsid w:val="00BB481E"/>
    <w:rsid w:val="00BB5576"/>
    <w:rsid w:val="00BB69F8"/>
    <w:rsid w:val="00BB6C2E"/>
    <w:rsid w:val="00BB6FBE"/>
    <w:rsid w:val="00BB716D"/>
    <w:rsid w:val="00BB7513"/>
    <w:rsid w:val="00BB75A3"/>
    <w:rsid w:val="00BC03D5"/>
    <w:rsid w:val="00BC0EC4"/>
    <w:rsid w:val="00BC3AD7"/>
    <w:rsid w:val="00BC3DBD"/>
    <w:rsid w:val="00BC465B"/>
    <w:rsid w:val="00BC46DF"/>
    <w:rsid w:val="00BC6818"/>
    <w:rsid w:val="00BC69DE"/>
    <w:rsid w:val="00BC739F"/>
    <w:rsid w:val="00BC7749"/>
    <w:rsid w:val="00BC7B8C"/>
    <w:rsid w:val="00BD0451"/>
    <w:rsid w:val="00BD09A3"/>
    <w:rsid w:val="00BD1353"/>
    <w:rsid w:val="00BD26EC"/>
    <w:rsid w:val="00BD39C0"/>
    <w:rsid w:val="00BD4C6E"/>
    <w:rsid w:val="00BD4EEE"/>
    <w:rsid w:val="00BD54C3"/>
    <w:rsid w:val="00BD56F7"/>
    <w:rsid w:val="00BD57FF"/>
    <w:rsid w:val="00BD5E17"/>
    <w:rsid w:val="00BD630B"/>
    <w:rsid w:val="00BD6921"/>
    <w:rsid w:val="00BD6DAA"/>
    <w:rsid w:val="00BD7278"/>
    <w:rsid w:val="00BD74D4"/>
    <w:rsid w:val="00BD7897"/>
    <w:rsid w:val="00BE0F46"/>
    <w:rsid w:val="00BE11F3"/>
    <w:rsid w:val="00BE16B2"/>
    <w:rsid w:val="00BE1944"/>
    <w:rsid w:val="00BE1CA0"/>
    <w:rsid w:val="00BE49F4"/>
    <w:rsid w:val="00BE4C48"/>
    <w:rsid w:val="00BE5DC8"/>
    <w:rsid w:val="00BE7969"/>
    <w:rsid w:val="00BF01DF"/>
    <w:rsid w:val="00BF0E00"/>
    <w:rsid w:val="00BF27B1"/>
    <w:rsid w:val="00BF32DE"/>
    <w:rsid w:val="00BF3637"/>
    <w:rsid w:val="00BF3AB4"/>
    <w:rsid w:val="00BF42EC"/>
    <w:rsid w:val="00BF4579"/>
    <w:rsid w:val="00BF49E6"/>
    <w:rsid w:val="00BF546F"/>
    <w:rsid w:val="00BF58CA"/>
    <w:rsid w:val="00BF5F83"/>
    <w:rsid w:val="00BF63AC"/>
    <w:rsid w:val="00BF7761"/>
    <w:rsid w:val="00BF7BB0"/>
    <w:rsid w:val="00C006C7"/>
    <w:rsid w:val="00C00ACD"/>
    <w:rsid w:val="00C012DA"/>
    <w:rsid w:val="00C0158A"/>
    <w:rsid w:val="00C01719"/>
    <w:rsid w:val="00C01B3D"/>
    <w:rsid w:val="00C02391"/>
    <w:rsid w:val="00C03577"/>
    <w:rsid w:val="00C0390B"/>
    <w:rsid w:val="00C04996"/>
    <w:rsid w:val="00C04B55"/>
    <w:rsid w:val="00C0539D"/>
    <w:rsid w:val="00C07002"/>
    <w:rsid w:val="00C0735C"/>
    <w:rsid w:val="00C10CB7"/>
    <w:rsid w:val="00C11A51"/>
    <w:rsid w:val="00C1387C"/>
    <w:rsid w:val="00C14109"/>
    <w:rsid w:val="00C151D5"/>
    <w:rsid w:val="00C15C95"/>
    <w:rsid w:val="00C16785"/>
    <w:rsid w:val="00C1798F"/>
    <w:rsid w:val="00C21CEE"/>
    <w:rsid w:val="00C2347C"/>
    <w:rsid w:val="00C23880"/>
    <w:rsid w:val="00C23D6B"/>
    <w:rsid w:val="00C2447D"/>
    <w:rsid w:val="00C260E2"/>
    <w:rsid w:val="00C267AB"/>
    <w:rsid w:val="00C26D7F"/>
    <w:rsid w:val="00C277D9"/>
    <w:rsid w:val="00C278BC"/>
    <w:rsid w:val="00C30F2D"/>
    <w:rsid w:val="00C31A66"/>
    <w:rsid w:val="00C3272F"/>
    <w:rsid w:val="00C340CF"/>
    <w:rsid w:val="00C359F4"/>
    <w:rsid w:val="00C36505"/>
    <w:rsid w:val="00C36ADA"/>
    <w:rsid w:val="00C420D4"/>
    <w:rsid w:val="00C43106"/>
    <w:rsid w:val="00C43CFD"/>
    <w:rsid w:val="00C43F48"/>
    <w:rsid w:val="00C446D5"/>
    <w:rsid w:val="00C47B87"/>
    <w:rsid w:val="00C47E6C"/>
    <w:rsid w:val="00C518F4"/>
    <w:rsid w:val="00C52697"/>
    <w:rsid w:val="00C52716"/>
    <w:rsid w:val="00C52A76"/>
    <w:rsid w:val="00C52FF1"/>
    <w:rsid w:val="00C53029"/>
    <w:rsid w:val="00C53832"/>
    <w:rsid w:val="00C53921"/>
    <w:rsid w:val="00C5415A"/>
    <w:rsid w:val="00C5459F"/>
    <w:rsid w:val="00C551CC"/>
    <w:rsid w:val="00C5637B"/>
    <w:rsid w:val="00C565F1"/>
    <w:rsid w:val="00C57ACD"/>
    <w:rsid w:val="00C6064D"/>
    <w:rsid w:val="00C61309"/>
    <w:rsid w:val="00C62F00"/>
    <w:rsid w:val="00C63094"/>
    <w:rsid w:val="00C63366"/>
    <w:rsid w:val="00C63C45"/>
    <w:rsid w:val="00C63D0C"/>
    <w:rsid w:val="00C64741"/>
    <w:rsid w:val="00C64BDB"/>
    <w:rsid w:val="00C64C8E"/>
    <w:rsid w:val="00C64ECA"/>
    <w:rsid w:val="00C65218"/>
    <w:rsid w:val="00C65FEA"/>
    <w:rsid w:val="00C6721A"/>
    <w:rsid w:val="00C70329"/>
    <w:rsid w:val="00C71736"/>
    <w:rsid w:val="00C71FEB"/>
    <w:rsid w:val="00C728A5"/>
    <w:rsid w:val="00C73977"/>
    <w:rsid w:val="00C74129"/>
    <w:rsid w:val="00C743D1"/>
    <w:rsid w:val="00C778BE"/>
    <w:rsid w:val="00C80740"/>
    <w:rsid w:val="00C80747"/>
    <w:rsid w:val="00C80D16"/>
    <w:rsid w:val="00C82097"/>
    <w:rsid w:val="00C843C9"/>
    <w:rsid w:val="00C84E19"/>
    <w:rsid w:val="00C84ED4"/>
    <w:rsid w:val="00C853BD"/>
    <w:rsid w:val="00C85E12"/>
    <w:rsid w:val="00C85F18"/>
    <w:rsid w:val="00C86A7D"/>
    <w:rsid w:val="00C87C55"/>
    <w:rsid w:val="00C9112A"/>
    <w:rsid w:val="00C91AB7"/>
    <w:rsid w:val="00C91DB6"/>
    <w:rsid w:val="00C92EE0"/>
    <w:rsid w:val="00C932C7"/>
    <w:rsid w:val="00C93520"/>
    <w:rsid w:val="00C93708"/>
    <w:rsid w:val="00C9451F"/>
    <w:rsid w:val="00C95163"/>
    <w:rsid w:val="00C9532C"/>
    <w:rsid w:val="00C9533E"/>
    <w:rsid w:val="00C9557A"/>
    <w:rsid w:val="00C958F0"/>
    <w:rsid w:val="00C95C17"/>
    <w:rsid w:val="00C95E14"/>
    <w:rsid w:val="00C9714E"/>
    <w:rsid w:val="00CA0AC2"/>
    <w:rsid w:val="00CA1107"/>
    <w:rsid w:val="00CA12AE"/>
    <w:rsid w:val="00CA1370"/>
    <w:rsid w:val="00CA25FD"/>
    <w:rsid w:val="00CA31D2"/>
    <w:rsid w:val="00CA3880"/>
    <w:rsid w:val="00CA3A05"/>
    <w:rsid w:val="00CA4B66"/>
    <w:rsid w:val="00CA60FC"/>
    <w:rsid w:val="00CA674C"/>
    <w:rsid w:val="00CB1464"/>
    <w:rsid w:val="00CB1C41"/>
    <w:rsid w:val="00CB264A"/>
    <w:rsid w:val="00CB4D0A"/>
    <w:rsid w:val="00CB4DAF"/>
    <w:rsid w:val="00CC07B2"/>
    <w:rsid w:val="00CC0B2F"/>
    <w:rsid w:val="00CC1699"/>
    <w:rsid w:val="00CC1B33"/>
    <w:rsid w:val="00CC262A"/>
    <w:rsid w:val="00CC2FB3"/>
    <w:rsid w:val="00CC3FF2"/>
    <w:rsid w:val="00CC575A"/>
    <w:rsid w:val="00CC5D0D"/>
    <w:rsid w:val="00CC7513"/>
    <w:rsid w:val="00CC7532"/>
    <w:rsid w:val="00CC7E16"/>
    <w:rsid w:val="00CC7E26"/>
    <w:rsid w:val="00CC7EB3"/>
    <w:rsid w:val="00CD0141"/>
    <w:rsid w:val="00CD1E76"/>
    <w:rsid w:val="00CD23B4"/>
    <w:rsid w:val="00CD2806"/>
    <w:rsid w:val="00CD28D2"/>
    <w:rsid w:val="00CD2A8E"/>
    <w:rsid w:val="00CD2C79"/>
    <w:rsid w:val="00CD30A0"/>
    <w:rsid w:val="00CD37A5"/>
    <w:rsid w:val="00CD3D20"/>
    <w:rsid w:val="00CD41AF"/>
    <w:rsid w:val="00CD4E14"/>
    <w:rsid w:val="00CD5B91"/>
    <w:rsid w:val="00CD731D"/>
    <w:rsid w:val="00CD76A1"/>
    <w:rsid w:val="00CE0893"/>
    <w:rsid w:val="00CE08C9"/>
    <w:rsid w:val="00CE1050"/>
    <w:rsid w:val="00CE1395"/>
    <w:rsid w:val="00CE2C1D"/>
    <w:rsid w:val="00CE4C86"/>
    <w:rsid w:val="00CE5028"/>
    <w:rsid w:val="00CE5AC6"/>
    <w:rsid w:val="00CF07B7"/>
    <w:rsid w:val="00CF123B"/>
    <w:rsid w:val="00CF13EE"/>
    <w:rsid w:val="00CF1E95"/>
    <w:rsid w:val="00CF215C"/>
    <w:rsid w:val="00CF2B9F"/>
    <w:rsid w:val="00CF3257"/>
    <w:rsid w:val="00CF36A8"/>
    <w:rsid w:val="00CF380E"/>
    <w:rsid w:val="00CF4253"/>
    <w:rsid w:val="00CF4B0A"/>
    <w:rsid w:val="00CF5A38"/>
    <w:rsid w:val="00CF736D"/>
    <w:rsid w:val="00CF7D8B"/>
    <w:rsid w:val="00D0047C"/>
    <w:rsid w:val="00D00795"/>
    <w:rsid w:val="00D01588"/>
    <w:rsid w:val="00D01B1E"/>
    <w:rsid w:val="00D02227"/>
    <w:rsid w:val="00D039AC"/>
    <w:rsid w:val="00D04444"/>
    <w:rsid w:val="00D05B90"/>
    <w:rsid w:val="00D05CE6"/>
    <w:rsid w:val="00D05D08"/>
    <w:rsid w:val="00D062EC"/>
    <w:rsid w:val="00D0652D"/>
    <w:rsid w:val="00D07950"/>
    <w:rsid w:val="00D07A45"/>
    <w:rsid w:val="00D1096E"/>
    <w:rsid w:val="00D11056"/>
    <w:rsid w:val="00D11072"/>
    <w:rsid w:val="00D12E6C"/>
    <w:rsid w:val="00D13E15"/>
    <w:rsid w:val="00D143E3"/>
    <w:rsid w:val="00D145E4"/>
    <w:rsid w:val="00D152AE"/>
    <w:rsid w:val="00D15ED0"/>
    <w:rsid w:val="00D16500"/>
    <w:rsid w:val="00D16644"/>
    <w:rsid w:val="00D169EA"/>
    <w:rsid w:val="00D16BA0"/>
    <w:rsid w:val="00D17563"/>
    <w:rsid w:val="00D175AE"/>
    <w:rsid w:val="00D205A0"/>
    <w:rsid w:val="00D21D8E"/>
    <w:rsid w:val="00D21F38"/>
    <w:rsid w:val="00D223BD"/>
    <w:rsid w:val="00D2285E"/>
    <w:rsid w:val="00D230C5"/>
    <w:rsid w:val="00D231D9"/>
    <w:rsid w:val="00D241D8"/>
    <w:rsid w:val="00D24CD4"/>
    <w:rsid w:val="00D24DDB"/>
    <w:rsid w:val="00D25D29"/>
    <w:rsid w:val="00D268A6"/>
    <w:rsid w:val="00D26C67"/>
    <w:rsid w:val="00D3012E"/>
    <w:rsid w:val="00D3027E"/>
    <w:rsid w:val="00D3255F"/>
    <w:rsid w:val="00D32886"/>
    <w:rsid w:val="00D3573A"/>
    <w:rsid w:val="00D36B2D"/>
    <w:rsid w:val="00D375E6"/>
    <w:rsid w:val="00D377D0"/>
    <w:rsid w:val="00D379E7"/>
    <w:rsid w:val="00D37FDA"/>
    <w:rsid w:val="00D40401"/>
    <w:rsid w:val="00D41167"/>
    <w:rsid w:val="00D41903"/>
    <w:rsid w:val="00D419E2"/>
    <w:rsid w:val="00D425B5"/>
    <w:rsid w:val="00D427DE"/>
    <w:rsid w:val="00D42A37"/>
    <w:rsid w:val="00D42EFF"/>
    <w:rsid w:val="00D44292"/>
    <w:rsid w:val="00D4511A"/>
    <w:rsid w:val="00D454C2"/>
    <w:rsid w:val="00D46E3A"/>
    <w:rsid w:val="00D47A30"/>
    <w:rsid w:val="00D50C16"/>
    <w:rsid w:val="00D50D1B"/>
    <w:rsid w:val="00D51BF7"/>
    <w:rsid w:val="00D51C5D"/>
    <w:rsid w:val="00D53CCE"/>
    <w:rsid w:val="00D53DF7"/>
    <w:rsid w:val="00D54060"/>
    <w:rsid w:val="00D54D68"/>
    <w:rsid w:val="00D5587D"/>
    <w:rsid w:val="00D56001"/>
    <w:rsid w:val="00D572AA"/>
    <w:rsid w:val="00D60D47"/>
    <w:rsid w:val="00D6275C"/>
    <w:rsid w:val="00D63FE1"/>
    <w:rsid w:val="00D64670"/>
    <w:rsid w:val="00D661ED"/>
    <w:rsid w:val="00D7044A"/>
    <w:rsid w:val="00D707CC"/>
    <w:rsid w:val="00D70C1F"/>
    <w:rsid w:val="00D71227"/>
    <w:rsid w:val="00D71514"/>
    <w:rsid w:val="00D71573"/>
    <w:rsid w:val="00D71AE2"/>
    <w:rsid w:val="00D72636"/>
    <w:rsid w:val="00D72DD7"/>
    <w:rsid w:val="00D746C4"/>
    <w:rsid w:val="00D74E8C"/>
    <w:rsid w:val="00D75596"/>
    <w:rsid w:val="00D76243"/>
    <w:rsid w:val="00D762B0"/>
    <w:rsid w:val="00D766B8"/>
    <w:rsid w:val="00D81C36"/>
    <w:rsid w:val="00D820CB"/>
    <w:rsid w:val="00D821FE"/>
    <w:rsid w:val="00D82ED4"/>
    <w:rsid w:val="00D837C5"/>
    <w:rsid w:val="00D850F8"/>
    <w:rsid w:val="00D86945"/>
    <w:rsid w:val="00D87158"/>
    <w:rsid w:val="00D873AA"/>
    <w:rsid w:val="00D87D97"/>
    <w:rsid w:val="00D912ED"/>
    <w:rsid w:val="00D91722"/>
    <w:rsid w:val="00D91864"/>
    <w:rsid w:val="00D929A5"/>
    <w:rsid w:val="00D93B13"/>
    <w:rsid w:val="00D94402"/>
    <w:rsid w:val="00D948CE"/>
    <w:rsid w:val="00D94AA9"/>
    <w:rsid w:val="00D94B42"/>
    <w:rsid w:val="00D96192"/>
    <w:rsid w:val="00D962CE"/>
    <w:rsid w:val="00D973D5"/>
    <w:rsid w:val="00D97C89"/>
    <w:rsid w:val="00DA07AD"/>
    <w:rsid w:val="00DA14E8"/>
    <w:rsid w:val="00DA256B"/>
    <w:rsid w:val="00DA2977"/>
    <w:rsid w:val="00DA3B38"/>
    <w:rsid w:val="00DA543D"/>
    <w:rsid w:val="00DA5C29"/>
    <w:rsid w:val="00DA5C75"/>
    <w:rsid w:val="00DA70B0"/>
    <w:rsid w:val="00DB01FE"/>
    <w:rsid w:val="00DB0522"/>
    <w:rsid w:val="00DB0793"/>
    <w:rsid w:val="00DB0CD9"/>
    <w:rsid w:val="00DB0D96"/>
    <w:rsid w:val="00DB1214"/>
    <w:rsid w:val="00DB2019"/>
    <w:rsid w:val="00DB23D2"/>
    <w:rsid w:val="00DB338B"/>
    <w:rsid w:val="00DB398F"/>
    <w:rsid w:val="00DB5378"/>
    <w:rsid w:val="00DB5FC9"/>
    <w:rsid w:val="00DB6C2D"/>
    <w:rsid w:val="00DB7213"/>
    <w:rsid w:val="00DB72D0"/>
    <w:rsid w:val="00DB76A8"/>
    <w:rsid w:val="00DC0231"/>
    <w:rsid w:val="00DC1288"/>
    <w:rsid w:val="00DC1AA9"/>
    <w:rsid w:val="00DC2ADB"/>
    <w:rsid w:val="00DC3536"/>
    <w:rsid w:val="00DC46CF"/>
    <w:rsid w:val="00DC4D85"/>
    <w:rsid w:val="00DC5FB7"/>
    <w:rsid w:val="00DC6003"/>
    <w:rsid w:val="00DC6035"/>
    <w:rsid w:val="00DC60E8"/>
    <w:rsid w:val="00DC62E2"/>
    <w:rsid w:val="00DD0763"/>
    <w:rsid w:val="00DD0D3A"/>
    <w:rsid w:val="00DD2A73"/>
    <w:rsid w:val="00DD3541"/>
    <w:rsid w:val="00DD3A0C"/>
    <w:rsid w:val="00DD48D7"/>
    <w:rsid w:val="00DD55EA"/>
    <w:rsid w:val="00DD5727"/>
    <w:rsid w:val="00DD68E7"/>
    <w:rsid w:val="00DD6B0A"/>
    <w:rsid w:val="00DD7161"/>
    <w:rsid w:val="00DD752B"/>
    <w:rsid w:val="00DD7D3E"/>
    <w:rsid w:val="00DE00CA"/>
    <w:rsid w:val="00DE02F6"/>
    <w:rsid w:val="00DE11C1"/>
    <w:rsid w:val="00DE1953"/>
    <w:rsid w:val="00DE3C31"/>
    <w:rsid w:val="00DE406C"/>
    <w:rsid w:val="00DE43BE"/>
    <w:rsid w:val="00DE45F5"/>
    <w:rsid w:val="00DE743F"/>
    <w:rsid w:val="00DF0587"/>
    <w:rsid w:val="00DF1BB9"/>
    <w:rsid w:val="00DF2A56"/>
    <w:rsid w:val="00DF2C4A"/>
    <w:rsid w:val="00DF31D2"/>
    <w:rsid w:val="00DF3D0D"/>
    <w:rsid w:val="00DF40DF"/>
    <w:rsid w:val="00DF41D7"/>
    <w:rsid w:val="00DF5B55"/>
    <w:rsid w:val="00DF5EDF"/>
    <w:rsid w:val="00DF6D5D"/>
    <w:rsid w:val="00DF7F15"/>
    <w:rsid w:val="00E00821"/>
    <w:rsid w:val="00E0125F"/>
    <w:rsid w:val="00E018CD"/>
    <w:rsid w:val="00E01A21"/>
    <w:rsid w:val="00E02A23"/>
    <w:rsid w:val="00E02C88"/>
    <w:rsid w:val="00E03EBD"/>
    <w:rsid w:val="00E04879"/>
    <w:rsid w:val="00E04880"/>
    <w:rsid w:val="00E048BB"/>
    <w:rsid w:val="00E04DB4"/>
    <w:rsid w:val="00E054D3"/>
    <w:rsid w:val="00E06003"/>
    <w:rsid w:val="00E066AB"/>
    <w:rsid w:val="00E0671A"/>
    <w:rsid w:val="00E06A2C"/>
    <w:rsid w:val="00E06C77"/>
    <w:rsid w:val="00E06CC5"/>
    <w:rsid w:val="00E07A9B"/>
    <w:rsid w:val="00E07ABA"/>
    <w:rsid w:val="00E1136A"/>
    <w:rsid w:val="00E12F01"/>
    <w:rsid w:val="00E1336E"/>
    <w:rsid w:val="00E142FC"/>
    <w:rsid w:val="00E17F30"/>
    <w:rsid w:val="00E17F82"/>
    <w:rsid w:val="00E201B9"/>
    <w:rsid w:val="00E20484"/>
    <w:rsid w:val="00E204C0"/>
    <w:rsid w:val="00E20857"/>
    <w:rsid w:val="00E2311E"/>
    <w:rsid w:val="00E23D3D"/>
    <w:rsid w:val="00E2664B"/>
    <w:rsid w:val="00E268EB"/>
    <w:rsid w:val="00E2720F"/>
    <w:rsid w:val="00E277E8"/>
    <w:rsid w:val="00E3045C"/>
    <w:rsid w:val="00E30679"/>
    <w:rsid w:val="00E30E27"/>
    <w:rsid w:val="00E30E5C"/>
    <w:rsid w:val="00E313C5"/>
    <w:rsid w:val="00E31CB5"/>
    <w:rsid w:val="00E31E4B"/>
    <w:rsid w:val="00E3207A"/>
    <w:rsid w:val="00E320F9"/>
    <w:rsid w:val="00E324CF"/>
    <w:rsid w:val="00E329DD"/>
    <w:rsid w:val="00E32F52"/>
    <w:rsid w:val="00E33A78"/>
    <w:rsid w:val="00E33FD1"/>
    <w:rsid w:val="00E34A3C"/>
    <w:rsid w:val="00E356D8"/>
    <w:rsid w:val="00E35A14"/>
    <w:rsid w:val="00E35D9E"/>
    <w:rsid w:val="00E36C3F"/>
    <w:rsid w:val="00E36CC4"/>
    <w:rsid w:val="00E36DC2"/>
    <w:rsid w:val="00E40755"/>
    <w:rsid w:val="00E409B4"/>
    <w:rsid w:val="00E410FC"/>
    <w:rsid w:val="00E41689"/>
    <w:rsid w:val="00E421CF"/>
    <w:rsid w:val="00E424DE"/>
    <w:rsid w:val="00E42BC7"/>
    <w:rsid w:val="00E42C46"/>
    <w:rsid w:val="00E42D30"/>
    <w:rsid w:val="00E44312"/>
    <w:rsid w:val="00E44E3B"/>
    <w:rsid w:val="00E456F3"/>
    <w:rsid w:val="00E4597D"/>
    <w:rsid w:val="00E462BB"/>
    <w:rsid w:val="00E466D3"/>
    <w:rsid w:val="00E46831"/>
    <w:rsid w:val="00E46B32"/>
    <w:rsid w:val="00E47906"/>
    <w:rsid w:val="00E5098C"/>
    <w:rsid w:val="00E5119A"/>
    <w:rsid w:val="00E530F7"/>
    <w:rsid w:val="00E53EF0"/>
    <w:rsid w:val="00E5437E"/>
    <w:rsid w:val="00E543D7"/>
    <w:rsid w:val="00E54832"/>
    <w:rsid w:val="00E55222"/>
    <w:rsid w:val="00E553E4"/>
    <w:rsid w:val="00E55F9C"/>
    <w:rsid w:val="00E56A90"/>
    <w:rsid w:val="00E573D7"/>
    <w:rsid w:val="00E57B8F"/>
    <w:rsid w:val="00E6003B"/>
    <w:rsid w:val="00E60DEA"/>
    <w:rsid w:val="00E616C6"/>
    <w:rsid w:val="00E641CC"/>
    <w:rsid w:val="00E6475D"/>
    <w:rsid w:val="00E64DA2"/>
    <w:rsid w:val="00E64FE6"/>
    <w:rsid w:val="00E65D55"/>
    <w:rsid w:val="00E6697C"/>
    <w:rsid w:val="00E675B9"/>
    <w:rsid w:val="00E6790D"/>
    <w:rsid w:val="00E6798D"/>
    <w:rsid w:val="00E67C4E"/>
    <w:rsid w:val="00E70518"/>
    <w:rsid w:val="00E705B8"/>
    <w:rsid w:val="00E70FEB"/>
    <w:rsid w:val="00E718C3"/>
    <w:rsid w:val="00E71A29"/>
    <w:rsid w:val="00E71FFA"/>
    <w:rsid w:val="00E72316"/>
    <w:rsid w:val="00E72902"/>
    <w:rsid w:val="00E72C91"/>
    <w:rsid w:val="00E73794"/>
    <w:rsid w:val="00E7397D"/>
    <w:rsid w:val="00E73A06"/>
    <w:rsid w:val="00E73A5C"/>
    <w:rsid w:val="00E76129"/>
    <w:rsid w:val="00E762EB"/>
    <w:rsid w:val="00E76D72"/>
    <w:rsid w:val="00E773EB"/>
    <w:rsid w:val="00E774CD"/>
    <w:rsid w:val="00E77852"/>
    <w:rsid w:val="00E8154F"/>
    <w:rsid w:val="00E815FA"/>
    <w:rsid w:val="00E81A04"/>
    <w:rsid w:val="00E81B68"/>
    <w:rsid w:val="00E81C06"/>
    <w:rsid w:val="00E8259D"/>
    <w:rsid w:val="00E829B3"/>
    <w:rsid w:val="00E82E0D"/>
    <w:rsid w:val="00E83A11"/>
    <w:rsid w:val="00E84C90"/>
    <w:rsid w:val="00E8603F"/>
    <w:rsid w:val="00E86286"/>
    <w:rsid w:val="00E907D4"/>
    <w:rsid w:val="00E90B8B"/>
    <w:rsid w:val="00E91079"/>
    <w:rsid w:val="00E9142F"/>
    <w:rsid w:val="00E9232C"/>
    <w:rsid w:val="00E927A2"/>
    <w:rsid w:val="00E9447A"/>
    <w:rsid w:val="00E947A3"/>
    <w:rsid w:val="00E95A6B"/>
    <w:rsid w:val="00E969B7"/>
    <w:rsid w:val="00E978A4"/>
    <w:rsid w:val="00EA10A3"/>
    <w:rsid w:val="00EA2710"/>
    <w:rsid w:val="00EA2D2B"/>
    <w:rsid w:val="00EA30AB"/>
    <w:rsid w:val="00EA425F"/>
    <w:rsid w:val="00EA4E44"/>
    <w:rsid w:val="00EA5DCE"/>
    <w:rsid w:val="00EA66CD"/>
    <w:rsid w:val="00EA6CBE"/>
    <w:rsid w:val="00EA7639"/>
    <w:rsid w:val="00EA7D3A"/>
    <w:rsid w:val="00EB0735"/>
    <w:rsid w:val="00EB0EB1"/>
    <w:rsid w:val="00EB0F49"/>
    <w:rsid w:val="00EB2050"/>
    <w:rsid w:val="00EB2299"/>
    <w:rsid w:val="00EB2866"/>
    <w:rsid w:val="00EB33D2"/>
    <w:rsid w:val="00EB3925"/>
    <w:rsid w:val="00EB3EA1"/>
    <w:rsid w:val="00EB5888"/>
    <w:rsid w:val="00EB706C"/>
    <w:rsid w:val="00EB7336"/>
    <w:rsid w:val="00EB799A"/>
    <w:rsid w:val="00EC0053"/>
    <w:rsid w:val="00EC05F8"/>
    <w:rsid w:val="00EC0AE9"/>
    <w:rsid w:val="00EC10CF"/>
    <w:rsid w:val="00EC4C28"/>
    <w:rsid w:val="00EC6200"/>
    <w:rsid w:val="00EC6E87"/>
    <w:rsid w:val="00EC7334"/>
    <w:rsid w:val="00EC7F60"/>
    <w:rsid w:val="00ED054C"/>
    <w:rsid w:val="00ED0DBA"/>
    <w:rsid w:val="00ED20AB"/>
    <w:rsid w:val="00ED2BC4"/>
    <w:rsid w:val="00ED3F27"/>
    <w:rsid w:val="00ED48FF"/>
    <w:rsid w:val="00ED4B44"/>
    <w:rsid w:val="00ED6A7D"/>
    <w:rsid w:val="00EE1460"/>
    <w:rsid w:val="00EE2712"/>
    <w:rsid w:val="00EE2E48"/>
    <w:rsid w:val="00EE5309"/>
    <w:rsid w:val="00EE55F0"/>
    <w:rsid w:val="00EE6133"/>
    <w:rsid w:val="00EE6D93"/>
    <w:rsid w:val="00EE6F89"/>
    <w:rsid w:val="00EE6FD5"/>
    <w:rsid w:val="00EF116B"/>
    <w:rsid w:val="00EF1399"/>
    <w:rsid w:val="00EF24B5"/>
    <w:rsid w:val="00EF3106"/>
    <w:rsid w:val="00EF3348"/>
    <w:rsid w:val="00EF7427"/>
    <w:rsid w:val="00EF7880"/>
    <w:rsid w:val="00F00875"/>
    <w:rsid w:val="00F02CE7"/>
    <w:rsid w:val="00F033DD"/>
    <w:rsid w:val="00F034C5"/>
    <w:rsid w:val="00F04B00"/>
    <w:rsid w:val="00F072B3"/>
    <w:rsid w:val="00F075DB"/>
    <w:rsid w:val="00F07BE8"/>
    <w:rsid w:val="00F109AC"/>
    <w:rsid w:val="00F10B49"/>
    <w:rsid w:val="00F11705"/>
    <w:rsid w:val="00F118A8"/>
    <w:rsid w:val="00F121C1"/>
    <w:rsid w:val="00F1288B"/>
    <w:rsid w:val="00F12C3A"/>
    <w:rsid w:val="00F13019"/>
    <w:rsid w:val="00F13EDC"/>
    <w:rsid w:val="00F16B57"/>
    <w:rsid w:val="00F16D9C"/>
    <w:rsid w:val="00F1732A"/>
    <w:rsid w:val="00F20353"/>
    <w:rsid w:val="00F20409"/>
    <w:rsid w:val="00F20A35"/>
    <w:rsid w:val="00F21319"/>
    <w:rsid w:val="00F2139F"/>
    <w:rsid w:val="00F2240C"/>
    <w:rsid w:val="00F24CA9"/>
    <w:rsid w:val="00F257A9"/>
    <w:rsid w:val="00F25D32"/>
    <w:rsid w:val="00F26266"/>
    <w:rsid w:val="00F269AE"/>
    <w:rsid w:val="00F26D6F"/>
    <w:rsid w:val="00F26FA0"/>
    <w:rsid w:val="00F275A9"/>
    <w:rsid w:val="00F307AC"/>
    <w:rsid w:val="00F307E8"/>
    <w:rsid w:val="00F30BA0"/>
    <w:rsid w:val="00F313F3"/>
    <w:rsid w:val="00F32978"/>
    <w:rsid w:val="00F34117"/>
    <w:rsid w:val="00F36747"/>
    <w:rsid w:val="00F374D5"/>
    <w:rsid w:val="00F37D0D"/>
    <w:rsid w:val="00F404D8"/>
    <w:rsid w:val="00F408C5"/>
    <w:rsid w:val="00F4094A"/>
    <w:rsid w:val="00F40E2D"/>
    <w:rsid w:val="00F4171E"/>
    <w:rsid w:val="00F41E6D"/>
    <w:rsid w:val="00F4272D"/>
    <w:rsid w:val="00F42A0E"/>
    <w:rsid w:val="00F4371A"/>
    <w:rsid w:val="00F438C3"/>
    <w:rsid w:val="00F45091"/>
    <w:rsid w:val="00F45743"/>
    <w:rsid w:val="00F45B63"/>
    <w:rsid w:val="00F45D38"/>
    <w:rsid w:val="00F4736C"/>
    <w:rsid w:val="00F5019E"/>
    <w:rsid w:val="00F512D1"/>
    <w:rsid w:val="00F5166A"/>
    <w:rsid w:val="00F52EDD"/>
    <w:rsid w:val="00F547CB"/>
    <w:rsid w:val="00F54892"/>
    <w:rsid w:val="00F5499A"/>
    <w:rsid w:val="00F557F1"/>
    <w:rsid w:val="00F5684D"/>
    <w:rsid w:val="00F62746"/>
    <w:rsid w:val="00F63082"/>
    <w:rsid w:val="00F6317A"/>
    <w:rsid w:val="00F63690"/>
    <w:rsid w:val="00F63DB4"/>
    <w:rsid w:val="00F64A8B"/>
    <w:rsid w:val="00F64D4B"/>
    <w:rsid w:val="00F656D4"/>
    <w:rsid w:val="00F65948"/>
    <w:rsid w:val="00F65F2C"/>
    <w:rsid w:val="00F663FF"/>
    <w:rsid w:val="00F66993"/>
    <w:rsid w:val="00F66F52"/>
    <w:rsid w:val="00F672BF"/>
    <w:rsid w:val="00F67F5F"/>
    <w:rsid w:val="00F7107D"/>
    <w:rsid w:val="00F719C1"/>
    <w:rsid w:val="00F74183"/>
    <w:rsid w:val="00F74E82"/>
    <w:rsid w:val="00F75255"/>
    <w:rsid w:val="00F75812"/>
    <w:rsid w:val="00F75A08"/>
    <w:rsid w:val="00F75E11"/>
    <w:rsid w:val="00F76440"/>
    <w:rsid w:val="00F76D71"/>
    <w:rsid w:val="00F77612"/>
    <w:rsid w:val="00F77C86"/>
    <w:rsid w:val="00F809A5"/>
    <w:rsid w:val="00F81836"/>
    <w:rsid w:val="00F81C14"/>
    <w:rsid w:val="00F83D57"/>
    <w:rsid w:val="00F8409C"/>
    <w:rsid w:val="00F86300"/>
    <w:rsid w:val="00F86AC7"/>
    <w:rsid w:val="00F90CEB"/>
    <w:rsid w:val="00F911A1"/>
    <w:rsid w:val="00F91B6B"/>
    <w:rsid w:val="00F956E4"/>
    <w:rsid w:val="00F96BB4"/>
    <w:rsid w:val="00F96EB3"/>
    <w:rsid w:val="00FA016D"/>
    <w:rsid w:val="00FA05C5"/>
    <w:rsid w:val="00FA0913"/>
    <w:rsid w:val="00FA0E10"/>
    <w:rsid w:val="00FA1795"/>
    <w:rsid w:val="00FA20DD"/>
    <w:rsid w:val="00FA3099"/>
    <w:rsid w:val="00FA3A52"/>
    <w:rsid w:val="00FA5157"/>
    <w:rsid w:val="00FA5249"/>
    <w:rsid w:val="00FA71AA"/>
    <w:rsid w:val="00FA7A07"/>
    <w:rsid w:val="00FA7A46"/>
    <w:rsid w:val="00FB0BAE"/>
    <w:rsid w:val="00FB16CD"/>
    <w:rsid w:val="00FB1799"/>
    <w:rsid w:val="00FB2431"/>
    <w:rsid w:val="00FB266A"/>
    <w:rsid w:val="00FB2BB5"/>
    <w:rsid w:val="00FB335B"/>
    <w:rsid w:val="00FB3A57"/>
    <w:rsid w:val="00FB3C3D"/>
    <w:rsid w:val="00FB40AB"/>
    <w:rsid w:val="00FB48AE"/>
    <w:rsid w:val="00FB49B2"/>
    <w:rsid w:val="00FB4E71"/>
    <w:rsid w:val="00FB54BB"/>
    <w:rsid w:val="00FB588F"/>
    <w:rsid w:val="00FB685B"/>
    <w:rsid w:val="00FC197C"/>
    <w:rsid w:val="00FC1FEE"/>
    <w:rsid w:val="00FC21A1"/>
    <w:rsid w:val="00FC22D3"/>
    <w:rsid w:val="00FC275F"/>
    <w:rsid w:val="00FC3819"/>
    <w:rsid w:val="00FC4106"/>
    <w:rsid w:val="00FC4C92"/>
    <w:rsid w:val="00FC5698"/>
    <w:rsid w:val="00FD0065"/>
    <w:rsid w:val="00FD0850"/>
    <w:rsid w:val="00FD0B46"/>
    <w:rsid w:val="00FD0E6C"/>
    <w:rsid w:val="00FD37EC"/>
    <w:rsid w:val="00FD4120"/>
    <w:rsid w:val="00FD567E"/>
    <w:rsid w:val="00FD601E"/>
    <w:rsid w:val="00FD642A"/>
    <w:rsid w:val="00FD7A89"/>
    <w:rsid w:val="00FD7D46"/>
    <w:rsid w:val="00FE0450"/>
    <w:rsid w:val="00FE108C"/>
    <w:rsid w:val="00FE1618"/>
    <w:rsid w:val="00FE2176"/>
    <w:rsid w:val="00FE2613"/>
    <w:rsid w:val="00FE27C9"/>
    <w:rsid w:val="00FE3572"/>
    <w:rsid w:val="00FE3897"/>
    <w:rsid w:val="00FE4445"/>
    <w:rsid w:val="00FE45E2"/>
    <w:rsid w:val="00FE6249"/>
    <w:rsid w:val="00FE6730"/>
    <w:rsid w:val="00FE6C4D"/>
    <w:rsid w:val="00FE716D"/>
    <w:rsid w:val="00FE768B"/>
    <w:rsid w:val="00FF0A84"/>
    <w:rsid w:val="00FF0F84"/>
    <w:rsid w:val="00FF134A"/>
    <w:rsid w:val="00FF1AE2"/>
    <w:rsid w:val="00FF2AB2"/>
    <w:rsid w:val="00FF4D3A"/>
    <w:rsid w:val="00FF5BBE"/>
    <w:rsid w:val="00FF5D49"/>
    <w:rsid w:val="00FF5F78"/>
    <w:rsid w:val="00FF64DE"/>
    <w:rsid w:val="00FF6C7C"/>
    <w:rsid w:val="00FF6D88"/>
    <w:rsid w:val="00FF7435"/>
    <w:rsid w:val="00FF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255"/>
    <w:rPr>
      <w:color w:val="0000FF" w:themeColor="hyperlink"/>
      <w:u w:val="single"/>
    </w:rPr>
  </w:style>
  <w:style w:type="paragraph" w:styleId="NoSpacing">
    <w:name w:val="No Spacing"/>
    <w:link w:val="NoSpacingChar"/>
    <w:uiPriority w:val="1"/>
    <w:qFormat/>
    <w:rsid w:val="00AB5541"/>
    <w:pPr>
      <w:spacing w:after="0" w:line="240" w:lineRule="auto"/>
    </w:pPr>
    <w:rPr>
      <w:lang w:val="en-US" w:eastAsia="ja-JP"/>
    </w:rPr>
  </w:style>
  <w:style w:type="character" w:customStyle="1" w:styleId="NoSpacingChar">
    <w:name w:val="No Spacing Char"/>
    <w:basedOn w:val="DefaultParagraphFont"/>
    <w:link w:val="NoSpacing"/>
    <w:uiPriority w:val="1"/>
    <w:rsid w:val="00AB5541"/>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255"/>
    <w:rPr>
      <w:color w:val="0000FF" w:themeColor="hyperlink"/>
      <w:u w:val="single"/>
    </w:rPr>
  </w:style>
  <w:style w:type="paragraph" w:styleId="NoSpacing">
    <w:name w:val="No Spacing"/>
    <w:link w:val="NoSpacingChar"/>
    <w:uiPriority w:val="1"/>
    <w:qFormat/>
    <w:rsid w:val="00AB5541"/>
    <w:pPr>
      <w:spacing w:after="0" w:line="240" w:lineRule="auto"/>
    </w:pPr>
    <w:rPr>
      <w:lang w:val="en-US" w:eastAsia="ja-JP"/>
    </w:rPr>
  </w:style>
  <w:style w:type="character" w:customStyle="1" w:styleId="NoSpacingChar">
    <w:name w:val="No Spacing Char"/>
    <w:basedOn w:val="DefaultParagraphFont"/>
    <w:link w:val="NoSpacing"/>
    <w:uiPriority w:val="1"/>
    <w:rsid w:val="00AB5541"/>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6251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ducba.com/all-you-wanted-to-know-about-grey-market/" TargetMode="External"/><Relationship Id="rId18" Type="http://schemas.openxmlformats.org/officeDocument/2006/relationships/hyperlink" Target="https://smallbusiness.chron.com/effects-lack-ethics-business-environment-23332.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investopedia.com/terms/m/montecarlosimulation.asp" TargetMode="External"/><Relationship Id="rId17" Type="http://schemas.openxmlformats.org/officeDocument/2006/relationships/hyperlink" Target="https://www.explainthatstuff.com/introduction-to-environmentalism.html" TargetMode="External"/><Relationship Id="rId2" Type="http://schemas.openxmlformats.org/officeDocument/2006/relationships/numbering" Target="numbering.xml"/><Relationship Id="rId16" Type="http://schemas.openxmlformats.org/officeDocument/2006/relationships/hyperlink" Target="https://strategiccfo.com/threat-of-substitutes-one-of-porters-five-fo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yweek.net/what-the-interest-rate-rise-could-mean-for-housing-and-home-improvement" TargetMode="External"/><Relationship Id="rId5" Type="http://schemas.openxmlformats.org/officeDocument/2006/relationships/settings" Target="settings.xml"/><Relationship Id="rId15" Type="http://schemas.openxmlformats.org/officeDocument/2006/relationships/hyperlink" Target="https://www.investopedia.com/terms/s/social-economics.asp" TargetMode="External"/><Relationship Id="rId10" Type="http://schemas.openxmlformats.org/officeDocument/2006/relationships/hyperlink" Target="https://www.investopedia.com/terms/c/corp-social-responsibility.asp"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fitforwork.org/blog/obesity-and-its-effects-in-the-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A4E03-599C-415D-9D7E-488FD2F8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10749</TotalTime>
  <Pages>11</Pages>
  <Words>2552</Words>
  <Characters>14552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Benjamin Rhodes</cp:lastModifiedBy>
  <cp:revision>2335</cp:revision>
  <cp:lastPrinted>2018-04-30T11:34:00Z</cp:lastPrinted>
  <dcterms:created xsi:type="dcterms:W3CDTF">2015-01-26T12:24:00Z</dcterms:created>
  <dcterms:modified xsi:type="dcterms:W3CDTF">2018-10-31T22:51:00Z</dcterms:modified>
</cp:coreProperties>
</file>