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84AEF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649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84AE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Nezam Molaverdikhani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84AE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9690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84AEF">
            <w:pPr>
              <w:pStyle w:val="Default"/>
              <w:rPr>
                <w:rFonts w:asciiTheme="minorHAnsi" w:hAnsiTheme="minorHAnsi"/>
              </w:rPr>
            </w:pPr>
            <w: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45ACD">
            <w: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AF757C" w:rsidTr="00CC2FB3">
        <w:tc>
          <w:tcPr>
            <w:tcW w:w="9242" w:type="dxa"/>
          </w:tcPr>
          <w:p w:rsidR="00AF757C" w:rsidRPr="00AF757C" w:rsidRDefault="00AF757C" w:rsidP="0047220A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Theme="minorBidi" w:hAnsiTheme="minorBidi" w:cstheme="min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F757C">
              <w:rPr>
                <w:rFonts w:asciiTheme="minorBidi" w:hAnsiTheme="minorBidi" w:cstheme="minorBidi"/>
                <w:b/>
                <w:bCs/>
                <w:i/>
                <w:iCs/>
                <w:sz w:val="24"/>
                <w:szCs w:val="24"/>
              </w:rPr>
              <w:t>What is Balance Sheet? Identify and explain any two purposes of a 'Balance Sheet'.</w:t>
            </w:r>
          </w:p>
          <w:p w:rsidR="00AF757C" w:rsidRPr="00AF757C" w:rsidRDefault="00AF757C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F757C">
              <w:rPr>
                <w:rFonts w:asciiTheme="minorBidi" w:hAnsiTheme="minorBidi"/>
                <w:sz w:val="24"/>
                <w:szCs w:val="24"/>
              </w:rPr>
              <w:t>The Balance Sheet, which is also known as a Statement of Financial Position, is produced on a standard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/>
                <w:sz w:val="24"/>
                <w:szCs w:val="24"/>
              </w:rPr>
              <w:t>accounting format and records a business’s assets, liabilities, and owner’s equity. The Balance Sheet of a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 large business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 will be prepared on the same format as that of a smaller business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/>
                <w:sz w:val="24"/>
                <w:szCs w:val="24"/>
              </w:rPr>
              <w:t>because it has to conform to the basics of accounting standards and concepts. The reason accounting is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referred to as the language of business is because it is carried out along standardized methods and 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time-tested </w:t>
            </w:r>
            <w:r w:rsidRPr="00AF757C">
              <w:rPr>
                <w:rFonts w:asciiTheme="minorBidi" w:hAnsiTheme="minorBidi"/>
                <w:sz w:val="24"/>
                <w:szCs w:val="24"/>
              </w:rPr>
              <w:t>concepts. One does not have to be a certified accountant to adopt the Generally Accepted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/>
                <w:sz w:val="24"/>
                <w:szCs w:val="24"/>
              </w:rPr>
              <w:t>Accounting Principles (GAAP) in order to prepare financial statements for his business.</w:t>
            </w:r>
          </w:p>
          <w:p w:rsidR="00AF757C" w:rsidRPr="00AF757C" w:rsidRDefault="00AF757C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F757C">
              <w:rPr>
                <w:rFonts w:asciiTheme="minorBidi" w:hAnsiTheme="minorBidi"/>
                <w:sz w:val="24"/>
                <w:szCs w:val="24"/>
              </w:rPr>
              <w:t xml:space="preserve">The usefulness and strength of the GAAP lies in the fact that it has standardized </w:t>
            </w:r>
            <w:r w:rsidRPr="00AF757C">
              <w:rPr>
                <w:rFonts w:asciiTheme="minorBidi" w:hAnsiTheme="minorBidi"/>
                <w:sz w:val="24"/>
                <w:szCs w:val="24"/>
              </w:rPr>
              <w:t>a</w:t>
            </w:r>
            <w:r w:rsidRPr="00AF757C">
              <w:rPr>
                <w:rFonts w:asciiTheme="minorBidi" w:hAnsiTheme="minorBidi"/>
                <w:sz w:val="24"/>
                <w:szCs w:val="24"/>
              </w:rPr>
              <w:t>ccounting practices for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/>
                <w:sz w:val="24"/>
                <w:szCs w:val="24"/>
              </w:rPr>
              <w:t>all businesses, which makes financial statements reliable and comparable from one accounting period to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/>
                <w:sz w:val="24"/>
                <w:szCs w:val="24"/>
              </w:rPr>
              <w:t>another.</w:t>
            </w:r>
          </w:p>
          <w:p w:rsidR="00AF757C" w:rsidRPr="00AF757C" w:rsidRDefault="00AF757C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AF757C">
              <w:rPr>
                <w:rFonts w:asciiTheme="minorBidi" w:hAnsiTheme="minorBidi"/>
                <w:sz w:val="24"/>
                <w:szCs w:val="24"/>
              </w:rPr>
              <w:t>The integrity and reliability of a financial statement depends on the information or raw data that has been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/>
                <w:sz w:val="24"/>
                <w:szCs w:val="24"/>
              </w:rPr>
              <w:t xml:space="preserve">used to produce it. Sometimes a business has to undertake the task of </w:t>
            </w:r>
            <w:r w:rsidRPr="00AF757C">
              <w:rPr>
                <w:rFonts w:asciiTheme="minorBidi" w:hAnsiTheme="minorBidi"/>
                <w:color w:val="000000"/>
                <w:sz w:val="24"/>
                <w:szCs w:val="24"/>
              </w:rPr>
              <w:t>restructuring their record keeping</w:t>
            </w:r>
            <w:r w:rsidRPr="00AF757C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/>
                <w:color w:val="000000"/>
                <w:sz w:val="24"/>
                <w:szCs w:val="24"/>
              </w:rPr>
              <w:t>before they move on to the process of preparing financial statements.</w:t>
            </w:r>
          </w:p>
          <w:p w:rsidR="00AF757C" w:rsidRPr="00AF757C" w:rsidRDefault="00AF757C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AF757C">
              <w:rPr>
                <w:rFonts w:asciiTheme="minorBidi" w:hAnsiTheme="minorBidi"/>
                <w:color w:val="000000"/>
                <w:sz w:val="24"/>
                <w:szCs w:val="24"/>
              </w:rPr>
              <w:lastRenderedPageBreak/>
              <w:t>In order to determine which information would be required for financial statements and which has to be</w:t>
            </w:r>
            <w:r w:rsidRPr="00AF757C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/>
                <w:color w:val="000000"/>
                <w:sz w:val="24"/>
                <w:szCs w:val="24"/>
              </w:rPr>
              <w:t>ignored or discarded, the following questions can provide some help:</w:t>
            </w:r>
          </w:p>
          <w:p w:rsidR="00AF757C" w:rsidRPr="00AF757C" w:rsidRDefault="00AF757C" w:rsidP="0047220A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 w:cstheme="minorBidi"/>
                <w:color w:val="000000"/>
                <w:sz w:val="24"/>
                <w:szCs w:val="24"/>
              </w:rPr>
            </w:pP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Are the financial records</w:t>
            </w: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(</w:t>
            </w: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related to all of the company’s assets, i.e., the equipment,</w:t>
            </w: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plant, inventory, and furniture, etc., and liabilities, i.e., personal and bank loans</w:t>
            </w: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)</w:t>
            </w: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in one place?</w:t>
            </w:r>
          </w:p>
          <w:p w:rsidR="00AF757C" w:rsidRPr="00AF757C" w:rsidRDefault="00AF757C" w:rsidP="0047220A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 w:cstheme="minorBidi"/>
                <w:color w:val="000000"/>
                <w:sz w:val="24"/>
                <w:szCs w:val="24"/>
              </w:rPr>
            </w:pP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Is there a record (amounts and sources) of the cash that was spent to initiate the business and buy</w:t>
            </w: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</w:t>
            </w: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the inventory?</w:t>
            </w:r>
          </w:p>
          <w:p w:rsidR="00AF757C" w:rsidRPr="00AF757C" w:rsidRDefault="00AF757C" w:rsidP="0047220A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 w:cstheme="minorBidi"/>
                <w:color w:val="000000"/>
                <w:sz w:val="24"/>
                <w:szCs w:val="24"/>
              </w:rPr>
            </w:pP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Does the business have a record of how much it owes </w:t>
            </w: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to the</w:t>
            </w: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bank, creditors, and others?</w:t>
            </w:r>
          </w:p>
          <w:p w:rsidR="00B40387" w:rsidRDefault="00AF757C" w:rsidP="00B40387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 w:cstheme="minorBidi"/>
                <w:color w:val="000000"/>
                <w:sz w:val="24"/>
                <w:szCs w:val="24"/>
              </w:rPr>
            </w:pPr>
            <w:r w:rsidRPr="00AF757C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Does the business know how much it owes and what is due in the next twelve months?</w:t>
            </w:r>
          </w:p>
          <w:p w:rsidR="00AF757C" w:rsidRPr="00B40387" w:rsidRDefault="00AF757C" w:rsidP="00B40387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60" w:lineRule="auto"/>
              <w:rPr>
                <w:rFonts w:asciiTheme="minorBidi" w:hAnsiTheme="minorBidi" w:cstheme="minorBidi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B40387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Does the business have an estimate of the percentage of its receivable amount that has not yet</w:t>
            </w:r>
            <w:r w:rsidRPr="00B40387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 xml:space="preserve"> </w:t>
            </w:r>
            <w:r w:rsidRPr="00B40387">
              <w:rPr>
                <w:rFonts w:asciiTheme="minorBidi" w:hAnsiTheme="minorBidi" w:cstheme="minorBidi"/>
                <w:color w:val="000000"/>
                <w:sz w:val="24"/>
                <w:szCs w:val="24"/>
              </w:rPr>
              <w:t>been received by the business?</w:t>
            </w:r>
          </w:p>
          <w:p w:rsidR="00962A4B" w:rsidRDefault="00962A4B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i/>
                <w:iCs/>
                <w:color w:val="000000"/>
                <w:sz w:val="24"/>
                <w:szCs w:val="24"/>
              </w:rPr>
            </w:pPr>
          </w:p>
          <w:p w:rsidR="00962A4B" w:rsidRPr="0047220A" w:rsidRDefault="00962A4B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7220A">
              <w:rPr>
                <w:rFonts w:asciiTheme="minorBidi" w:hAnsiTheme="minorBidi"/>
                <w:b/>
                <w:bCs/>
                <w:i/>
                <w:iCs/>
                <w:color w:val="000000"/>
                <w:sz w:val="24"/>
                <w:szCs w:val="24"/>
              </w:rPr>
              <w:t>The purposes of the balance sheet;</w:t>
            </w:r>
          </w:p>
          <w:p w:rsidR="00962A4B" w:rsidRPr="00962A4B" w:rsidRDefault="00962A4B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962A4B">
              <w:rPr>
                <w:rFonts w:asciiTheme="minorBidi" w:hAnsiTheme="minorBidi"/>
                <w:sz w:val="24"/>
                <w:szCs w:val="24"/>
              </w:rPr>
              <w:t xml:space="preserve">Balance Sheets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summaries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a company’s assets and liabilities, as well as, the overall financial well-being of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the business. It is usually prepared at the end of an accounting per</w:t>
            </w:r>
            <w:r w:rsidR="00EB22FC">
              <w:rPr>
                <w:rFonts w:asciiTheme="minorBidi" w:hAnsiTheme="minorBidi"/>
                <w:sz w:val="24"/>
                <w:szCs w:val="24"/>
              </w:rPr>
              <w:t>iod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which can be a month, every three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months, or once a year. However, new businesses are not advised to wait for the end of an operating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cycle or the end of the year to prepare their balance sheets because they should keep themselves updated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with their financial position more frequently. Balance Sheets are considered to be very important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decision-making and management tools.</w:t>
            </w:r>
          </w:p>
          <w:p w:rsidR="00962A4B" w:rsidRDefault="00962A4B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962A4B">
              <w:rPr>
                <w:rFonts w:asciiTheme="minorBidi" w:hAnsiTheme="minorBidi"/>
                <w:sz w:val="24"/>
                <w:szCs w:val="24"/>
              </w:rPr>
              <w:t>Balance Sheets, along with other financial statements, contribute towards a very important and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sophisticated financial analysis of the business. It not only gives a picture of the firm’s flexibility, liquidity,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and leverage; a comparison of balance sheets from different accounting periods also allows restructuring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and important decision-making.</w:t>
            </w:r>
          </w:p>
          <w:p w:rsidR="00EB22FC" w:rsidRDefault="00962A4B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962A4B">
              <w:rPr>
                <w:rFonts w:asciiTheme="minorBidi" w:hAnsiTheme="minorBidi"/>
                <w:sz w:val="24"/>
                <w:szCs w:val="24"/>
              </w:rPr>
              <w:t>After completing the Balance Sheet, the company can make some simple calculation in order to interpret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the information provided in the Balance Sheet. This can give the company a better understanding of its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financial position and financial indicators, such as, leverage and liquidity.</w:t>
            </w:r>
          </w:p>
          <w:p w:rsidR="00962A4B" w:rsidRDefault="00962A4B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962A4B">
              <w:rPr>
                <w:rFonts w:asciiTheme="minorBidi" w:hAnsiTheme="minorBidi"/>
                <w:sz w:val="24"/>
                <w:szCs w:val="24"/>
              </w:rPr>
              <w:lastRenderedPageBreak/>
              <w:t>It helps the management in taking informed decisions based on the information provided by the Balance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Sheet. The Ratio Analysis </w:t>
            </w:r>
            <w:r w:rsidR="00EB22FC">
              <w:rPr>
                <w:rFonts w:asciiTheme="minorBidi" w:hAnsiTheme="minorBidi"/>
                <w:sz w:val="24"/>
                <w:szCs w:val="24"/>
              </w:rPr>
              <w:t>(</w:t>
            </w:r>
            <w:r w:rsidR="00EB22FC" w:rsidRPr="00962A4B">
              <w:rPr>
                <w:rFonts w:asciiTheme="minorBidi" w:hAnsiTheme="minorBidi"/>
                <w:sz w:val="24"/>
                <w:szCs w:val="24"/>
              </w:rPr>
              <w:t>a relationship between numerical values</w:t>
            </w:r>
            <w:r w:rsidR="00EB22FC">
              <w:rPr>
                <w:rFonts w:asciiTheme="minorBidi" w:hAnsiTheme="minorBidi"/>
                <w:sz w:val="24"/>
                <w:szCs w:val="24"/>
              </w:rPr>
              <w:t xml:space="preserve">) 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is also important for loan officers to determine the financial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credibility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of the</w:t>
            </w:r>
            <w:r w:rsidRPr="00962A4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962A4B">
              <w:rPr>
                <w:rFonts w:asciiTheme="minorBidi" w:hAnsiTheme="minorBidi"/>
                <w:sz w:val="24"/>
                <w:szCs w:val="24"/>
              </w:rPr>
              <w:t>parties who are borrowing money for the company.</w:t>
            </w:r>
            <w:r w:rsidR="00753582">
              <w:rPr>
                <w:rFonts w:asciiTheme="minorBidi" w:hAnsiTheme="minorBidi"/>
                <w:sz w:val="24"/>
                <w:szCs w:val="24"/>
              </w:rPr>
              <w:br/>
            </w:r>
          </w:p>
          <w:p w:rsidR="00753582" w:rsidRDefault="00753582" w:rsidP="0047220A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Theme="minorBidi" w:hAnsiTheme="minorBidi" w:cstheme="minorBidi"/>
                <w:b/>
                <w:bCs/>
                <w:i/>
                <w:iCs/>
                <w:sz w:val="24"/>
                <w:szCs w:val="24"/>
              </w:rPr>
            </w:pPr>
            <w:r w:rsidRPr="00753582">
              <w:rPr>
                <w:rFonts w:asciiTheme="minorBidi" w:hAnsiTheme="minorBidi" w:cstheme="minorBidi"/>
                <w:b/>
                <w:bCs/>
                <w:i/>
                <w:iCs/>
                <w:sz w:val="24"/>
                <w:szCs w:val="24"/>
              </w:rPr>
              <w:t>Distinguish between fixed and current assets and describe current ratio.</w:t>
            </w:r>
          </w:p>
          <w:p w:rsidR="00BC12E6" w:rsidRPr="00BC12E6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BC12E6">
              <w:rPr>
                <w:rFonts w:asciiTheme="minorBidi" w:hAnsiTheme="minorBidi"/>
                <w:sz w:val="24"/>
                <w:szCs w:val="24"/>
              </w:rPr>
              <w:t>Assets are arranged in order of their liquidity, or in other words their ability to be converted into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BC12E6">
              <w:rPr>
                <w:rFonts w:asciiTheme="minorBidi" w:hAnsiTheme="minorBidi"/>
                <w:sz w:val="24"/>
                <w:szCs w:val="24"/>
              </w:rPr>
              <w:t>cash readily. Therefore, liquidity can be defined as the process of converting assets into cash.</w:t>
            </w:r>
          </w:p>
          <w:p w:rsidR="00BC12E6" w:rsidRPr="00BC12E6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BC12E6">
              <w:rPr>
                <w:rFonts w:asciiTheme="minorBidi" w:hAnsiTheme="minorBidi"/>
                <w:sz w:val="24"/>
                <w:szCs w:val="24"/>
              </w:rPr>
              <w:t>Anything that can be converted into cash within a period of one year or a normal business cycle is classified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 as a current asset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and rest are </w:t>
            </w:r>
            <w:r w:rsidRPr="00BC12E6">
              <w:rPr>
                <w:rFonts w:asciiTheme="minorBidi" w:hAnsiTheme="minorBidi"/>
                <w:sz w:val="24"/>
                <w:szCs w:val="24"/>
              </w:rPr>
              <w:t>long-term (fixed) assets, and other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BC12E6">
              <w:rPr>
                <w:rFonts w:asciiTheme="minorBidi" w:hAnsiTheme="minorBidi"/>
                <w:sz w:val="24"/>
                <w:szCs w:val="24"/>
              </w:rPr>
              <w:t>assets</w:t>
            </w:r>
            <w:r w:rsidRPr="00BC12E6">
              <w:rPr>
                <w:rFonts w:asciiTheme="minorBidi" w:hAnsiTheme="minorBidi"/>
                <w:sz w:val="24"/>
                <w:szCs w:val="24"/>
              </w:rPr>
              <w:t>.</w:t>
            </w:r>
          </w:p>
          <w:p w:rsidR="00BC12E6" w:rsidRPr="00BC12E6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BC12E6">
              <w:rPr>
                <w:rFonts w:asciiTheme="minorBidi" w:hAnsiTheme="minorBidi"/>
                <w:sz w:val="24"/>
                <w:szCs w:val="24"/>
              </w:rPr>
              <w:t>Examples of current assets are: cash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 (</w:t>
            </w:r>
            <w:r w:rsidRPr="00BC12E6">
              <w:rPr>
                <w:rFonts w:asciiTheme="minorBidi" w:hAnsiTheme="minorBidi"/>
                <w:sz w:val="24"/>
                <w:szCs w:val="24"/>
              </w:rPr>
              <w:t>cash in hand, cash in bank, or petty cash</w:t>
            </w:r>
            <w:r w:rsidRPr="00BC12E6">
              <w:rPr>
                <w:rFonts w:asciiTheme="minorBidi" w:hAnsiTheme="minorBidi"/>
                <w:sz w:val="24"/>
                <w:szCs w:val="24"/>
              </w:rPr>
              <w:t>)</w:t>
            </w:r>
            <w:r w:rsidRPr="00BC12E6">
              <w:rPr>
                <w:rFonts w:asciiTheme="minorBidi" w:hAnsiTheme="minorBidi"/>
                <w:sz w:val="24"/>
                <w:szCs w:val="24"/>
              </w:rPr>
              <w:t>, prepaid expense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s, stocks and bonds, inventory, 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and accounts </w:t>
            </w:r>
            <w:r>
              <w:rPr>
                <w:rFonts w:asciiTheme="minorBidi" w:hAnsiTheme="minorBidi"/>
                <w:sz w:val="24"/>
                <w:szCs w:val="24"/>
              </w:rPr>
              <w:t>r</w:t>
            </w:r>
            <w:r w:rsidRPr="00BC12E6">
              <w:rPr>
                <w:rFonts w:asciiTheme="minorBidi" w:hAnsiTheme="minorBidi"/>
                <w:sz w:val="24"/>
                <w:szCs w:val="24"/>
              </w:rPr>
              <w:t>eceivable, etc. Small businesses most commonly use accounts receivable, cash, prepaid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BC12E6">
              <w:rPr>
                <w:rFonts w:asciiTheme="minorBidi" w:hAnsiTheme="minorBidi"/>
                <w:sz w:val="24"/>
                <w:szCs w:val="24"/>
              </w:rPr>
              <w:t>expenses, and inventory as their current assets.</w:t>
            </w:r>
          </w:p>
          <w:p w:rsidR="00BC12E6" w:rsidRPr="00BC12E6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BC12E6">
              <w:rPr>
                <w:rFonts w:asciiTheme="minorBidi" w:hAnsiTheme="minorBidi"/>
                <w:sz w:val="24"/>
                <w:szCs w:val="24"/>
              </w:rPr>
              <w:t>Inventory is often considered a company’s largest current asset. It includes completed goods ready for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BC12E6">
              <w:rPr>
                <w:rFonts w:asciiTheme="minorBidi" w:hAnsiTheme="minorBidi"/>
                <w:sz w:val="24"/>
                <w:szCs w:val="24"/>
              </w:rPr>
              <w:t>sale, half finished goods that will be sold when they are manufactured and raw materials used for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BC12E6">
              <w:rPr>
                <w:rFonts w:asciiTheme="minorBidi" w:hAnsiTheme="minorBidi"/>
                <w:sz w:val="24"/>
                <w:szCs w:val="24"/>
              </w:rPr>
              <w:t>manufacturing goods.</w:t>
            </w:r>
          </w:p>
          <w:p w:rsidR="00BC12E6" w:rsidRPr="00BC12E6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BC12E6">
              <w:rPr>
                <w:rFonts w:asciiTheme="minorBidi" w:hAnsiTheme="minorBidi"/>
                <w:sz w:val="24"/>
                <w:szCs w:val="24"/>
              </w:rPr>
              <w:t>The monetary amount assigned to it in the balance sheet is the cost of replacing inventory. In other words,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BC12E6">
              <w:rPr>
                <w:rFonts w:asciiTheme="minorBidi" w:hAnsiTheme="minorBidi"/>
                <w:sz w:val="24"/>
                <w:szCs w:val="24"/>
              </w:rPr>
              <w:t>it is the money that will be required to replace or reproduced inventory in case it gets damaged, stolen, or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BC12E6">
              <w:rPr>
                <w:rFonts w:asciiTheme="minorBidi" w:hAnsiTheme="minorBidi"/>
                <w:sz w:val="24"/>
                <w:szCs w:val="24"/>
              </w:rPr>
              <w:t>destroyed.</w:t>
            </w:r>
          </w:p>
          <w:p w:rsidR="00753582" w:rsidRPr="0075358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BC12E6">
              <w:rPr>
                <w:rFonts w:asciiTheme="minorBidi" w:hAnsiTheme="minorBidi"/>
                <w:sz w:val="24"/>
                <w:szCs w:val="24"/>
              </w:rPr>
              <w:t>Current assets are summed up and the total amount is shown against ‘</w:t>
            </w:r>
            <w:r w:rsidRPr="00BC12E6">
              <w:rPr>
                <w:rFonts w:asciiTheme="minorBidi" w:hAnsiTheme="minorBidi"/>
                <w:sz w:val="24"/>
                <w:szCs w:val="24"/>
              </w:rPr>
              <w:t>Total Current Assets’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 on the balance</w:t>
            </w:r>
            <w:r w:rsidRPr="00BC12E6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BC12E6">
              <w:rPr>
                <w:rFonts w:asciiTheme="minorBidi" w:hAnsiTheme="minorBidi"/>
                <w:sz w:val="24"/>
                <w:szCs w:val="24"/>
              </w:rPr>
              <w:t>sheet.</w:t>
            </w:r>
          </w:p>
          <w:p w:rsidR="00673D0F" w:rsidRDefault="00673D0F" w:rsidP="0047220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lang w:bidi="fa-IR"/>
              </w:rPr>
            </w:pPr>
          </w:p>
          <w:p w:rsidR="00BC12E6" w:rsidRPr="00BC12E6" w:rsidRDefault="00BC12E6" w:rsidP="0047220A">
            <w:pPr>
              <w:pStyle w:val="ListParagraph"/>
              <w:spacing w:line="360" w:lineRule="auto"/>
              <w:ind w:left="360"/>
              <w:rPr>
                <w:rFonts w:asciiTheme="minorBidi" w:hAnsiTheme="minorBidi" w:cstheme="minorBidi"/>
                <w:b/>
                <w:bCs/>
                <w:i/>
                <w:iCs/>
                <w:sz w:val="24"/>
                <w:szCs w:val="24"/>
              </w:rPr>
            </w:pPr>
            <w:r w:rsidRPr="00BC12E6">
              <w:rPr>
                <w:rFonts w:asciiTheme="minorBidi" w:hAnsiTheme="minorBidi" w:cstheme="minorBidi"/>
                <w:b/>
                <w:bCs/>
                <w:i/>
                <w:iCs/>
                <w:sz w:val="24"/>
                <w:szCs w:val="24"/>
              </w:rPr>
              <w:t>Current Ratio</w:t>
            </w:r>
            <w:r w:rsidR="00A22E12">
              <w:rPr>
                <w:rFonts w:asciiTheme="minorBidi" w:hAnsiTheme="minorBidi" w:cstheme="minorBidi"/>
                <w:b/>
                <w:bCs/>
                <w:i/>
                <w:iCs/>
                <w:sz w:val="24"/>
                <w:szCs w:val="24"/>
              </w:rPr>
              <w:t>;</w:t>
            </w: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22E12">
              <w:rPr>
                <w:rFonts w:asciiTheme="minorBidi" w:hAnsiTheme="minorBidi"/>
                <w:sz w:val="24"/>
                <w:szCs w:val="24"/>
              </w:rPr>
              <w:t>The Current Ratio, also known as the Liquidity Ratio, measures the number of times that the business’s</w:t>
            </w:r>
            <w:r w:rsidRPr="00A22E12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22E12">
              <w:rPr>
                <w:rFonts w:asciiTheme="minorBidi" w:hAnsiTheme="minorBidi"/>
                <w:sz w:val="24"/>
                <w:szCs w:val="24"/>
              </w:rPr>
              <w:t>current assets exceed its current liabi</w:t>
            </w:r>
            <w:r w:rsidR="00A22E12">
              <w:rPr>
                <w:rFonts w:asciiTheme="minorBidi" w:hAnsiTheme="minorBidi"/>
                <w:sz w:val="24"/>
                <w:szCs w:val="24"/>
              </w:rPr>
              <w:t>lities. It indicates a business</w:t>
            </w:r>
            <w:r w:rsidRPr="00A22E12">
              <w:rPr>
                <w:rFonts w:asciiTheme="minorBidi" w:hAnsiTheme="minorBidi"/>
                <w:sz w:val="24"/>
                <w:szCs w:val="24"/>
              </w:rPr>
              <w:t xml:space="preserve"> financial strength and solvency.</w:t>
            </w: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22E12">
              <w:rPr>
                <w:rFonts w:asciiTheme="minorBidi" w:hAnsiTheme="minorBidi"/>
                <w:sz w:val="24"/>
                <w:szCs w:val="24"/>
              </w:rPr>
              <w:t>The formula for computing current ratio is as follows:</w:t>
            </w: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A22E12">
              <w:rPr>
                <w:rFonts w:asciiTheme="minorBidi" w:hAnsiTheme="minorBidi"/>
                <w:i/>
                <w:iCs/>
                <w:sz w:val="24"/>
                <w:szCs w:val="24"/>
              </w:rPr>
              <w:t xml:space="preserve">Current Ratio = Total Current Assets </w:t>
            </w:r>
            <w:r w:rsidRPr="00A22E12">
              <w:rPr>
                <w:rFonts w:asciiTheme="minorBidi" w:hAnsiTheme="minorBidi" w:hint="cs"/>
                <w:i/>
                <w:iCs/>
                <w:sz w:val="24"/>
                <w:szCs w:val="24"/>
              </w:rPr>
              <w:t>÷</w:t>
            </w:r>
            <w:r w:rsidRPr="00A22E12">
              <w:rPr>
                <w:rFonts w:asciiTheme="minorBidi" w:hAnsiTheme="minorBidi"/>
                <w:i/>
                <w:iCs/>
                <w:sz w:val="24"/>
                <w:szCs w:val="24"/>
              </w:rPr>
              <w:t xml:space="preserve"> Total Current Liabilities</w:t>
            </w: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22E12">
              <w:rPr>
                <w:rFonts w:asciiTheme="minorBidi" w:hAnsiTheme="minorBidi"/>
                <w:sz w:val="24"/>
                <w:szCs w:val="24"/>
              </w:rPr>
              <w:lastRenderedPageBreak/>
              <w:t>The Current Ratio addresses the question of whether the business has enough assets to meet its current</w:t>
            </w:r>
            <w:r w:rsidR="00A22E12" w:rsidRPr="00A22E12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22E12">
              <w:rPr>
                <w:rFonts w:asciiTheme="minorBidi" w:hAnsiTheme="minorBidi"/>
                <w:sz w:val="24"/>
                <w:szCs w:val="24"/>
              </w:rPr>
              <w:t>liabilities easily and with a margin of safety. Generally, a current ratio of two is considered to be strong.</w:t>
            </w: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22E12">
              <w:rPr>
                <w:rFonts w:asciiTheme="minorBidi" w:hAnsiTheme="minorBidi"/>
                <w:sz w:val="24"/>
                <w:szCs w:val="24"/>
              </w:rPr>
              <w:t>However, the strength of the Current Ratio can differ depending on the size of the business, its nature</w:t>
            </w:r>
            <w:r w:rsidR="00A22E12" w:rsidRPr="00A22E12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22E12">
              <w:rPr>
                <w:rFonts w:asciiTheme="minorBidi" w:hAnsiTheme="minorBidi"/>
                <w:sz w:val="24"/>
                <w:szCs w:val="24"/>
              </w:rPr>
              <w:t>and the kind of current assets and liabilities that it possesses. The quality of the accounts receivable and</w:t>
            </w:r>
            <w:r w:rsidR="00A22E12" w:rsidRPr="00A22E12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22E12">
              <w:rPr>
                <w:rFonts w:asciiTheme="minorBidi" w:hAnsiTheme="minorBidi"/>
                <w:sz w:val="24"/>
                <w:szCs w:val="24"/>
              </w:rPr>
              <w:t>the cash value of inventory can be doubtful whereas there is very little doubt concerning the amount if</w:t>
            </w:r>
            <w:r w:rsidR="00A22E12" w:rsidRPr="00A22E12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22E12">
              <w:rPr>
                <w:rFonts w:asciiTheme="minorBidi" w:hAnsiTheme="minorBidi"/>
                <w:sz w:val="24"/>
                <w:szCs w:val="24"/>
              </w:rPr>
              <w:t>debts that are due.</w:t>
            </w: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22E12">
              <w:rPr>
                <w:rFonts w:asciiTheme="minorBidi" w:hAnsiTheme="minorBidi"/>
                <w:sz w:val="24"/>
                <w:szCs w:val="24"/>
              </w:rPr>
              <w:t>The Current Ratio increases as current assets increase or as current liabilities decrease.</w:t>
            </w: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22E12">
              <w:rPr>
                <w:rFonts w:asciiTheme="minorBidi" w:hAnsiTheme="minorBidi"/>
                <w:sz w:val="24"/>
                <w:szCs w:val="24"/>
              </w:rPr>
              <w:t>This can happen in the following ways:</w:t>
            </w: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22E12">
              <w:rPr>
                <w:rFonts w:asciiTheme="minorBidi" w:hAnsiTheme="minorBidi" w:hint="cs"/>
                <w:sz w:val="24"/>
                <w:szCs w:val="24"/>
              </w:rPr>
              <w:t>•</w:t>
            </w:r>
            <w:r w:rsidRPr="00A22E12">
              <w:rPr>
                <w:rFonts w:asciiTheme="minorBidi" w:hAnsiTheme="minorBidi"/>
                <w:sz w:val="24"/>
                <w:szCs w:val="24"/>
              </w:rPr>
              <w:t xml:space="preserve"> Acquiring a long-term loan</w:t>
            </w:r>
            <w:r w:rsidR="00A22E12">
              <w:rPr>
                <w:rFonts w:asciiTheme="minorBidi" w:hAnsiTheme="minorBidi"/>
                <w:sz w:val="24"/>
                <w:szCs w:val="24"/>
              </w:rPr>
              <w:t xml:space="preserve"> (payable after a year),</w:t>
            </w: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22E12">
              <w:rPr>
                <w:rFonts w:asciiTheme="minorBidi" w:hAnsiTheme="minorBidi" w:hint="cs"/>
                <w:sz w:val="24"/>
                <w:szCs w:val="24"/>
              </w:rPr>
              <w:t>•</w:t>
            </w:r>
            <w:r w:rsidRPr="00A22E12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A22E12">
              <w:rPr>
                <w:rFonts w:asciiTheme="minorBidi" w:hAnsiTheme="minorBidi"/>
                <w:sz w:val="24"/>
                <w:szCs w:val="24"/>
              </w:rPr>
              <w:t>Paying back debts,</w:t>
            </w: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22E12">
              <w:rPr>
                <w:rFonts w:asciiTheme="minorBidi" w:hAnsiTheme="minorBidi" w:hint="cs"/>
                <w:sz w:val="24"/>
                <w:szCs w:val="24"/>
              </w:rPr>
              <w:t>•</w:t>
            </w:r>
            <w:r w:rsidRPr="00A22E12">
              <w:rPr>
                <w:rFonts w:asciiTheme="minorBidi" w:hAnsiTheme="minorBidi"/>
                <w:sz w:val="24"/>
                <w:szCs w:val="24"/>
              </w:rPr>
              <w:t xml:space="preserve"> Inve</w:t>
            </w:r>
            <w:r w:rsidR="00A22E12">
              <w:rPr>
                <w:rFonts w:asciiTheme="minorBidi" w:hAnsiTheme="minorBidi"/>
                <w:sz w:val="24"/>
                <w:szCs w:val="24"/>
              </w:rPr>
              <w:t>sting profits into the business,</w:t>
            </w:r>
            <w:r w:rsidRPr="00A22E12">
              <w:rPr>
                <w:rFonts w:asciiTheme="minorBidi" w:hAnsiTheme="minorBidi"/>
                <w:sz w:val="24"/>
                <w:szCs w:val="24"/>
              </w:rPr>
              <w:t xml:space="preserve"> and</w:t>
            </w:r>
          </w:p>
          <w:p w:rsidR="00BC12E6" w:rsidRPr="00A22E12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22E12">
              <w:rPr>
                <w:rFonts w:asciiTheme="minorBidi" w:hAnsiTheme="minorBidi" w:hint="cs"/>
                <w:sz w:val="24"/>
                <w:szCs w:val="24"/>
              </w:rPr>
              <w:t>•</w:t>
            </w:r>
            <w:r w:rsidRPr="00A22E12">
              <w:rPr>
                <w:rFonts w:asciiTheme="minorBidi" w:hAnsiTheme="minorBidi"/>
                <w:sz w:val="24"/>
                <w:szCs w:val="24"/>
              </w:rPr>
              <w:t xml:space="preserve"> Selling a fixed asset.</w:t>
            </w:r>
          </w:p>
          <w:p w:rsidR="00BC12E6" w:rsidRDefault="00BC12E6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A22E12">
              <w:rPr>
                <w:rFonts w:asciiTheme="minorBidi" w:hAnsiTheme="minorBidi"/>
                <w:sz w:val="24"/>
                <w:szCs w:val="24"/>
              </w:rPr>
              <w:t>A very high Current Ratio suggests that cash is lying idle with the business and it is not being utilized</w:t>
            </w:r>
            <w:r w:rsidR="00A22E12" w:rsidRPr="00A22E12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22E12">
              <w:rPr>
                <w:rFonts w:asciiTheme="minorBidi" w:hAnsiTheme="minorBidi"/>
                <w:sz w:val="24"/>
                <w:szCs w:val="24"/>
              </w:rPr>
              <w:t>efficiently to give optimum returns. The business should buy equipment or invest in something profitable</w:t>
            </w:r>
            <w:r w:rsidR="00A22E12" w:rsidRPr="00A22E12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A22E12">
              <w:rPr>
                <w:rFonts w:asciiTheme="minorBidi" w:hAnsiTheme="minorBidi"/>
                <w:sz w:val="24"/>
                <w:szCs w:val="24"/>
              </w:rPr>
              <w:t xml:space="preserve">for the business with the </w:t>
            </w:r>
            <w:r w:rsidR="00A22E12" w:rsidRPr="00A22E12">
              <w:rPr>
                <w:rFonts w:asciiTheme="minorBidi" w:hAnsiTheme="minorBidi"/>
                <w:sz w:val="24"/>
                <w:szCs w:val="24"/>
              </w:rPr>
              <w:t>unutilized</w:t>
            </w:r>
            <w:r w:rsidRPr="00A22E12">
              <w:rPr>
                <w:rFonts w:asciiTheme="minorBidi" w:hAnsiTheme="minorBidi"/>
                <w:sz w:val="24"/>
                <w:szCs w:val="24"/>
              </w:rPr>
              <w:t xml:space="preserve"> cash.</w:t>
            </w:r>
          </w:p>
          <w:p w:rsidR="00A22E12" w:rsidRDefault="00A22E12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</w:p>
          <w:p w:rsidR="00A22E12" w:rsidRPr="00A22E12" w:rsidRDefault="00A22E12" w:rsidP="0047220A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Theme="minorBidi" w:hAnsiTheme="minorBidi" w:cstheme="minorBidi"/>
                <w:color w:val="000000"/>
                <w:sz w:val="24"/>
                <w:szCs w:val="24"/>
                <w:lang w:bidi="fa-IR"/>
              </w:rPr>
            </w:pPr>
            <w:r w:rsidRPr="00A22E12">
              <w:rPr>
                <w:rFonts w:asciiTheme="minorBidi" w:hAnsiTheme="minorBidi" w:cstheme="minorBidi"/>
                <w:b/>
                <w:bCs/>
                <w:i/>
                <w:iCs/>
                <w:sz w:val="24"/>
                <w:szCs w:val="24"/>
              </w:rPr>
              <w:t>What do you understand from the following equation?</w:t>
            </w:r>
            <w:r w:rsidRPr="00A22E12">
              <w:rPr>
                <w:rFonts w:asciiTheme="minorBidi" w:hAnsiTheme="minorBidi" w:cstheme="minorBid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A22E12" w:rsidRPr="00A22E12" w:rsidRDefault="00A22E12" w:rsidP="0047220A">
            <w:pPr>
              <w:pStyle w:val="ListParagraph"/>
              <w:spacing w:line="360" w:lineRule="auto"/>
              <w:ind w:left="360"/>
              <w:rPr>
                <w:rFonts w:asciiTheme="minorBidi" w:hAnsiTheme="minorBidi" w:cstheme="minorBidi"/>
                <w:color w:val="000000"/>
                <w:sz w:val="24"/>
                <w:szCs w:val="24"/>
                <w:lang w:bidi="fa-IR"/>
              </w:rPr>
            </w:pPr>
            <w:r w:rsidRPr="00A22E12">
              <w:rPr>
                <w:rFonts w:asciiTheme="minorBidi" w:hAnsiTheme="minorBidi" w:cstheme="minorBidi"/>
                <w:b/>
                <w:bCs/>
                <w:i/>
                <w:iCs/>
                <w:sz w:val="24"/>
                <w:szCs w:val="24"/>
              </w:rPr>
              <w:t>Assets = Liabilities + Net Worth</w:t>
            </w:r>
          </w:p>
          <w:p w:rsidR="00A22E12" w:rsidRPr="003E483F" w:rsidRDefault="003E483F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3E483F">
              <w:rPr>
                <w:rFonts w:asciiTheme="minorBidi" w:hAnsiTheme="minorBidi"/>
                <w:sz w:val="24"/>
                <w:szCs w:val="24"/>
              </w:rPr>
              <w:t xml:space="preserve">This is basic formula </w:t>
            </w:r>
            <w:r>
              <w:rPr>
                <w:rFonts w:asciiTheme="minorBidi" w:hAnsiTheme="minorBidi"/>
                <w:sz w:val="24"/>
                <w:szCs w:val="24"/>
              </w:rPr>
              <w:t xml:space="preserve">and helps </w:t>
            </w:r>
            <w:r w:rsidRPr="003E483F">
              <w:rPr>
                <w:rFonts w:asciiTheme="minorBidi" w:hAnsiTheme="minorBidi"/>
                <w:sz w:val="24"/>
                <w:szCs w:val="24"/>
              </w:rPr>
              <w:t>understanding of the balance sheet.</w:t>
            </w:r>
          </w:p>
          <w:p w:rsidR="00A22E12" w:rsidRPr="003E483F" w:rsidRDefault="00A22E12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3E483F">
              <w:rPr>
                <w:rFonts w:asciiTheme="minorBidi" w:hAnsiTheme="minorBidi"/>
                <w:sz w:val="24"/>
                <w:szCs w:val="24"/>
              </w:rPr>
              <w:t xml:space="preserve">Assets </w:t>
            </w:r>
            <w:r w:rsidR="003E483F" w:rsidRPr="003E483F">
              <w:rPr>
                <w:rFonts w:asciiTheme="minorBidi" w:hAnsiTheme="minorBidi"/>
                <w:sz w:val="24"/>
                <w:szCs w:val="24"/>
              </w:rPr>
              <w:t xml:space="preserve">including all of its three kinds (current asset, fixed assets and other assets) as per the definition. </w:t>
            </w:r>
          </w:p>
          <w:p w:rsidR="00A22E12" w:rsidRPr="003E483F" w:rsidRDefault="00A22E12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3E483F">
              <w:rPr>
                <w:rFonts w:asciiTheme="minorBidi" w:hAnsiTheme="minorBidi"/>
                <w:sz w:val="24"/>
                <w:szCs w:val="24"/>
              </w:rPr>
              <w:t>Liabilities are t</w:t>
            </w:r>
            <w:r w:rsidRPr="003E483F">
              <w:rPr>
                <w:rFonts w:asciiTheme="minorBidi" w:hAnsiTheme="minorBidi"/>
                <w:sz w:val="24"/>
                <w:szCs w:val="24"/>
              </w:rPr>
              <w:t>he claims that can be made by the creditors against assets of businesses. In other</w:t>
            </w:r>
            <w:r w:rsidRPr="003E483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3E483F">
              <w:rPr>
                <w:rFonts w:asciiTheme="minorBidi" w:hAnsiTheme="minorBidi"/>
                <w:sz w:val="24"/>
                <w:szCs w:val="24"/>
              </w:rPr>
              <w:t>words liabilities are the debts of businesses.</w:t>
            </w:r>
          </w:p>
          <w:p w:rsidR="00A22E12" w:rsidRDefault="00A22E12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  <w:r w:rsidRPr="003E483F">
              <w:rPr>
                <w:rFonts w:asciiTheme="minorBidi" w:hAnsiTheme="minorBidi"/>
                <w:sz w:val="24"/>
                <w:szCs w:val="24"/>
              </w:rPr>
              <w:t>Net Worth is the amount that we get after subtracting liabilities from the assets. Net Worth is also</w:t>
            </w:r>
            <w:r w:rsidRPr="003E483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3E483F">
              <w:rPr>
                <w:rFonts w:asciiTheme="minorBidi" w:hAnsiTheme="minorBidi"/>
                <w:sz w:val="24"/>
                <w:szCs w:val="24"/>
              </w:rPr>
              <w:t xml:space="preserve">called ‘Owner’s Equity’ and it is a sole proprietorship. </w:t>
            </w:r>
            <w:r w:rsidR="003E483F">
              <w:rPr>
                <w:rFonts w:asciiTheme="minorBidi" w:hAnsiTheme="minorBidi"/>
                <w:sz w:val="24"/>
                <w:szCs w:val="24"/>
              </w:rPr>
              <w:t>O</w:t>
            </w:r>
            <w:r w:rsidRPr="003E483F">
              <w:rPr>
                <w:rFonts w:asciiTheme="minorBidi" w:hAnsiTheme="minorBidi"/>
                <w:sz w:val="24"/>
                <w:szCs w:val="24"/>
              </w:rPr>
              <w:t>wner’s Equity is the owner’s investment in the</w:t>
            </w:r>
            <w:r w:rsidRPr="003E483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3E483F">
              <w:rPr>
                <w:rFonts w:asciiTheme="minorBidi" w:hAnsiTheme="minorBidi"/>
                <w:sz w:val="24"/>
                <w:szCs w:val="24"/>
              </w:rPr>
              <w:t>business, plus, any profit made by the business or minus any losses incurred by it.</w:t>
            </w:r>
          </w:p>
          <w:p w:rsidR="003E483F" w:rsidRPr="003E483F" w:rsidRDefault="003E483F" w:rsidP="0047220A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Based on this formula, i</w:t>
            </w:r>
            <w:r w:rsidRPr="003E483F">
              <w:rPr>
                <w:rFonts w:asciiTheme="minorBidi" w:hAnsiTheme="minorBidi"/>
                <w:sz w:val="24"/>
                <w:szCs w:val="24"/>
              </w:rPr>
              <w:t>f the Balance Sheet is prepared on a two-column format, all assets are recorded on the left, liabilities on</w:t>
            </w:r>
            <w:r w:rsidRPr="003E483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3E483F">
              <w:rPr>
                <w:rFonts w:asciiTheme="minorBidi" w:hAnsiTheme="minorBidi"/>
                <w:sz w:val="24"/>
                <w:szCs w:val="24"/>
              </w:rPr>
              <w:t xml:space="preserve">the right, and the net </w:t>
            </w:r>
            <w:r w:rsidRPr="003E483F">
              <w:rPr>
                <w:rFonts w:asciiTheme="minorBidi" w:hAnsiTheme="minorBidi"/>
                <w:sz w:val="24"/>
                <w:szCs w:val="24"/>
              </w:rPr>
              <w:lastRenderedPageBreak/>
              <w:t>worth of the company is recorded beneath the liabilities. If it is prepared on a one</w:t>
            </w:r>
            <w:r w:rsidRPr="003E483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3E483F">
              <w:rPr>
                <w:rFonts w:asciiTheme="minorBidi" w:hAnsiTheme="minorBidi"/>
                <w:sz w:val="24"/>
                <w:szCs w:val="24"/>
              </w:rPr>
              <w:t>column</w:t>
            </w:r>
            <w:r w:rsidRPr="003E483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</w:rPr>
              <w:t>format, then</w:t>
            </w:r>
            <w:r w:rsidRPr="003E483F">
              <w:rPr>
                <w:rFonts w:asciiTheme="minorBidi" w:hAnsiTheme="minorBidi"/>
                <w:sz w:val="24"/>
                <w:szCs w:val="24"/>
              </w:rPr>
              <w:t xml:space="preserve"> assets are recorded first, followed by liabilities and finally the net worth.</w:t>
            </w: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676898" w:rsidRDefault="0067689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5"/>
        <w:gridCol w:w="3927"/>
        <w:gridCol w:w="901"/>
        <w:gridCol w:w="1933"/>
      </w:tblGrid>
      <w:tr w:rsidR="00405895" w:rsidRPr="00B0415E" w:rsidTr="00EE1131">
        <w:tc>
          <w:tcPr>
            <w:tcW w:w="2255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927" w:type="dxa"/>
          </w:tcPr>
          <w:p w:rsidR="00405895" w:rsidRPr="00B0415E" w:rsidRDefault="0058705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Nezam Molaverdikhani</w:t>
            </w:r>
          </w:p>
        </w:tc>
        <w:tc>
          <w:tcPr>
            <w:tcW w:w="901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933" w:type="dxa"/>
          </w:tcPr>
          <w:p w:rsidR="003E483F" w:rsidRPr="00B0415E" w:rsidRDefault="003E483F" w:rsidP="003E483F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October 5,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1BC" w:rsidRDefault="00FF21BC" w:rsidP="00CB4D0A">
      <w:pPr>
        <w:spacing w:after="0" w:line="240" w:lineRule="auto"/>
      </w:pPr>
      <w:r>
        <w:separator/>
      </w:r>
    </w:p>
  </w:endnote>
  <w:endnote w:type="continuationSeparator" w:id="0">
    <w:p w:rsidR="00FF21BC" w:rsidRDefault="00FF21B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019877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76898" w:rsidRDefault="0067689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0387" w:rsidRPr="00B40387">
          <w:rPr>
            <w:b/>
            <w:bCs/>
            <w:noProof/>
          </w:rPr>
          <w:t>5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76898" w:rsidRDefault="006768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1BC" w:rsidRDefault="00FF21BC" w:rsidP="00CB4D0A">
      <w:pPr>
        <w:spacing w:after="0" w:line="240" w:lineRule="auto"/>
      </w:pPr>
      <w:r>
        <w:separator/>
      </w:r>
    </w:p>
  </w:footnote>
  <w:footnote w:type="continuationSeparator" w:id="0">
    <w:p w:rsidR="00FF21BC" w:rsidRDefault="00FF21B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25FAD"/>
    <w:multiLevelType w:val="hybridMultilevel"/>
    <w:tmpl w:val="26AC00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C11FB"/>
    <w:multiLevelType w:val="multilevel"/>
    <w:tmpl w:val="DB62E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6D747B"/>
    <w:multiLevelType w:val="hybridMultilevel"/>
    <w:tmpl w:val="C6507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85B49"/>
    <w:multiLevelType w:val="hybridMultilevel"/>
    <w:tmpl w:val="8D5EEF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BE0060"/>
    <w:multiLevelType w:val="hybridMultilevel"/>
    <w:tmpl w:val="6CE4F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07474"/>
    <w:multiLevelType w:val="hybridMultilevel"/>
    <w:tmpl w:val="C622BD20"/>
    <w:lvl w:ilvl="0" w:tplc="41E66C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FF6A7E"/>
    <w:multiLevelType w:val="multilevel"/>
    <w:tmpl w:val="65E46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FA0514"/>
    <w:multiLevelType w:val="hybridMultilevel"/>
    <w:tmpl w:val="631A626E"/>
    <w:lvl w:ilvl="0" w:tplc="20943610">
      <w:start w:val="1"/>
      <w:numFmt w:val="lowerRoman"/>
      <w:lvlText w:val="%1."/>
      <w:lvlJc w:val="left"/>
      <w:pPr>
        <w:ind w:left="1080" w:hanging="720"/>
      </w:pPr>
      <w:rPr>
        <w:rFonts w:hint="default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11463"/>
    <w:multiLevelType w:val="hybridMultilevel"/>
    <w:tmpl w:val="B8CCE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2F6CCB"/>
    <w:multiLevelType w:val="hybridMultilevel"/>
    <w:tmpl w:val="F6387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9007D"/>
    <w:multiLevelType w:val="hybridMultilevel"/>
    <w:tmpl w:val="876CE124"/>
    <w:lvl w:ilvl="0" w:tplc="650E5A6E">
      <w:start w:val="1"/>
      <w:numFmt w:val="bullet"/>
      <w:lvlText w:val="-"/>
      <w:lvlJc w:val="left"/>
      <w:pPr>
        <w:ind w:left="720" w:hanging="360"/>
      </w:pPr>
      <w:rPr>
        <w:rFonts w:ascii="Symbol,Bold" w:eastAsiaTheme="minorHAnsi" w:hAnsi="Calibri" w:cs="Symbol,Bold" w:hint="default"/>
        <w:b/>
        <w:color w:val="EE7D3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C407B"/>
    <w:multiLevelType w:val="hybridMultilevel"/>
    <w:tmpl w:val="C1E06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A4EA5"/>
    <w:multiLevelType w:val="hybridMultilevel"/>
    <w:tmpl w:val="C1800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A03E8"/>
    <w:multiLevelType w:val="hybridMultilevel"/>
    <w:tmpl w:val="A748F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C32A7"/>
    <w:multiLevelType w:val="hybridMultilevel"/>
    <w:tmpl w:val="0088B04C"/>
    <w:lvl w:ilvl="0" w:tplc="639013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D2398C"/>
    <w:multiLevelType w:val="hybridMultilevel"/>
    <w:tmpl w:val="E7D67E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4F4503"/>
    <w:multiLevelType w:val="hybridMultilevel"/>
    <w:tmpl w:val="26AC00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995D7B"/>
    <w:multiLevelType w:val="multilevel"/>
    <w:tmpl w:val="F2CC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BF3961"/>
    <w:multiLevelType w:val="hybridMultilevel"/>
    <w:tmpl w:val="1E3A0C90"/>
    <w:lvl w:ilvl="0" w:tplc="352C4CD4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9"/>
  </w:num>
  <w:num w:numId="5">
    <w:abstractNumId w:val="2"/>
  </w:num>
  <w:num w:numId="6">
    <w:abstractNumId w:val="18"/>
  </w:num>
  <w:num w:numId="7">
    <w:abstractNumId w:val="3"/>
  </w:num>
  <w:num w:numId="8">
    <w:abstractNumId w:val="11"/>
  </w:num>
  <w:num w:numId="9">
    <w:abstractNumId w:val="6"/>
  </w:num>
  <w:num w:numId="10">
    <w:abstractNumId w:val="16"/>
  </w:num>
  <w:num w:numId="11">
    <w:abstractNumId w:val="8"/>
  </w:num>
  <w:num w:numId="12">
    <w:abstractNumId w:val="7"/>
  </w:num>
  <w:num w:numId="13">
    <w:abstractNumId w:val="5"/>
  </w:num>
  <w:num w:numId="14">
    <w:abstractNumId w:val="15"/>
  </w:num>
  <w:num w:numId="15">
    <w:abstractNumId w:val="1"/>
  </w:num>
  <w:num w:numId="16">
    <w:abstractNumId w:val="13"/>
  </w:num>
  <w:num w:numId="17">
    <w:abstractNumId w:val="19"/>
  </w:num>
  <w:num w:numId="18">
    <w:abstractNumId w:val="10"/>
  </w:num>
  <w:num w:numId="19">
    <w:abstractNumId w:val="1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215B"/>
    <w:rsid w:val="00002FD4"/>
    <w:rsid w:val="000158F9"/>
    <w:rsid w:val="00035CDD"/>
    <w:rsid w:val="00040083"/>
    <w:rsid w:val="00055992"/>
    <w:rsid w:val="00056D02"/>
    <w:rsid w:val="00057DA5"/>
    <w:rsid w:val="000820E8"/>
    <w:rsid w:val="0008747D"/>
    <w:rsid w:val="00097B33"/>
    <w:rsid w:val="000E368E"/>
    <w:rsid w:val="000E7E6E"/>
    <w:rsid w:val="000F3474"/>
    <w:rsid w:val="000F40C9"/>
    <w:rsid w:val="000F4D62"/>
    <w:rsid w:val="001175EE"/>
    <w:rsid w:val="001375AC"/>
    <w:rsid w:val="00154B56"/>
    <w:rsid w:val="00157CF6"/>
    <w:rsid w:val="00182416"/>
    <w:rsid w:val="00184AEF"/>
    <w:rsid w:val="00187EB4"/>
    <w:rsid w:val="001C6468"/>
    <w:rsid w:val="001D76D5"/>
    <w:rsid w:val="001E43AA"/>
    <w:rsid w:val="001F0481"/>
    <w:rsid w:val="001F36E9"/>
    <w:rsid w:val="00200C92"/>
    <w:rsid w:val="0020451E"/>
    <w:rsid w:val="00206B9D"/>
    <w:rsid w:val="00212F2B"/>
    <w:rsid w:val="0023259C"/>
    <w:rsid w:val="00250EAA"/>
    <w:rsid w:val="002510E0"/>
    <w:rsid w:val="00276CCC"/>
    <w:rsid w:val="00281A8A"/>
    <w:rsid w:val="00294D66"/>
    <w:rsid w:val="002A451A"/>
    <w:rsid w:val="002B0BD7"/>
    <w:rsid w:val="002B573D"/>
    <w:rsid w:val="002C3BE8"/>
    <w:rsid w:val="002C5CB2"/>
    <w:rsid w:val="002F779F"/>
    <w:rsid w:val="00323DCD"/>
    <w:rsid w:val="00324F75"/>
    <w:rsid w:val="003264F7"/>
    <w:rsid w:val="00331B97"/>
    <w:rsid w:val="003411FB"/>
    <w:rsid w:val="00344304"/>
    <w:rsid w:val="00371885"/>
    <w:rsid w:val="00391622"/>
    <w:rsid w:val="003B34D4"/>
    <w:rsid w:val="003D6E0F"/>
    <w:rsid w:val="003E2B87"/>
    <w:rsid w:val="003E483F"/>
    <w:rsid w:val="003F583E"/>
    <w:rsid w:val="003F76FB"/>
    <w:rsid w:val="00402786"/>
    <w:rsid w:val="00405895"/>
    <w:rsid w:val="004058DF"/>
    <w:rsid w:val="00443E6F"/>
    <w:rsid w:val="00445ACD"/>
    <w:rsid w:val="00461341"/>
    <w:rsid w:val="00464306"/>
    <w:rsid w:val="0047220A"/>
    <w:rsid w:val="00474D97"/>
    <w:rsid w:val="004831E7"/>
    <w:rsid w:val="00486F1A"/>
    <w:rsid w:val="00490CB9"/>
    <w:rsid w:val="00496BB2"/>
    <w:rsid w:val="00497BEC"/>
    <w:rsid w:val="004A2CE2"/>
    <w:rsid w:val="004B2C7E"/>
    <w:rsid w:val="004E3CDA"/>
    <w:rsid w:val="004F4B4D"/>
    <w:rsid w:val="0050216D"/>
    <w:rsid w:val="00502FF7"/>
    <w:rsid w:val="00503D7E"/>
    <w:rsid w:val="0050778F"/>
    <w:rsid w:val="00527C11"/>
    <w:rsid w:val="00535F31"/>
    <w:rsid w:val="00555EC2"/>
    <w:rsid w:val="00573C37"/>
    <w:rsid w:val="00574D64"/>
    <w:rsid w:val="0058705F"/>
    <w:rsid w:val="00591365"/>
    <w:rsid w:val="00592123"/>
    <w:rsid w:val="005B31E4"/>
    <w:rsid w:val="006034F6"/>
    <w:rsid w:val="00607874"/>
    <w:rsid w:val="00607E77"/>
    <w:rsid w:val="00617BB3"/>
    <w:rsid w:val="00642B9B"/>
    <w:rsid w:val="00645954"/>
    <w:rsid w:val="00645CDD"/>
    <w:rsid w:val="00650B35"/>
    <w:rsid w:val="00673D0F"/>
    <w:rsid w:val="00676898"/>
    <w:rsid w:val="006823A7"/>
    <w:rsid w:val="00687EE8"/>
    <w:rsid w:val="00694C5E"/>
    <w:rsid w:val="006B40B3"/>
    <w:rsid w:val="006B7231"/>
    <w:rsid w:val="006E623D"/>
    <w:rsid w:val="0070347F"/>
    <w:rsid w:val="0070678E"/>
    <w:rsid w:val="007146D4"/>
    <w:rsid w:val="00723EAB"/>
    <w:rsid w:val="00733AC0"/>
    <w:rsid w:val="007442F2"/>
    <w:rsid w:val="00753582"/>
    <w:rsid w:val="0077283D"/>
    <w:rsid w:val="0078320B"/>
    <w:rsid w:val="00794EB7"/>
    <w:rsid w:val="007C31FF"/>
    <w:rsid w:val="007D15FC"/>
    <w:rsid w:val="007E2997"/>
    <w:rsid w:val="007E368D"/>
    <w:rsid w:val="007F391E"/>
    <w:rsid w:val="00831C11"/>
    <w:rsid w:val="00835105"/>
    <w:rsid w:val="0084346E"/>
    <w:rsid w:val="0085371E"/>
    <w:rsid w:val="008607DF"/>
    <w:rsid w:val="008621DF"/>
    <w:rsid w:val="00872D60"/>
    <w:rsid w:val="00873F85"/>
    <w:rsid w:val="00875FCD"/>
    <w:rsid w:val="0088614C"/>
    <w:rsid w:val="008938D6"/>
    <w:rsid w:val="008A60B4"/>
    <w:rsid w:val="008B3C31"/>
    <w:rsid w:val="008B64FE"/>
    <w:rsid w:val="008D48F6"/>
    <w:rsid w:val="008E42B6"/>
    <w:rsid w:val="008E7405"/>
    <w:rsid w:val="008F33D3"/>
    <w:rsid w:val="008F38B6"/>
    <w:rsid w:val="00900664"/>
    <w:rsid w:val="00922D0F"/>
    <w:rsid w:val="00935BF7"/>
    <w:rsid w:val="0093702F"/>
    <w:rsid w:val="00944A62"/>
    <w:rsid w:val="0095442C"/>
    <w:rsid w:val="0095670E"/>
    <w:rsid w:val="00962A4B"/>
    <w:rsid w:val="00983942"/>
    <w:rsid w:val="00991254"/>
    <w:rsid w:val="009A3AE5"/>
    <w:rsid w:val="009B3DD2"/>
    <w:rsid w:val="009C37E0"/>
    <w:rsid w:val="009E41F4"/>
    <w:rsid w:val="00A14B66"/>
    <w:rsid w:val="00A14BE7"/>
    <w:rsid w:val="00A22E12"/>
    <w:rsid w:val="00A3052A"/>
    <w:rsid w:val="00A33EAC"/>
    <w:rsid w:val="00A34594"/>
    <w:rsid w:val="00A4475C"/>
    <w:rsid w:val="00A65CF7"/>
    <w:rsid w:val="00A81AB4"/>
    <w:rsid w:val="00A851DA"/>
    <w:rsid w:val="00AB5D41"/>
    <w:rsid w:val="00AC358F"/>
    <w:rsid w:val="00AC7D5B"/>
    <w:rsid w:val="00AE0361"/>
    <w:rsid w:val="00AE1481"/>
    <w:rsid w:val="00AE3D1C"/>
    <w:rsid w:val="00AE5DC7"/>
    <w:rsid w:val="00AF64F9"/>
    <w:rsid w:val="00AF757C"/>
    <w:rsid w:val="00B0415E"/>
    <w:rsid w:val="00B04678"/>
    <w:rsid w:val="00B40387"/>
    <w:rsid w:val="00B53E23"/>
    <w:rsid w:val="00BC12E6"/>
    <w:rsid w:val="00BC37D5"/>
    <w:rsid w:val="00BC46DF"/>
    <w:rsid w:val="00BE1B45"/>
    <w:rsid w:val="00BE254A"/>
    <w:rsid w:val="00BE6041"/>
    <w:rsid w:val="00C03577"/>
    <w:rsid w:val="00C466B0"/>
    <w:rsid w:val="00C53029"/>
    <w:rsid w:val="00C55AAE"/>
    <w:rsid w:val="00C6043D"/>
    <w:rsid w:val="00C65FEA"/>
    <w:rsid w:val="00C801E7"/>
    <w:rsid w:val="00CA0AC2"/>
    <w:rsid w:val="00CA4012"/>
    <w:rsid w:val="00CB4D0A"/>
    <w:rsid w:val="00CC2FB3"/>
    <w:rsid w:val="00CC575A"/>
    <w:rsid w:val="00CC5F20"/>
    <w:rsid w:val="00CD3FED"/>
    <w:rsid w:val="00CD7206"/>
    <w:rsid w:val="00CF123B"/>
    <w:rsid w:val="00D039AC"/>
    <w:rsid w:val="00D07161"/>
    <w:rsid w:val="00D23717"/>
    <w:rsid w:val="00D427DE"/>
    <w:rsid w:val="00D44E71"/>
    <w:rsid w:val="00D5587D"/>
    <w:rsid w:val="00D61C39"/>
    <w:rsid w:val="00D707CC"/>
    <w:rsid w:val="00D821FE"/>
    <w:rsid w:val="00D84C07"/>
    <w:rsid w:val="00DB0793"/>
    <w:rsid w:val="00DD1703"/>
    <w:rsid w:val="00DD5B27"/>
    <w:rsid w:val="00DD647C"/>
    <w:rsid w:val="00E00821"/>
    <w:rsid w:val="00E04DB4"/>
    <w:rsid w:val="00E10000"/>
    <w:rsid w:val="00E30679"/>
    <w:rsid w:val="00E32617"/>
    <w:rsid w:val="00E414F9"/>
    <w:rsid w:val="00E4597D"/>
    <w:rsid w:val="00E545AF"/>
    <w:rsid w:val="00E54832"/>
    <w:rsid w:val="00E55FFC"/>
    <w:rsid w:val="00E56A90"/>
    <w:rsid w:val="00E641CC"/>
    <w:rsid w:val="00E82687"/>
    <w:rsid w:val="00EA30AB"/>
    <w:rsid w:val="00EB22FC"/>
    <w:rsid w:val="00EB3925"/>
    <w:rsid w:val="00EB7D8A"/>
    <w:rsid w:val="00EE1131"/>
    <w:rsid w:val="00F04886"/>
    <w:rsid w:val="00F25833"/>
    <w:rsid w:val="00F879B8"/>
    <w:rsid w:val="00F94278"/>
    <w:rsid w:val="00F96EB3"/>
    <w:rsid w:val="00FE45E2"/>
    <w:rsid w:val="00FE64F2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docId w15:val="{94938785-A85C-4394-9556-B4B2E00E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E036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B3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545AF"/>
    <w:rPr>
      <w:b/>
      <w:bCs/>
    </w:rPr>
  </w:style>
  <w:style w:type="character" w:styleId="Emphasis">
    <w:name w:val="Emphasis"/>
    <w:basedOn w:val="DefaultParagraphFont"/>
    <w:uiPriority w:val="20"/>
    <w:qFormat/>
    <w:rsid w:val="004643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758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696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361437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6636">
                      <w:marLeft w:val="450"/>
                      <w:marRight w:val="45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27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1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9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7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CA51B-E440-4FB9-B5F3-C855B5474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5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NeMo</cp:lastModifiedBy>
  <cp:revision>55</cp:revision>
  <dcterms:created xsi:type="dcterms:W3CDTF">2015-01-26T12:24:00Z</dcterms:created>
  <dcterms:modified xsi:type="dcterms:W3CDTF">2017-10-05T11:14:00Z</dcterms:modified>
</cp:coreProperties>
</file>