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4D38F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A4EDC34" wp14:editId="4E628E7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6901F6C" w14:textId="77777777" w:rsidR="00607874" w:rsidRDefault="00FD14A6" w:rsidP="00A851DA">
      <w:pPr>
        <w:rPr>
          <w:lang w:val="en-US"/>
        </w:rPr>
      </w:pPr>
      <w:r>
        <w:rPr>
          <w:noProof/>
          <w:lang w:val="en-US" w:eastAsia="zh-TW"/>
        </w:rPr>
        <w:pict w14:anchorId="3600EB7C">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D7AE7D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F1DC29B" w14:textId="77777777" w:rsidR="00405895" w:rsidRDefault="00405895"/>
              </w:txbxContent>
            </v:textbox>
          </v:shape>
        </w:pict>
      </w:r>
    </w:p>
    <w:p w14:paraId="02124017" w14:textId="77777777" w:rsidR="00607874" w:rsidRDefault="00607874" w:rsidP="00A851DA">
      <w:pPr>
        <w:rPr>
          <w:lang w:val="en-US"/>
        </w:rPr>
      </w:pPr>
    </w:p>
    <w:p w14:paraId="11315B45" w14:textId="77777777" w:rsidR="00607874" w:rsidRDefault="00607874" w:rsidP="00A851DA">
      <w:pPr>
        <w:rPr>
          <w:lang w:val="en-US"/>
        </w:rPr>
      </w:pPr>
    </w:p>
    <w:p w14:paraId="2D87204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E9B81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EE868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0ABEC77" w14:textId="12449099" w:rsidR="00A851DA" w:rsidRPr="00B0415E" w:rsidRDefault="00DE3222">
            <w:pPr>
              <w:pStyle w:val="Default"/>
              <w:rPr>
                <w:rFonts w:asciiTheme="minorHAnsi" w:hAnsiTheme="minorHAnsi"/>
              </w:rPr>
            </w:pPr>
            <w:r>
              <w:rPr>
                <w:rFonts w:asciiTheme="minorHAnsi" w:hAnsiTheme="minorHAnsi"/>
              </w:rPr>
              <w:t>Alison Booth</w:t>
            </w:r>
          </w:p>
        </w:tc>
      </w:tr>
      <w:tr w:rsidR="00A851DA" w:rsidRPr="00B0415E" w14:paraId="03EA41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D6FBA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8807A8D" w14:textId="20351B20" w:rsidR="00A851DA" w:rsidRPr="00B0415E" w:rsidRDefault="00980813">
            <w:pPr>
              <w:pStyle w:val="Default"/>
              <w:rPr>
                <w:rFonts w:asciiTheme="minorHAnsi" w:hAnsiTheme="minorHAnsi"/>
              </w:rPr>
            </w:pPr>
            <w:r>
              <w:rPr>
                <w:rFonts w:asciiTheme="minorHAnsi" w:hAnsiTheme="minorHAnsi"/>
              </w:rPr>
              <w:t>30676</w:t>
            </w:r>
          </w:p>
        </w:tc>
      </w:tr>
      <w:tr w:rsidR="00A851DA" w:rsidRPr="00B0415E" w14:paraId="2A731C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CF452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69DAFEE" w14:textId="08329CCD" w:rsidR="00A851DA" w:rsidRPr="00B0415E" w:rsidRDefault="008F32E1">
            <w:pPr>
              <w:pStyle w:val="Default"/>
              <w:rPr>
                <w:rFonts w:asciiTheme="minorHAnsi" w:hAnsiTheme="minorHAnsi"/>
              </w:rPr>
            </w:pPr>
            <w:r>
              <w:rPr>
                <w:rFonts w:asciiTheme="minorHAnsi" w:hAnsiTheme="minorHAnsi"/>
              </w:rPr>
              <w:t>Certificate in Team Leading Skills Level 2</w:t>
            </w:r>
          </w:p>
        </w:tc>
      </w:tr>
      <w:tr w:rsidR="00A851DA" w:rsidRPr="00B0415E" w14:paraId="48A976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180D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ED33BC9" w14:textId="6B16CF9B" w:rsidR="00A851DA" w:rsidRPr="00B0415E" w:rsidRDefault="00DE3222">
            <w:r>
              <w:t>1</w:t>
            </w:r>
            <w:r w:rsidR="008F32E1">
              <w:t xml:space="preserve">: </w:t>
            </w:r>
            <w:r w:rsidR="007B1B33">
              <w:t>Establishing Team Norms</w:t>
            </w:r>
          </w:p>
        </w:tc>
      </w:tr>
    </w:tbl>
    <w:p w14:paraId="28245C06" w14:textId="77777777" w:rsidR="00CC2FB3" w:rsidRDefault="00CC2FB3" w:rsidP="00A851DA">
      <w:pPr>
        <w:rPr>
          <w:b/>
          <w:lang w:val="en-US"/>
        </w:rPr>
      </w:pPr>
    </w:p>
    <w:p w14:paraId="15EB1BD6" w14:textId="77777777" w:rsidR="00443E6F" w:rsidRDefault="00527C11" w:rsidP="00A851DA">
      <w:pPr>
        <w:rPr>
          <w:b/>
          <w:sz w:val="28"/>
          <w:lang w:val="en-US"/>
        </w:rPr>
      </w:pPr>
      <w:r w:rsidRPr="00443E6F">
        <w:rPr>
          <w:b/>
          <w:sz w:val="28"/>
          <w:lang w:val="en-US"/>
        </w:rPr>
        <w:t>Marking Criteria:</w:t>
      </w:r>
    </w:p>
    <w:p w14:paraId="7797A96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04B756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E46A8BA" w14:textId="77777777" w:rsidTr="00CC2FB3">
        <w:tc>
          <w:tcPr>
            <w:tcW w:w="9242" w:type="dxa"/>
          </w:tcPr>
          <w:p w14:paraId="39E453FA" w14:textId="37F74164"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693EA7">
              <w:rPr>
                <w:rFonts w:ascii="Arial" w:hAnsi="Arial" w:cs="Arial"/>
                <w:sz w:val="24"/>
                <w:szCs w:val="24"/>
              </w:rPr>
              <w:t>(in</w:t>
            </w:r>
            <w:r w:rsidR="002F779F">
              <w:rPr>
                <w:rFonts w:ascii="Arial" w:hAnsi="Arial" w:cs="Arial"/>
                <w:sz w:val="24"/>
                <w:szCs w:val="24"/>
              </w:rPr>
              <w:t xml:space="preserve"> word </w:t>
            </w:r>
            <w:r w:rsidR="00693EA7">
              <w:rPr>
                <w:rFonts w:ascii="Arial" w:hAnsi="Arial" w:cs="Arial"/>
                <w:sz w:val="24"/>
                <w:szCs w:val="24"/>
              </w:rPr>
              <w:t xml:space="preserve">format) </w:t>
            </w:r>
            <w:r w:rsidR="00693EA7" w:rsidRPr="00CC2FB3">
              <w:rPr>
                <w:rFonts w:ascii="Arial" w:hAnsi="Arial" w:cs="Arial"/>
                <w:sz w:val="24"/>
                <w:szCs w:val="24"/>
              </w:rPr>
              <w:t>here</w:t>
            </w:r>
            <w:r w:rsidRPr="00CC2FB3">
              <w:rPr>
                <w:rFonts w:ascii="Arial" w:hAnsi="Arial" w:cs="Arial"/>
                <w:sz w:val="24"/>
                <w:szCs w:val="24"/>
              </w:rPr>
              <w:t>:</w:t>
            </w:r>
          </w:p>
          <w:p w14:paraId="681E17AE" w14:textId="2327FFF2" w:rsidR="00DE3222" w:rsidRDefault="00DE3222" w:rsidP="00A851DA">
            <w:pPr>
              <w:rPr>
                <w:rFonts w:ascii="Arial" w:hAnsi="Arial" w:cs="Arial"/>
                <w:sz w:val="24"/>
                <w:szCs w:val="24"/>
              </w:rPr>
            </w:pPr>
          </w:p>
          <w:p w14:paraId="55B53AFD"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I.</w:t>
            </w:r>
            <w:r w:rsidRPr="00C6629E">
              <w:rPr>
                <w:rFonts w:ascii="Arial" w:hAnsi="Arial" w:cs="Arial"/>
                <w:sz w:val="24"/>
                <w:szCs w:val="24"/>
              </w:rPr>
              <w:tab/>
              <w:t xml:space="preserve">A team is a group of individuals in a department that work together to help achieve a common purpose or goal within their </w:t>
            </w:r>
            <w:proofErr w:type="spellStart"/>
            <w:r w:rsidRPr="00C6629E">
              <w:rPr>
                <w:rFonts w:ascii="Arial" w:hAnsi="Arial" w:cs="Arial"/>
                <w:sz w:val="24"/>
                <w:szCs w:val="24"/>
              </w:rPr>
              <w:t>organistation</w:t>
            </w:r>
            <w:proofErr w:type="spellEnd"/>
            <w:r w:rsidRPr="00C6629E">
              <w:rPr>
                <w:rFonts w:ascii="Arial" w:hAnsi="Arial" w:cs="Arial"/>
                <w:sz w:val="24"/>
                <w:szCs w:val="24"/>
              </w:rPr>
              <w:t xml:space="preserve">. Members of that team will have required skills to help them complete the tasks/ goals set and they will work together to create a greater performance.  </w:t>
            </w:r>
          </w:p>
          <w:p w14:paraId="24A4E410"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The following quote is a real positive for working in a team.</w:t>
            </w:r>
          </w:p>
          <w:p w14:paraId="64CDFFB8"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 xml:space="preserve">‘Alone we can do so little, together we can do so much.’ </w:t>
            </w:r>
          </w:p>
          <w:p w14:paraId="4DD821BD"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(From 15 quotes to Inspire great Teamwork, inc.com by Helen Keller)</w:t>
            </w:r>
          </w:p>
          <w:p w14:paraId="77933F13"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II.</w:t>
            </w:r>
            <w:r w:rsidRPr="00C6629E">
              <w:rPr>
                <w:rFonts w:ascii="Arial" w:hAnsi="Arial" w:cs="Arial"/>
                <w:sz w:val="24"/>
                <w:szCs w:val="24"/>
              </w:rPr>
              <w:tab/>
              <w:t xml:space="preserve">There are different types of teams and here is an outline of some of the most common types – </w:t>
            </w:r>
          </w:p>
          <w:p w14:paraId="66E7BFED"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w:t>
            </w:r>
            <w:r w:rsidRPr="00C6629E">
              <w:rPr>
                <w:rFonts w:ascii="Arial" w:hAnsi="Arial" w:cs="Arial"/>
                <w:sz w:val="24"/>
                <w:szCs w:val="24"/>
              </w:rPr>
              <w:tab/>
              <w:t>Natural Work Group - Is a team of people who always work together using the same type of process. There is a supervisor in charge, but they will let others take some leadership too.</w:t>
            </w:r>
          </w:p>
          <w:p w14:paraId="63BAC308"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w:t>
            </w:r>
            <w:r w:rsidRPr="00C6629E">
              <w:rPr>
                <w:rFonts w:ascii="Arial" w:hAnsi="Arial" w:cs="Arial"/>
                <w:sz w:val="24"/>
                <w:szCs w:val="24"/>
              </w:rPr>
              <w:tab/>
              <w:t>Business Team - Is a team of people with different functional expertise’s working together towards a specific product or service.</w:t>
            </w:r>
          </w:p>
          <w:p w14:paraId="0ED9053E"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w:t>
            </w:r>
            <w:r w:rsidRPr="00C6629E">
              <w:rPr>
                <w:rFonts w:ascii="Arial" w:hAnsi="Arial" w:cs="Arial"/>
                <w:sz w:val="24"/>
                <w:szCs w:val="24"/>
              </w:rPr>
              <w:tab/>
              <w:t xml:space="preserve">Management Team – is a group of individual managers that operate at a higher level of their </w:t>
            </w:r>
            <w:proofErr w:type="spellStart"/>
            <w:r w:rsidRPr="00C6629E">
              <w:rPr>
                <w:rFonts w:ascii="Arial" w:hAnsi="Arial" w:cs="Arial"/>
                <w:sz w:val="24"/>
                <w:szCs w:val="24"/>
              </w:rPr>
              <w:t>organisation</w:t>
            </w:r>
            <w:proofErr w:type="spellEnd"/>
            <w:r w:rsidRPr="00C6629E">
              <w:rPr>
                <w:rFonts w:ascii="Arial" w:hAnsi="Arial" w:cs="Arial"/>
                <w:sz w:val="24"/>
                <w:szCs w:val="24"/>
              </w:rPr>
              <w:t xml:space="preserve">. They will have accountability and responsibility for key business functions and will have a named person who they directly report too. </w:t>
            </w:r>
          </w:p>
          <w:p w14:paraId="36AACE40"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lastRenderedPageBreak/>
              <w:t>•</w:t>
            </w:r>
            <w:r w:rsidRPr="00C6629E">
              <w:rPr>
                <w:rFonts w:ascii="Arial" w:hAnsi="Arial" w:cs="Arial"/>
                <w:sz w:val="24"/>
                <w:szCs w:val="24"/>
              </w:rPr>
              <w:tab/>
              <w:t>Self-Managed Team – is a group of individuals that determine, plan and manage their own day to day activities with no one person being in charge or having the authority to determine all the decisions regarding events that impact the group. Also referred to as self-directed work.</w:t>
            </w:r>
          </w:p>
          <w:p w14:paraId="51B745F7"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w:t>
            </w:r>
            <w:r w:rsidRPr="00C6629E">
              <w:rPr>
                <w:rFonts w:ascii="Arial" w:hAnsi="Arial" w:cs="Arial"/>
                <w:sz w:val="24"/>
                <w:szCs w:val="24"/>
              </w:rPr>
              <w:tab/>
              <w:t>Product/Service Design Team – this group of individuals come together to work on a specific project or task. This group is also commonly known as a task force or committee. There will be people with different functional expertise who are assigned to design /re-design a specific product or service.</w:t>
            </w:r>
          </w:p>
          <w:p w14:paraId="7F03F0F7"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w:t>
            </w:r>
            <w:r w:rsidRPr="00C6629E">
              <w:rPr>
                <w:rFonts w:ascii="Arial" w:hAnsi="Arial" w:cs="Arial"/>
                <w:sz w:val="24"/>
                <w:szCs w:val="24"/>
              </w:rPr>
              <w:tab/>
              <w:t>Virtual and Remote Team – is a team of people that work together but very rarely have face to face interaction. This team can sometimes be challenging because they must work in partnership to accomplish goals, but they don’t really know each other.</w:t>
            </w:r>
          </w:p>
          <w:p w14:paraId="55402492" w14:textId="77777777" w:rsidR="00C6629E" w:rsidRPr="00C6629E" w:rsidRDefault="00C6629E" w:rsidP="00C10C1D">
            <w:pPr>
              <w:spacing w:line="360" w:lineRule="auto"/>
              <w:jc w:val="both"/>
              <w:rPr>
                <w:rFonts w:ascii="Arial" w:hAnsi="Arial" w:cs="Arial"/>
                <w:sz w:val="24"/>
                <w:szCs w:val="24"/>
              </w:rPr>
            </w:pPr>
          </w:p>
          <w:p w14:paraId="18C7E429"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III.</w:t>
            </w:r>
            <w:r w:rsidRPr="00C6629E">
              <w:rPr>
                <w:rFonts w:ascii="Arial" w:hAnsi="Arial" w:cs="Arial"/>
                <w:sz w:val="24"/>
                <w:szCs w:val="24"/>
              </w:rPr>
              <w:tab/>
              <w:t>Norms are a formation of rules or guidelines that a team establishes to shape the behavior of its team members. Norms can have a great impact on a team and can boost effectiveness within the workplace. They can help with interaction, build team discipline, trust and support a safe working environment.</w:t>
            </w:r>
          </w:p>
          <w:p w14:paraId="4788BAAE" w14:textId="77777777" w:rsidR="00C6629E" w:rsidRPr="00C6629E" w:rsidRDefault="00C6629E" w:rsidP="00C10C1D">
            <w:pPr>
              <w:spacing w:line="360" w:lineRule="auto"/>
              <w:jc w:val="both"/>
              <w:rPr>
                <w:rFonts w:ascii="Arial" w:hAnsi="Arial" w:cs="Arial"/>
                <w:sz w:val="24"/>
                <w:szCs w:val="24"/>
              </w:rPr>
            </w:pPr>
          </w:p>
          <w:p w14:paraId="636E917B"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IV.</w:t>
            </w:r>
            <w:r w:rsidRPr="00C6629E">
              <w:rPr>
                <w:rFonts w:ascii="Arial" w:hAnsi="Arial" w:cs="Arial"/>
                <w:sz w:val="24"/>
                <w:szCs w:val="24"/>
              </w:rPr>
              <w:tab/>
              <w:t xml:space="preserve">Working as a team has its advantages. As the saying goes ‘two heads are always better than one.’ Working in a team helps with creativity and expands learning, it promotes employee strengths, increases collaboration and allows brainstorming. It enables tasks to be completed efficiently which helps to increase an </w:t>
            </w:r>
            <w:proofErr w:type="spellStart"/>
            <w:r w:rsidRPr="00C6629E">
              <w:rPr>
                <w:rFonts w:ascii="Arial" w:hAnsi="Arial" w:cs="Arial"/>
                <w:sz w:val="24"/>
                <w:szCs w:val="24"/>
              </w:rPr>
              <w:t>organisations</w:t>
            </w:r>
            <w:proofErr w:type="spellEnd"/>
            <w:r w:rsidRPr="00C6629E">
              <w:rPr>
                <w:rFonts w:ascii="Arial" w:hAnsi="Arial" w:cs="Arial"/>
                <w:sz w:val="24"/>
                <w:szCs w:val="24"/>
              </w:rPr>
              <w:t xml:space="preserve"> productivity. It promotes openness and commitment which enables employees to communicate freely and openly during discussions and decision making. It allows staff to give opinions on decisions and discuss what has and hasn’t worked in the past. It can also resolve conflicting issues between staff as they have a common focus. </w:t>
            </w:r>
          </w:p>
          <w:p w14:paraId="23D00795"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Teams help employees grow as they promote learning and broaden personal experiences. They allow staff to make decisions and challenge themselves to think of others. They allow employees to learn new skills and expand on their own skills. They promote trust and boost morale which in turn promotes confidence and enthusiasm in individual employees. They can also help with advances in an employee’s career path.</w:t>
            </w:r>
          </w:p>
          <w:p w14:paraId="7EBFA82E" w14:textId="77777777" w:rsidR="00C6629E" w:rsidRPr="00C6629E" w:rsidRDefault="00C6629E" w:rsidP="00C10C1D">
            <w:pPr>
              <w:spacing w:line="360" w:lineRule="auto"/>
              <w:jc w:val="both"/>
              <w:rPr>
                <w:rFonts w:ascii="Arial" w:hAnsi="Arial" w:cs="Arial"/>
                <w:sz w:val="24"/>
                <w:szCs w:val="24"/>
              </w:rPr>
            </w:pPr>
          </w:p>
          <w:p w14:paraId="19A3F0BD"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V.</w:t>
            </w:r>
            <w:r w:rsidRPr="00C6629E">
              <w:rPr>
                <w:rFonts w:ascii="Arial" w:hAnsi="Arial" w:cs="Arial"/>
                <w:sz w:val="24"/>
                <w:szCs w:val="24"/>
              </w:rPr>
              <w:tab/>
              <w:t>Commitment, trust, purpose, communication, involvement and process orientation are all important factors of team development.</w:t>
            </w:r>
          </w:p>
          <w:p w14:paraId="4157383C" w14:textId="77777777" w:rsidR="00C6629E" w:rsidRPr="00C6629E" w:rsidRDefault="00C6629E" w:rsidP="00C10C1D">
            <w:pPr>
              <w:spacing w:line="360" w:lineRule="auto"/>
              <w:jc w:val="both"/>
              <w:rPr>
                <w:rFonts w:ascii="Arial" w:hAnsi="Arial" w:cs="Arial"/>
                <w:sz w:val="24"/>
                <w:szCs w:val="24"/>
              </w:rPr>
            </w:pPr>
          </w:p>
          <w:p w14:paraId="4A152AC4" w14:textId="77777777" w:rsidR="00C6629E" w:rsidRPr="00C6629E" w:rsidRDefault="00C6629E" w:rsidP="00C10C1D">
            <w:pPr>
              <w:spacing w:line="360" w:lineRule="auto"/>
              <w:jc w:val="both"/>
              <w:rPr>
                <w:rFonts w:ascii="Arial" w:hAnsi="Arial" w:cs="Arial"/>
                <w:sz w:val="24"/>
                <w:szCs w:val="24"/>
              </w:rPr>
            </w:pPr>
          </w:p>
          <w:p w14:paraId="29167A4B"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Commitment</w:t>
            </w:r>
          </w:p>
          <w:p w14:paraId="5E5E67F6"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 xml:space="preserve"> Individuals can set aside their personal needs to show their commitment and provide a clear sense of direction in helping the group achieve their set goals.</w:t>
            </w:r>
          </w:p>
          <w:p w14:paraId="66C7249A"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 xml:space="preserve">Trust </w:t>
            </w:r>
          </w:p>
          <w:p w14:paraId="00D418CB"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Individuals have solid relationships with each other, have faith in each other and support each other whilst working together.</w:t>
            </w:r>
          </w:p>
          <w:p w14:paraId="63C7C5FD"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 xml:space="preserve">Purpose </w:t>
            </w:r>
          </w:p>
          <w:p w14:paraId="02035521"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 xml:space="preserve">Individual staff know their role, level and ownership within the teams overall strategic plan. </w:t>
            </w:r>
          </w:p>
          <w:p w14:paraId="54E5863D"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 xml:space="preserve">Communication </w:t>
            </w:r>
          </w:p>
          <w:p w14:paraId="045BB54C"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Teams that communicate well complete goals quicker and in a more efficient amount of time as they handle day to day exchanges whilst, managing conflict, making decisions and building strong relationships with each other.</w:t>
            </w:r>
          </w:p>
          <w:p w14:paraId="4D46D4A3"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 xml:space="preserve">Involvement  </w:t>
            </w:r>
          </w:p>
          <w:p w14:paraId="31585B9D"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Everyone in the team is involved and has a role to play whilst committing themselves to working together despite any differences they may have.</w:t>
            </w:r>
          </w:p>
          <w:p w14:paraId="25BF6D2E"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 xml:space="preserve">Process Orientation </w:t>
            </w:r>
          </w:p>
          <w:p w14:paraId="3BCC3AB4"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Helps the team to work together. Processes can include different methods of problem solving, planning techniques, meeting schedules and provide a clear conflict of resolution strategies.</w:t>
            </w:r>
          </w:p>
          <w:p w14:paraId="24F4DFB0" w14:textId="77777777" w:rsidR="00C6629E" w:rsidRPr="00C6629E" w:rsidRDefault="00C6629E" w:rsidP="00C10C1D">
            <w:pPr>
              <w:spacing w:line="360" w:lineRule="auto"/>
              <w:jc w:val="both"/>
              <w:rPr>
                <w:rFonts w:ascii="Arial" w:hAnsi="Arial" w:cs="Arial"/>
                <w:sz w:val="24"/>
                <w:szCs w:val="24"/>
              </w:rPr>
            </w:pPr>
          </w:p>
          <w:p w14:paraId="613623AD"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Q.2: Communication is the key to success in any team and having the ability to effectively interact with others is paramount. Communication is a two-way process of giving and receiving information. Team work helps to encourage communication and trust. Here are some basic principles of good communication.</w:t>
            </w:r>
          </w:p>
          <w:p w14:paraId="75037B49"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w:t>
            </w:r>
            <w:r w:rsidRPr="00C6629E">
              <w:rPr>
                <w:rFonts w:ascii="Arial" w:hAnsi="Arial" w:cs="Arial"/>
                <w:sz w:val="24"/>
                <w:szCs w:val="24"/>
              </w:rPr>
              <w:tab/>
              <w:t xml:space="preserve">Objective </w:t>
            </w:r>
          </w:p>
          <w:p w14:paraId="219D9EC0"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 xml:space="preserve">There should either be a result in mind or a clear objective to the communication before transmitting it. The objective may be to obtain information, give information, </w:t>
            </w:r>
            <w:r w:rsidRPr="00C6629E">
              <w:rPr>
                <w:rFonts w:ascii="Arial" w:hAnsi="Arial" w:cs="Arial"/>
                <w:sz w:val="24"/>
                <w:szCs w:val="24"/>
              </w:rPr>
              <w:lastRenderedPageBreak/>
              <w:t>initiate another person’s action or change someone’s attitude. If the purpose of the information is clear this will help with the manner of how the communication is delivered.</w:t>
            </w:r>
          </w:p>
          <w:p w14:paraId="36DFEFB6"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w:t>
            </w:r>
            <w:r w:rsidRPr="00C6629E">
              <w:rPr>
                <w:rFonts w:ascii="Arial" w:hAnsi="Arial" w:cs="Arial"/>
                <w:sz w:val="24"/>
                <w:szCs w:val="24"/>
              </w:rPr>
              <w:tab/>
              <w:t xml:space="preserve">Method </w:t>
            </w:r>
          </w:p>
          <w:p w14:paraId="47FBE94A"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You need to think about what method of delivery would be most effective in achieving the objective that you are wanting to transmit. The type of method used can depend on the objective being delivered as some objectives are better suited to certain methods. You need to consider the alternatives, written or verbal communication, deliver to a group or an individual, will it be a formal or an informal discussion. Once you have decided which way is best you can then choose your method of delivery. You may choose to hold a meeting, write a letter, send an email, or even make a telephone call. All these methods are good ways of communicating if delivered with the right objective.</w:t>
            </w:r>
          </w:p>
          <w:p w14:paraId="2631A35C"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w:t>
            </w:r>
            <w:r w:rsidRPr="00C6629E">
              <w:rPr>
                <w:rFonts w:ascii="Arial" w:hAnsi="Arial" w:cs="Arial"/>
                <w:sz w:val="24"/>
                <w:szCs w:val="24"/>
              </w:rPr>
              <w:tab/>
              <w:t xml:space="preserve">Structure </w:t>
            </w:r>
          </w:p>
          <w:p w14:paraId="5954D457"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Communication needs to be successful and how you arrange and construct this communication plays a great part in the success of it. You need to consider the content of the communication; how much needs covering is it a large or small amount. Organizing the information. Keeping the communication simple, brief and precise and addressing it to the team for it to be effect and meet their needs.</w:t>
            </w:r>
          </w:p>
          <w:p w14:paraId="2662F83B"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w:t>
            </w:r>
            <w:r w:rsidRPr="00C6629E">
              <w:rPr>
                <w:rFonts w:ascii="Arial" w:hAnsi="Arial" w:cs="Arial"/>
                <w:sz w:val="24"/>
                <w:szCs w:val="24"/>
              </w:rPr>
              <w:tab/>
              <w:t>Feedback</w:t>
            </w:r>
          </w:p>
          <w:p w14:paraId="3DD9B51E"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Is a two-way process that provides opportunity for suggestion and criticism. Feedback enables you to know that the recipient has understood the message you delivered. It can be done verbally, non-verbally or written. It should be encouraged by asking questions and allowing employees to express their views to enable an understanding of their feelings on the matter. Effective feedback benefits the sender, the receiver and the wider organization.</w:t>
            </w:r>
          </w:p>
          <w:p w14:paraId="640616E3" w14:textId="77777777" w:rsidR="00C6629E" w:rsidRPr="00C6629E" w:rsidRDefault="00C6629E" w:rsidP="00C10C1D">
            <w:pPr>
              <w:spacing w:line="360" w:lineRule="auto"/>
              <w:jc w:val="both"/>
              <w:rPr>
                <w:rFonts w:ascii="Arial" w:hAnsi="Arial" w:cs="Arial"/>
                <w:sz w:val="24"/>
                <w:szCs w:val="24"/>
              </w:rPr>
            </w:pPr>
            <w:r w:rsidRPr="00C6629E">
              <w:rPr>
                <w:rFonts w:ascii="Arial" w:hAnsi="Arial" w:cs="Arial"/>
                <w:sz w:val="24"/>
                <w:szCs w:val="24"/>
              </w:rPr>
              <w:t xml:space="preserve">Another important part of good communication is listening. Active listening is an extremely important tool to learn. It means as its name suggests actively listening. Being able to concentrate on what a person is saying rather than just passively hearing it is essential. </w:t>
            </w:r>
          </w:p>
          <w:p w14:paraId="5759D3DC" w14:textId="58A8FE3F" w:rsidR="00AE683F" w:rsidRPr="004310D6" w:rsidRDefault="00C6629E" w:rsidP="00C10C1D">
            <w:pPr>
              <w:spacing w:line="360" w:lineRule="auto"/>
              <w:jc w:val="both"/>
              <w:rPr>
                <w:rFonts w:ascii="Arial" w:hAnsi="Arial" w:cs="Arial"/>
                <w:sz w:val="24"/>
                <w:szCs w:val="24"/>
              </w:rPr>
            </w:pPr>
            <w:r w:rsidRPr="00C6629E">
              <w:rPr>
                <w:rFonts w:ascii="Arial" w:hAnsi="Arial" w:cs="Arial"/>
                <w:sz w:val="24"/>
                <w:szCs w:val="24"/>
              </w:rPr>
              <w:t>If a person can consider, all these principles when communicating within their team it will have great benefits.</w:t>
            </w:r>
          </w:p>
          <w:p w14:paraId="3C365067" w14:textId="0AB75298" w:rsidR="000A1AD6" w:rsidRDefault="000A1AD6" w:rsidP="00AA2FFF">
            <w:pPr>
              <w:pStyle w:val="ListParagraph"/>
              <w:spacing w:line="360" w:lineRule="auto"/>
              <w:ind w:left="2220"/>
              <w:rPr>
                <w:rFonts w:ascii="Arial" w:hAnsi="Arial" w:cs="Arial"/>
                <w:sz w:val="24"/>
                <w:szCs w:val="24"/>
              </w:rPr>
            </w:pPr>
          </w:p>
          <w:p w14:paraId="35E83629" w14:textId="77777777" w:rsidR="000A1AD6" w:rsidRPr="000A1AD6" w:rsidRDefault="000A1AD6" w:rsidP="000A1AD6">
            <w:pPr>
              <w:spacing w:line="360" w:lineRule="auto"/>
              <w:rPr>
                <w:rFonts w:ascii="Arial" w:hAnsi="Arial" w:cs="Arial"/>
                <w:sz w:val="24"/>
                <w:szCs w:val="24"/>
              </w:rPr>
            </w:pPr>
          </w:p>
          <w:p w14:paraId="79C937F3" w14:textId="77777777" w:rsidR="00344955" w:rsidRPr="005E1DE9" w:rsidRDefault="00344955" w:rsidP="005E1DE9">
            <w:pPr>
              <w:pStyle w:val="ListParagraph"/>
              <w:spacing w:line="360" w:lineRule="auto"/>
              <w:ind w:left="1500"/>
              <w:rPr>
                <w:rFonts w:ascii="Arial" w:hAnsi="Arial" w:cs="Arial"/>
                <w:sz w:val="24"/>
                <w:szCs w:val="24"/>
              </w:rPr>
            </w:pPr>
          </w:p>
          <w:p w14:paraId="7298DBFD" w14:textId="77777777" w:rsidR="0087165C" w:rsidRPr="00665B74" w:rsidRDefault="0087165C" w:rsidP="0087165C">
            <w:pPr>
              <w:pStyle w:val="ListParagraph"/>
              <w:spacing w:line="360" w:lineRule="auto"/>
              <w:ind w:left="2220"/>
              <w:rPr>
                <w:rFonts w:ascii="Arial" w:hAnsi="Arial" w:cs="Arial"/>
                <w:sz w:val="24"/>
                <w:szCs w:val="24"/>
              </w:rPr>
            </w:pPr>
          </w:p>
          <w:p w14:paraId="7D82BBAD" w14:textId="77777777" w:rsidR="00693EA7" w:rsidRPr="00693EA7" w:rsidRDefault="00693EA7" w:rsidP="00693EA7">
            <w:pPr>
              <w:pStyle w:val="ListParagraph"/>
              <w:spacing w:line="360" w:lineRule="auto"/>
              <w:ind w:left="1500"/>
              <w:rPr>
                <w:rFonts w:ascii="Arial" w:hAnsi="Arial" w:cs="Arial"/>
                <w:sz w:val="24"/>
                <w:szCs w:val="24"/>
              </w:rPr>
            </w:pPr>
          </w:p>
          <w:p w14:paraId="34927989" w14:textId="77777777" w:rsidR="00693EA7" w:rsidRDefault="00693EA7" w:rsidP="008040F1">
            <w:pPr>
              <w:spacing w:line="360" w:lineRule="auto"/>
              <w:rPr>
                <w:rFonts w:ascii="Arial" w:hAnsi="Arial" w:cs="Arial"/>
                <w:sz w:val="24"/>
                <w:szCs w:val="24"/>
              </w:rPr>
            </w:pPr>
          </w:p>
          <w:p w14:paraId="2CE4DD54" w14:textId="630B9E4E" w:rsidR="008040F1" w:rsidRDefault="008040F1" w:rsidP="00A851DA">
            <w:pPr>
              <w:rPr>
                <w:rFonts w:ascii="Arial" w:hAnsi="Arial" w:cs="Arial"/>
                <w:sz w:val="24"/>
                <w:szCs w:val="24"/>
              </w:rPr>
            </w:pPr>
          </w:p>
          <w:p w14:paraId="4FC4F86B" w14:textId="77777777" w:rsidR="008040F1" w:rsidRDefault="008040F1" w:rsidP="00A851DA">
            <w:pPr>
              <w:rPr>
                <w:rFonts w:ascii="Arial" w:hAnsi="Arial" w:cs="Arial"/>
                <w:sz w:val="24"/>
                <w:szCs w:val="24"/>
              </w:rPr>
            </w:pPr>
          </w:p>
          <w:p w14:paraId="546FEE4C" w14:textId="39DB0DAB" w:rsidR="009B5E23" w:rsidRPr="00CC2FB3" w:rsidRDefault="009B5E23" w:rsidP="00A851DA">
            <w:pPr>
              <w:rPr>
                <w:rFonts w:ascii="Arial" w:hAnsi="Arial" w:cs="Arial"/>
                <w:sz w:val="24"/>
                <w:szCs w:val="24"/>
              </w:rPr>
            </w:pPr>
          </w:p>
          <w:p w14:paraId="077669F4" w14:textId="77777777" w:rsidR="00CC2FB3" w:rsidRDefault="00CC2FB3" w:rsidP="00A851DA">
            <w:pPr>
              <w:rPr>
                <w:b/>
              </w:rPr>
            </w:pPr>
          </w:p>
          <w:p w14:paraId="64CB57BB" w14:textId="77777777" w:rsidR="00CC2FB3" w:rsidRDefault="00CC2FB3" w:rsidP="00A851DA">
            <w:pPr>
              <w:rPr>
                <w:b/>
              </w:rPr>
            </w:pPr>
          </w:p>
          <w:p w14:paraId="67F19392" w14:textId="77777777" w:rsidR="00CC2FB3" w:rsidRDefault="00CC2FB3" w:rsidP="00A851DA">
            <w:pPr>
              <w:rPr>
                <w:b/>
              </w:rPr>
            </w:pPr>
          </w:p>
          <w:p w14:paraId="39B744CC" w14:textId="77777777" w:rsidR="00CC2FB3" w:rsidRDefault="00CC2FB3" w:rsidP="00A851DA">
            <w:pPr>
              <w:rPr>
                <w:b/>
              </w:rPr>
            </w:pPr>
          </w:p>
          <w:p w14:paraId="46D70A25" w14:textId="77777777" w:rsidR="00CC2FB3" w:rsidRDefault="00CC2FB3" w:rsidP="00A851DA">
            <w:pPr>
              <w:rPr>
                <w:b/>
              </w:rPr>
            </w:pPr>
          </w:p>
          <w:p w14:paraId="04F81980" w14:textId="77777777" w:rsidR="00CC2FB3" w:rsidRDefault="00CC2FB3" w:rsidP="00A851DA">
            <w:pPr>
              <w:rPr>
                <w:b/>
              </w:rPr>
            </w:pPr>
          </w:p>
          <w:p w14:paraId="66A4C690" w14:textId="77777777" w:rsidR="009024A4" w:rsidRDefault="009024A4" w:rsidP="00A851DA">
            <w:pPr>
              <w:rPr>
                <w:b/>
              </w:rPr>
            </w:pPr>
          </w:p>
          <w:p w14:paraId="0E13AC33" w14:textId="77777777" w:rsidR="009024A4" w:rsidRDefault="009024A4" w:rsidP="00A851DA">
            <w:pPr>
              <w:rPr>
                <w:b/>
              </w:rPr>
            </w:pPr>
          </w:p>
          <w:p w14:paraId="603961A7" w14:textId="77777777" w:rsidR="009024A4" w:rsidRDefault="009024A4" w:rsidP="00A851DA">
            <w:pPr>
              <w:rPr>
                <w:b/>
              </w:rPr>
            </w:pPr>
          </w:p>
          <w:p w14:paraId="603A10FB" w14:textId="77777777" w:rsidR="009024A4" w:rsidRDefault="009024A4" w:rsidP="00A851DA">
            <w:pPr>
              <w:rPr>
                <w:b/>
              </w:rPr>
            </w:pPr>
          </w:p>
          <w:p w14:paraId="54EE8A90" w14:textId="1464205B" w:rsidR="009024A4" w:rsidRDefault="009024A4" w:rsidP="00A851DA">
            <w:pPr>
              <w:rPr>
                <w:b/>
              </w:rPr>
            </w:pPr>
          </w:p>
        </w:tc>
        <w:bookmarkStart w:id="0" w:name="_GoBack"/>
        <w:bookmarkEnd w:id="0"/>
      </w:tr>
    </w:tbl>
    <w:p w14:paraId="57C3CF6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DF932A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C1846D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A63A09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B13C66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0AFFEB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ACB986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0E528DC" w14:textId="77777777" w:rsidTr="00405895">
        <w:tc>
          <w:tcPr>
            <w:tcW w:w="2310" w:type="dxa"/>
            <w:shd w:val="clear" w:color="auto" w:fill="D9D9D9" w:themeFill="background1" w:themeFillShade="D9"/>
          </w:tcPr>
          <w:p w14:paraId="4FA1C2A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BB4DBA8" w14:textId="602852D6" w:rsidR="00405895" w:rsidRPr="00B0415E" w:rsidRDefault="005D7C96" w:rsidP="00A851DA">
            <w:pPr>
              <w:rPr>
                <w:rFonts w:cs="Bliss-Regular"/>
                <w:color w:val="000000"/>
              </w:rPr>
            </w:pPr>
            <w:r>
              <w:rPr>
                <w:rFonts w:cs="Bliss-Regular"/>
                <w:color w:val="000000"/>
              </w:rPr>
              <w:t>Alison Booth</w:t>
            </w:r>
          </w:p>
        </w:tc>
        <w:tc>
          <w:tcPr>
            <w:tcW w:w="1276" w:type="dxa"/>
            <w:shd w:val="clear" w:color="auto" w:fill="D9D9D9" w:themeFill="background1" w:themeFillShade="D9"/>
          </w:tcPr>
          <w:p w14:paraId="345B79D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45E4E0D" w14:textId="35F713FF" w:rsidR="00405895" w:rsidRPr="00B0415E" w:rsidRDefault="00FF7E62" w:rsidP="00A851DA">
            <w:pPr>
              <w:rPr>
                <w:rFonts w:cs="Bliss-Regular"/>
                <w:color w:val="000000"/>
              </w:rPr>
            </w:pPr>
            <w:r>
              <w:rPr>
                <w:rFonts w:cs="Bliss-Regular"/>
                <w:color w:val="000000"/>
              </w:rPr>
              <w:t>0</w:t>
            </w:r>
            <w:r w:rsidR="00545A4E">
              <w:rPr>
                <w:rFonts w:cs="Bliss-Regular"/>
                <w:color w:val="000000"/>
              </w:rPr>
              <w:t>3</w:t>
            </w:r>
            <w:r>
              <w:rPr>
                <w:rFonts w:cs="Bliss-Regular"/>
                <w:color w:val="000000"/>
              </w:rPr>
              <w:t>//03/19</w:t>
            </w:r>
          </w:p>
        </w:tc>
      </w:tr>
    </w:tbl>
    <w:p w14:paraId="125D3520" w14:textId="77777777" w:rsidR="00A851DA" w:rsidRPr="00B0415E" w:rsidRDefault="00A851DA" w:rsidP="00A851DA">
      <w:pPr>
        <w:rPr>
          <w:rFonts w:cs="Bliss-Regular"/>
          <w:color w:val="000000"/>
          <w:lang w:val="en-US"/>
        </w:rPr>
      </w:pPr>
    </w:p>
    <w:p w14:paraId="1CCBBEC1" w14:textId="77777777" w:rsidR="00A851DA" w:rsidRPr="00B0415E" w:rsidRDefault="00A851DA" w:rsidP="00A851DA">
      <w:pPr>
        <w:rPr>
          <w:rFonts w:cs="Bliss-Regular"/>
          <w:color w:val="000000"/>
          <w:lang w:val="en-US"/>
        </w:rPr>
      </w:pPr>
    </w:p>
    <w:p w14:paraId="4F61B97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5E7756F" w14:textId="77777777" w:rsidTr="00B0415E">
        <w:trPr>
          <w:trHeight w:val="249"/>
        </w:trPr>
        <w:tc>
          <w:tcPr>
            <w:tcW w:w="4621" w:type="dxa"/>
            <w:shd w:val="clear" w:color="auto" w:fill="D9D9D9" w:themeFill="background1" w:themeFillShade="D9"/>
          </w:tcPr>
          <w:p w14:paraId="73142141" w14:textId="77777777" w:rsidR="00503D7E" w:rsidRPr="00B0415E" w:rsidRDefault="00503D7E" w:rsidP="00503D7E">
            <w:pPr>
              <w:rPr>
                <w:b/>
                <w:color w:val="002060"/>
              </w:rPr>
            </w:pPr>
            <w:r w:rsidRPr="00B0415E">
              <w:rPr>
                <w:b/>
                <w:color w:val="002060"/>
              </w:rPr>
              <w:t>Total Marks</w:t>
            </w:r>
          </w:p>
        </w:tc>
        <w:tc>
          <w:tcPr>
            <w:tcW w:w="4621" w:type="dxa"/>
          </w:tcPr>
          <w:p w14:paraId="664CA875" w14:textId="77777777" w:rsidR="00503D7E" w:rsidRPr="00B0415E" w:rsidRDefault="00503D7E" w:rsidP="00503D7E">
            <w:pPr>
              <w:rPr>
                <w:rFonts w:cs="Times New Roman"/>
                <w:szCs w:val="32"/>
              </w:rPr>
            </w:pPr>
          </w:p>
        </w:tc>
      </w:tr>
      <w:tr w:rsidR="00503D7E" w:rsidRPr="00B0415E" w14:paraId="0D6D6D55" w14:textId="77777777" w:rsidTr="00B0415E">
        <w:tc>
          <w:tcPr>
            <w:tcW w:w="4621" w:type="dxa"/>
            <w:shd w:val="clear" w:color="auto" w:fill="D9D9D9" w:themeFill="background1" w:themeFillShade="D9"/>
          </w:tcPr>
          <w:p w14:paraId="3B90F080" w14:textId="77777777" w:rsidR="00503D7E" w:rsidRPr="00B0415E" w:rsidRDefault="00503D7E" w:rsidP="00503D7E">
            <w:pPr>
              <w:rPr>
                <w:b/>
                <w:color w:val="002060"/>
              </w:rPr>
            </w:pPr>
            <w:r w:rsidRPr="00B0415E">
              <w:rPr>
                <w:b/>
                <w:color w:val="002060"/>
              </w:rPr>
              <w:t>Marks Obtained</w:t>
            </w:r>
          </w:p>
        </w:tc>
        <w:tc>
          <w:tcPr>
            <w:tcW w:w="4621" w:type="dxa"/>
          </w:tcPr>
          <w:p w14:paraId="42673BC9" w14:textId="77777777" w:rsidR="00503D7E" w:rsidRPr="00B0415E" w:rsidRDefault="00503D7E" w:rsidP="00503D7E">
            <w:pPr>
              <w:rPr>
                <w:rFonts w:cs="Times New Roman"/>
                <w:szCs w:val="32"/>
              </w:rPr>
            </w:pPr>
          </w:p>
        </w:tc>
      </w:tr>
      <w:tr w:rsidR="00503D7E" w:rsidRPr="00B0415E" w14:paraId="6D8B01B2" w14:textId="77777777" w:rsidTr="00B0415E">
        <w:tc>
          <w:tcPr>
            <w:tcW w:w="4621" w:type="dxa"/>
            <w:shd w:val="clear" w:color="auto" w:fill="D9D9D9" w:themeFill="background1" w:themeFillShade="D9"/>
          </w:tcPr>
          <w:p w14:paraId="3A080B27" w14:textId="77777777" w:rsidR="00503D7E" w:rsidRPr="00B0415E" w:rsidRDefault="00B0415E" w:rsidP="00503D7E">
            <w:pPr>
              <w:rPr>
                <w:b/>
                <w:color w:val="002060"/>
              </w:rPr>
            </w:pPr>
            <w:r w:rsidRPr="00B0415E">
              <w:rPr>
                <w:b/>
                <w:color w:val="002060"/>
              </w:rPr>
              <w:t>Percentage / Grade</w:t>
            </w:r>
          </w:p>
        </w:tc>
        <w:tc>
          <w:tcPr>
            <w:tcW w:w="4621" w:type="dxa"/>
          </w:tcPr>
          <w:p w14:paraId="61A0B6A0" w14:textId="77777777" w:rsidR="00503D7E" w:rsidRPr="00B0415E" w:rsidRDefault="00503D7E" w:rsidP="00503D7E">
            <w:pPr>
              <w:rPr>
                <w:rFonts w:cs="Times New Roman"/>
                <w:szCs w:val="32"/>
              </w:rPr>
            </w:pPr>
          </w:p>
        </w:tc>
      </w:tr>
    </w:tbl>
    <w:p w14:paraId="08CD073F" w14:textId="77777777" w:rsidR="00A851DA" w:rsidRDefault="00A851DA" w:rsidP="00503D7E">
      <w:pPr>
        <w:rPr>
          <w:rFonts w:cs="Times New Roman"/>
          <w:sz w:val="24"/>
          <w:szCs w:val="32"/>
        </w:rPr>
      </w:pPr>
    </w:p>
    <w:p w14:paraId="3C9BBFD9" w14:textId="77777777" w:rsidR="00607874" w:rsidRDefault="00607874" w:rsidP="00503D7E">
      <w:pPr>
        <w:rPr>
          <w:rFonts w:cs="Times New Roman"/>
          <w:sz w:val="24"/>
          <w:szCs w:val="32"/>
        </w:rPr>
      </w:pPr>
    </w:p>
    <w:p w14:paraId="3E1BB801" w14:textId="77777777" w:rsidR="00607874" w:rsidRDefault="00607874" w:rsidP="00503D7E">
      <w:pPr>
        <w:rPr>
          <w:rFonts w:cs="Times New Roman"/>
          <w:sz w:val="24"/>
          <w:szCs w:val="32"/>
        </w:rPr>
      </w:pPr>
    </w:p>
    <w:p w14:paraId="486EE5D7" w14:textId="77777777" w:rsidR="00607874" w:rsidRDefault="00607874" w:rsidP="00503D7E">
      <w:pPr>
        <w:rPr>
          <w:rFonts w:cs="Times New Roman"/>
          <w:sz w:val="24"/>
          <w:szCs w:val="32"/>
        </w:rPr>
      </w:pPr>
    </w:p>
    <w:p w14:paraId="61743D06" w14:textId="77777777" w:rsidR="00607874" w:rsidRDefault="00607874" w:rsidP="00503D7E">
      <w:pPr>
        <w:rPr>
          <w:rFonts w:cs="Times New Roman"/>
          <w:sz w:val="24"/>
          <w:szCs w:val="32"/>
        </w:rPr>
      </w:pPr>
    </w:p>
    <w:p w14:paraId="4355F9CE" w14:textId="77777777" w:rsidR="00607874" w:rsidRDefault="00607874" w:rsidP="00503D7E">
      <w:pPr>
        <w:rPr>
          <w:rFonts w:cs="Times New Roman"/>
          <w:sz w:val="24"/>
          <w:szCs w:val="32"/>
        </w:rPr>
      </w:pPr>
    </w:p>
    <w:p w14:paraId="545D1985" w14:textId="77777777" w:rsidR="00607874" w:rsidRDefault="00607874" w:rsidP="00503D7E">
      <w:pPr>
        <w:rPr>
          <w:rFonts w:cs="Times New Roman"/>
          <w:sz w:val="24"/>
          <w:szCs w:val="32"/>
        </w:rPr>
      </w:pPr>
    </w:p>
    <w:p w14:paraId="12A8DA50" w14:textId="77777777" w:rsidR="00607874" w:rsidRDefault="00607874" w:rsidP="00503D7E">
      <w:pPr>
        <w:rPr>
          <w:rFonts w:cs="Times New Roman"/>
          <w:sz w:val="24"/>
          <w:szCs w:val="32"/>
        </w:rPr>
      </w:pPr>
    </w:p>
    <w:p w14:paraId="72CBDE1D" w14:textId="77777777" w:rsidR="00EA30AB" w:rsidRDefault="00EA30AB" w:rsidP="00503D7E">
      <w:pPr>
        <w:rPr>
          <w:rFonts w:cs="Times New Roman"/>
          <w:sz w:val="24"/>
          <w:szCs w:val="32"/>
        </w:rPr>
      </w:pPr>
    </w:p>
    <w:p w14:paraId="12150170" w14:textId="77777777" w:rsidR="00EA30AB" w:rsidRDefault="00EA30AB" w:rsidP="00503D7E">
      <w:pPr>
        <w:rPr>
          <w:rFonts w:cs="Times New Roman"/>
          <w:sz w:val="24"/>
          <w:szCs w:val="32"/>
        </w:rPr>
      </w:pPr>
    </w:p>
    <w:p w14:paraId="4AE4E5C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B6DE53" w14:textId="77777777" w:rsidR="00FD14A6" w:rsidRDefault="00FD14A6" w:rsidP="00CB4D0A">
      <w:pPr>
        <w:spacing w:after="0" w:line="240" w:lineRule="auto"/>
      </w:pPr>
      <w:r>
        <w:separator/>
      </w:r>
    </w:p>
  </w:endnote>
  <w:endnote w:type="continuationSeparator" w:id="0">
    <w:p w14:paraId="3DD8ECD1" w14:textId="77777777" w:rsidR="00FD14A6" w:rsidRDefault="00FD14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CD732D" w14:textId="77777777" w:rsidR="00FD14A6" w:rsidRDefault="00FD14A6" w:rsidP="00CB4D0A">
      <w:pPr>
        <w:spacing w:after="0" w:line="240" w:lineRule="auto"/>
      </w:pPr>
      <w:r>
        <w:separator/>
      </w:r>
    </w:p>
  </w:footnote>
  <w:footnote w:type="continuationSeparator" w:id="0">
    <w:p w14:paraId="693D577E" w14:textId="77777777" w:rsidR="00FD14A6" w:rsidRDefault="00FD14A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A410B"/>
    <w:multiLevelType w:val="hybridMultilevel"/>
    <w:tmpl w:val="13BEE068"/>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1" w15:restartNumberingAfterBreak="0">
    <w:nsid w:val="1BC3339B"/>
    <w:multiLevelType w:val="hybridMultilevel"/>
    <w:tmpl w:val="3F5C163C"/>
    <w:lvl w:ilvl="0" w:tplc="08090013">
      <w:start w:val="1"/>
      <w:numFmt w:val="upperRoman"/>
      <w:lvlText w:val="%1."/>
      <w:lvlJc w:val="righ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 w15:restartNumberingAfterBreak="0">
    <w:nsid w:val="249B1574"/>
    <w:multiLevelType w:val="hybridMultilevel"/>
    <w:tmpl w:val="C4FCA88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3A3830"/>
    <w:multiLevelType w:val="hybridMultilevel"/>
    <w:tmpl w:val="74CA03BA"/>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3B4127"/>
    <w:multiLevelType w:val="hybridMultilevel"/>
    <w:tmpl w:val="6396000A"/>
    <w:lvl w:ilvl="0" w:tplc="0809000F">
      <w:start w:val="1"/>
      <w:numFmt w:val="decimal"/>
      <w:lvlText w:val="%1."/>
      <w:lvlJc w:val="left"/>
      <w:pPr>
        <w:ind w:left="2220" w:hanging="360"/>
      </w:p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num w:numId="1">
    <w:abstractNumId w:val="4"/>
  </w:num>
  <w:num w:numId="2">
    <w:abstractNumId w:val="2"/>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0BB4"/>
    <w:rsid w:val="000158F9"/>
    <w:rsid w:val="00035CDD"/>
    <w:rsid w:val="00040083"/>
    <w:rsid w:val="00055992"/>
    <w:rsid w:val="00066C15"/>
    <w:rsid w:val="000767CA"/>
    <w:rsid w:val="000820E8"/>
    <w:rsid w:val="000A1AD6"/>
    <w:rsid w:val="000D151D"/>
    <w:rsid w:val="00102FD3"/>
    <w:rsid w:val="001175EE"/>
    <w:rsid w:val="00157CF6"/>
    <w:rsid w:val="00182416"/>
    <w:rsid w:val="001835B6"/>
    <w:rsid w:val="00187EB4"/>
    <w:rsid w:val="001E0C4C"/>
    <w:rsid w:val="001F0481"/>
    <w:rsid w:val="00200C92"/>
    <w:rsid w:val="0020451E"/>
    <w:rsid w:val="00206B9D"/>
    <w:rsid w:val="0023259C"/>
    <w:rsid w:val="00261C1F"/>
    <w:rsid w:val="002B0BD7"/>
    <w:rsid w:val="002B573D"/>
    <w:rsid w:val="002C5CB2"/>
    <w:rsid w:val="002E0979"/>
    <w:rsid w:val="002F779F"/>
    <w:rsid w:val="00303EBE"/>
    <w:rsid w:val="00317ABF"/>
    <w:rsid w:val="0033122A"/>
    <w:rsid w:val="00344955"/>
    <w:rsid w:val="00371885"/>
    <w:rsid w:val="003E2B87"/>
    <w:rsid w:val="00402786"/>
    <w:rsid w:val="00405895"/>
    <w:rsid w:val="004058DF"/>
    <w:rsid w:val="004123EE"/>
    <w:rsid w:val="004310D6"/>
    <w:rsid w:val="0044323C"/>
    <w:rsid w:val="00443E6F"/>
    <w:rsid w:val="0045348D"/>
    <w:rsid w:val="0045691A"/>
    <w:rsid w:val="00486F1A"/>
    <w:rsid w:val="00490CB9"/>
    <w:rsid w:val="004927CA"/>
    <w:rsid w:val="00493CF2"/>
    <w:rsid w:val="004A2CE2"/>
    <w:rsid w:val="004A3475"/>
    <w:rsid w:val="004E3CDA"/>
    <w:rsid w:val="004E65EC"/>
    <w:rsid w:val="004F4B4D"/>
    <w:rsid w:val="0050216D"/>
    <w:rsid w:val="00503D7E"/>
    <w:rsid w:val="0050778F"/>
    <w:rsid w:val="00520A1B"/>
    <w:rsid w:val="00527C11"/>
    <w:rsid w:val="00535F31"/>
    <w:rsid w:val="00544D8E"/>
    <w:rsid w:val="00545A4E"/>
    <w:rsid w:val="00574D64"/>
    <w:rsid w:val="00591365"/>
    <w:rsid w:val="005B31E4"/>
    <w:rsid w:val="005B6A84"/>
    <w:rsid w:val="005D7C96"/>
    <w:rsid w:val="005E1DE9"/>
    <w:rsid w:val="005E1F65"/>
    <w:rsid w:val="006034F6"/>
    <w:rsid w:val="00607874"/>
    <w:rsid w:val="00607E77"/>
    <w:rsid w:val="00617BB3"/>
    <w:rsid w:val="00633929"/>
    <w:rsid w:val="00644B6C"/>
    <w:rsid w:val="00645CDD"/>
    <w:rsid w:val="00651EA5"/>
    <w:rsid w:val="00665B74"/>
    <w:rsid w:val="006823A7"/>
    <w:rsid w:val="00687EE8"/>
    <w:rsid w:val="00693EA7"/>
    <w:rsid w:val="00696BC8"/>
    <w:rsid w:val="006B44B3"/>
    <w:rsid w:val="0070347F"/>
    <w:rsid w:val="0070678E"/>
    <w:rsid w:val="00723A93"/>
    <w:rsid w:val="007B1B33"/>
    <w:rsid w:val="008040F1"/>
    <w:rsid w:val="00831C11"/>
    <w:rsid w:val="008645F8"/>
    <w:rsid w:val="0087165C"/>
    <w:rsid w:val="0088031F"/>
    <w:rsid w:val="00893E0B"/>
    <w:rsid w:val="008A60B4"/>
    <w:rsid w:val="008B3C31"/>
    <w:rsid w:val="008B64FE"/>
    <w:rsid w:val="008C79D8"/>
    <w:rsid w:val="008F32E1"/>
    <w:rsid w:val="008F5281"/>
    <w:rsid w:val="009024A4"/>
    <w:rsid w:val="00935BF7"/>
    <w:rsid w:val="0095442C"/>
    <w:rsid w:val="009704C1"/>
    <w:rsid w:val="00980813"/>
    <w:rsid w:val="00980820"/>
    <w:rsid w:val="00983942"/>
    <w:rsid w:val="00984BEB"/>
    <w:rsid w:val="0099481A"/>
    <w:rsid w:val="009A6D9E"/>
    <w:rsid w:val="009B5E23"/>
    <w:rsid w:val="009C37E0"/>
    <w:rsid w:val="009E41F4"/>
    <w:rsid w:val="009F07EA"/>
    <w:rsid w:val="00A14B66"/>
    <w:rsid w:val="00A629E6"/>
    <w:rsid w:val="00A65CF7"/>
    <w:rsid w:val="00A67D2B"/>
    <w:rsid w:val="00A75FA2"/>
    <w:rsid w:val="00A81AB4"/>
    <w:rsid w:val="00A82A87"/>
    <w:rsid w:val="00A8394C"/>
    <w:rsid w:val="00A851DA"/>
    <w:rsid w:val="00AA2FFF"/>
    <w:rsid w:val="00AA52BD"/>
    <w:rsid w:val="00AB5EFE"/>
    <w:rsid w:val="00AC7D5B"/>
    <w:rsid w:val="00AD282A"/>
    <w:rsid w:val="00AE1481"/>
    <w:rsid w:val="00AE683F"/>
    <w:rsid w:val="00B0415E"/>
    <w:rsid w:val="00B04678"/>
    <w:rsid w:val="00B1644C"/>
    <w:rsid w:val="00B26BF0"/>
    <w:rsid w:val="00B5040E"/>
    <w:rsid w:val="00BC46DF"/>
    <w:rsid w:val="00BD020C"/>
    <w:rsid w:val="00C03577"/>
    <w:rsid w:val="00C10C1D"/>
    <w:rsid w:val="00C172D9"/>
    <w:rsid w:val="00C53029"/>
    <w:rsid w:val="00C55A56"/>
    <w:rsid w:val="00C65FEA"/>
    <w:rsid w:val="00C6629E"/>
    <w:rsid w:val="00CA0AC2"/>
    <w:rsid w:val="00CB4D0A"/>
    <w:rsid w:val="00CC2FB3"/>
    <w:rsid w:val="00CC575A"/>
    <w:rsid w:val="00CD1CA0"/>
    <w:rsid w:val="00CF123B"/>
    <w:rsid w:val="00D039AC"/>
    <w:rsid w:val="00D427DE"/>
    <w:rsid w:val="00D5587D"/>
    <w:rsid w:val="00D707CC"/>
    <w:rsid w:val="00D821FE"/>
    <w:rsid w:val="00DB0793"/>
    <w:rsid w:val="00DD4371"/>
    <w:rsid w:val="00DE3222"/>
    <w:rsid w:val="00E00821"/>
    <w:rsid w:val="00E04DB4"/>
    <w:rsid w:val="00E16D87"/>
    <w:rsid w:val="00E30679"/>
    <w:rsid w:val="00E4597D"/>
    <w:rsid w:val="00E54832"/>
    <w:rsid w:val="00E56A90"/>
    <w:rsid w:val="00E641CC"/>
    <w:rsid w:val="00E67744"/>
    <w:rsid w:val="00E94875"/>
    <w:rsid w:val="00EA30AB"/>
    <w:rsid w:val="00EB32BD"/>
    <w:rsid w:val="00EB3925"/>
    <w:rsid w:val="00EC5CDA"/>
    <w:rsid w:val="00ED63E2"/>
    <w:rsid w:val="00F11535"/>
    <w:rsid w:val="00F76465"/>
    <w:rsid w:val="00F83E9E"/>
    <w:rsid w:val="00F96EB3"/>
    <w:rsid w:val="00FD14A6"/>
    <w:rsid w:val="00FE45E2"/>
    <w:rsid w:val="00FF7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6F7DAD"/>
  <w15:docId w15:val="{B6749FFC-BAB1-4E20-9BCC-F2FA5A399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03420-B377-4051-BC9B-91C537160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1186</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GrayGrayHughes@outlook.com</cp:lastModifiedBy>
  <cp:revision>4</cp:revision>
  <dcterms:created xsi:type="dcterms:W3CDTF">2019-03-07T18:20:00Z</dcterms:created>
  <dcterms:modified xsi:type="dcterms:W3CDTF">2019-03-07T18:25:00Z</dcterms:modified>
</cp:coreProperties>
</file>