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676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6766">
            <w:pPr>
              <w:pStyle w:val="Default"/>
              <w:rPr>
                <w:rFonts w:asciiTheme="minorHAnsi" w:hAnsiTheme="minorHAnsi"/>
              </w:rPr>
            </w:pPr>
            <w:r>
              <w:rPr>
                <w:rFonts w:asciiTheme="minorHAnsi" w:hAnsiTheme="minorHAnsi"/>
              </w:rPr>
              <w:t>Ryan Buckle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6766">
            <w:pPr>
              <w:pStyle w:val="Default"/>
              <w:rPr>
                <w:rFonts w:asciiTheme="minorHAnsi" w:hAnsiTheme="minorHAnsi"/>
              </w:rPr>
            </w:pPr>
            <w:r>
              <w:rPr>
                <w:rFonts w:asciiTheme="minorHAnsi" w:hAnsiTheme="minorHAnsi"/>
              </w:rPr>
              <w:t>8531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6766">
            <w:pPr>
              <w:pStyle w:val="Default"/>
              <w:rPr>
                <w:rFonts w:asciiTheme="minorHAnsi" w:hAnsiTheme="minorHAnsi"/>
              </w:rPr>
            </w:pPr>
            <w:r w:rsidRPr="00336766">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6998">
            <w:r>
              <w:t>1</w:t>
            </w:r>
            <w:r w:rsidR="002522F6">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924" w:type="dxa"/>
        <w:tblInd w:w="-431" w:type="dxa"/>
        <w:tblLook w:val="04A0" w:firstRow="1" w:lastRow="0" w:firstColumn="1" w:lastColumn="0" w:noHBand="0" w:noVBand="1"/>
      </w:tblPr>
      <w:tblGrid>
        <w:gridCol w:w="9924"/>
      </w:tblGrid>
      <w:tr w:rsidR="00CC2FB3" w:rsidTr="006F00D7">
        <w:tc>
          <w:tcPr>
            <w:tcW w:w="9924" w:type="dxa"/>
          </w:tcPr>
          <w:p w:rsidR="00336766" w:rsidRPr="00336766" w:rsidRDefault="00BB1D5A" w:rsidP="00336766">
            <w:pPr>
              <w:pBdr>
                <w:top w:val="single" w:sz="4" w:space="1" w:color="auto"/>
                <w:left w:val="single" w:sz="4" w:space="0" w:color="auto"/>
                <w:bottom w:val="single" w:sz="4" w:space="1" w:color="auto"/>
                <w:right w:val="single" w:sz="4" w:space="4" w:color="auto"/>
              </w:pBdr>
              <w:shd w:val="clear" w:color="auto" w:fill="C00000"/>
              <w:spacing w:after="160" w:line="259" w:lineRule="auto"/>
              <w:rPr>
                <w:rFonts w:ascii="Calibri" w:eastAsia="Calibri" w:hAnsi="Calibri" w:cs="Times New Roman"/>
                <w:sz w:val="32"/>
                <w:szCs w:val="32"/>
              </w:rPr>
            </w:pPr>
            <w:r>
              <w:rPr>
                <w:rFonts w:ascii="Calibri" w:eastAsia="Calibri" w:hAnsi="Calibri" w:cs="Times New Roman"/>
                <w:sz w:val="32"/>
                <w:szCs w:val="32"/>
              </w:rPr>
              <w:t xml:space="preserve">ASSESSMENT # </w:t>
            </w:r>
            <w:r w:rsidR="00C82F9F">
              <w:rPr>
                <w:rFonts w:ascii="Calibri" w:eastAsia="Calibri" w:hAnsi="Calibri" w:cs="Times New Roman"/>
                <w:sz w:val="32"/>
                <w:szCs w:val="32"/>
              </w:rPr>
              <w:t>1</w:t>
            </w:r>
            <w:r w:rsidR="002522F6">
              <w:rPr>
                <w:rFonts w:ascii="Calibri" w:eastAsia="Calibri" w:hAnsi="Calibri" w:cs="Times New Roman"/>
                <w:sz w:val="32"/>
                <w:szCs w:val="32"/>
              </w:rPr>
              <w:t>3</w:t>
            </w:r>
          </w:p>
          <w:p w:rsidR="009B5901" w:rsidRPr="00B8705F" w:rsidRDefault="009B5901" w:rsidP="00AF4C0D">
            <w:pPr>
              <w:rPr>
                <w:b/>
                <w:i/>
                <w:u w:val="single"/>
              </w:rPr>
            </w:pPr>
          </w:p>
          <w:p w:rsidR="009B5901" w:rsidRPr="003C1CAB" w:rsidRDefault="009251D5" w:rsidP="003C1CAB">
            <w:pPr>
              <w:pStyle w:val="ListParagraph"/>
              <w:numPr>
                <w:ilvl w:val="0"/>
                <w:numId w:val="20"/>
              </w:numPr>
              <w:rPr>
                <w:b/>
                <w:i/>
                <w:u w:val="single"/>
              </w:rPr>
            </w:pPr>
            <w:r w:rsidRPr="003C1CAB">
              <w:rPr>
                <w:b/>
                <w:i/>
                <w:u w:val="single"/>
              </w:rPr>
              <w:t>How would you define a contract?</w:t>
            </w:r>
          </w:p>
          <w:p w:rsidR="003C1CAB" w:rsidRDefault="003C1CAB" w:rsidP="003C1CAB">
            <w:pPr>
              <w:rPr>
                <w:b/>
                <w:i/>
                <w:u w:val="single"/>
              </w:rPr>
            </w:pPr>
          </w:p>
          <w:p w:rsidR="003C1CAB" w:rsidRDefault="003C1CAB" w:rsidP="003C1CAB">
            <w:r>
              <w:t xml:space="preserve">A contract is an agreement between two parties that details key specifics to arrangement. In construction it will set a completion date and specify which parties are going to participate in the construction process. </w:t>
            </w:r>
            <w:r w:rsidR="009473A3">
              <w:t>Usually,</w:t>
            </w:r>
            <w:r>
              <w:t xml:space="preserve"> the contract will be between a client and a contractor or supplier</w:t>
            </w:r>
            <w:r w:rsidR="009473A3">
              <w:t xml:space="preserve"> that is providing the requested service and will define scope, terms and conditions of the agreement. Only people named in the contract are liable and no other parties may be held accountable unless named within the contract.</w:t>
            </w:r>
          </w:p>
          <w:p w:rsidR="009473A3" w:rsidRDefault="009473A3" w:rsidP="003C1CAB">
            <w:r>
              <w:t xml:space="preserve"> A contract does not have to be written and can be verbal, but it is always good practice to have a written agreement, so all parties are aware of their roles and responsibilities within the project and to support any disputes which may arise. A contract agreement should contain the following:</w:t>
            </w:r>
          </w:p>
          <w:p w:rsidR="009473A3" w:rsidRDefault="009473A3" w:rsidP="003C1CAB">
            <w:r w:rsidRPr="009473A3">
              <w:rPr>
                <w:b/>
              </w:rPr>
              <w:t>Project Description</w:t>
            </w:r>
            <w:r>
              <w:rPr>
                <w:b/>
              </w:rPr>
              <w:t xml:space="preserve">: </w:t>
            </w:r>
            <w:r>
              <w:t>A summary of items or just a paragraph defining what needs to be solved and how.</w:t>
            </w:r>
          </w:p>
          <w:p w:rsidR="009473A3" w:rsidRDefault="009473A3" w:rsidP="003C1CAB">
            <w:r>
              <w:rPr>
                <w:b/>
              </w:rPr>
              <w:t xml:space="preserve">Contract Price: </w:t>
            </w:r>
            <w:r>
              <w:t>A description of the contract price and the total amount of money being awarded, it will also set out possible additions or deductions.</w:t>
            </w:r>
          </w:p>
          <w:p w:rsidR="009473A3" w:rsidRDefault="009473A3" w:rsidP="003C1CAB">
            <w:r>
              <w:rPr>
                <w:b/>
              </w:rPr>
              <w:t xml:space="preserve">Construction Schedule: </w:t>
            </w:r>
            <w:r w:rsidR="00061D15">
              <w:t>The total number of days allocated to the project. It should either describe calendar days or business days and can be illustrated through CPM or bar chart.</w:t>
            </w:r>
          </w:p>
          <w:p w:rsidR="00061D15" w:rsidRDefault="00061D15" w:rsidP="003C1CAB">
            <w:r>
              <w:rPr>
                <w:b/>
              </w:rPr>
              <w:t xml:space="preserve">Construction Scope: </w:t>
            </w:r>
            <w:r>
              <w:t>Description of all activities that will form part of the project.</w:t>
            </w:r>
          </w:p>
          <w:p w:rsidR="00061D15" w:rsidRPr="00061D15" w:rsidRDefault="00061D15" w:rsidP="003C1CAB">
            <w:r>
              <w:rPr>
                <w:b/>
              </w:rPr>
              <w:t xml:space="preserve">Construction Conditions and Responsibilities: </w:t>
            </w:r>
            <w:r>
              <w:t>It will contain specific terms for penalties, with holding, arbitration rules and specific instructions on how to process claims and proceed with disputes.</w:t>
            </w:r>
          </w:p>
          <w:p w:rsidR="00AF4C0D" w:rsidRPr="00AF4C0D" w:rsidRDefault="009C6ECF" w:rsidP="00AF4C0D">
            <w:r>
              <w:t xml:space="preserve">  </w:t>
            </w:r>
          </w:p>
          <w:p w:rsidR="00213F90" w:rsidRDefault="00213F90" w:rsidP="00811119">
            <w:pPr>
              <w:rPr>
                <w:b/>
                <w:i/>
                <w:u w:val="single"/>
              </w:rPr>
            </w:pPr>
          </w:p>
          <w:p w:rsidR="00213F90" w:rsidRPr="00213F90" w:rsidRDefault="00213F90" w:rsidP="00811119">
            <w:pPr>
              <w:rPr>
                <w:b/>
                <w:i/>
                <w:u w:val="single"/>
              </w:rPr>
            </w:pPr>
          </w:p>
          <w:p w:rsidR="00B00088" w:rsidRDefault="00B00088" w:rsidP="004F26EE"/>
          <w:p w:rsidR="00B00088" w:rsidRDefault="00B00088" w:rsidP="004F26EE"/>
          <w:p w:rsidR="00B00088" w:rsidRDefault="00B00088" w:rsidP="004F26EE"/>
          <w:p w:rsidR="001B1095" w:rsidRDefault="001B1095" w:rsidP="004F26EE"/>
          <w:p w:rsidR="001B1095" w:rsidRPr="001B1095" w:rsidRDefault="001B1095" w:rsidP="001B1095">
            <w:pPr>
              <w:pStyle w:val="ListParagraph"/>
              <w:numPr>
                <w:ilvl w:val="0"/>
                <w:numId w:val="20"/>
              </w:numPr>
              <w:rPr>
                <w:b/>
                <w:i/>
                <w:u w:val="single"/>
              </w:rPr>
            </w:pPr>
            <w:r w:rsidRPr="001B1095">
              <w:rPr>
                <w:b/>
                <w:i/>
                <w:u w:val="single"/>
              </w:rPr>
              <w:lastRenderedPageBreak/>
              <w:t>What are the essential elements of a contract?</w:t>
            </w:r>
          </w:p>
          <w:p w:rsidR="001B1095" w:rsidRDefault="00EE6A80" w:rsidP="001B1095">
            <w:pPr>
              <w:rPr>
                <w:i/>
              </w:rPr>
            </w:pPr>
            <w:r>
              <w:t>Although all contracts will vary dramatically there are some essential elem</w:t>
            </w:r>
            <w:r w:rsidR="000F0824">
              <w:t>e</w:t>
            </w:r>
            <w:r>
              <w:t>nts which should be included</w:t>
            </w:r>
            <w:r w:rsidR="000F0824">
              <w:t xml:space="preserve"> if it is to be recognised as a legal document, these are: </w:t>
            </w:r>
            <w:r w:rsidR="000F0824" w:rsidRPr="000F0824">
              <w:rPr>
                <w:i/>
              </w:rPr>
              <w:t>The agreement</w:t>
            </w:r>
            <w:r w:rsidR="000F0824">
              <w:rPr>
                <w:i/>
              </w:rPr>
              <w:t>;</w:t>
            </w:r>
            <w:r w:rsidR="000F0824">
              <w:t xml:space="preserve"> where both parties agree to the terms and conditions. The contract should be easy to understand and responsibilities of both parties clearly detailed and described. An unambiguous contract is a must as both parties will be required to sign it therefore binding them into a legal responsibility to carry out their role as stated within the contract. </w:t>
            </w:r>
            <w:r w:rsidR="007D32F9">
              <w:t xml:space="preserve">They must contain </w:t>
            </w:r>
            <w:r w:rsidR="007D32F9">
              <w:rPr>
                <w:i/>
              </w:rPr>
              <w:t xml:space="preserve">Lawful Subject Matter; </w:t>
            </w:r>
            <w:r w:rsidR="007D32F9">
              <w:t xml:space="preserve">very simply meaning that all details within the contract are within the legal boundaries of the governing body. No contract can contravene these laws and those that do are illegal and therefore void. Contracts must not be to the detriment of the state or the public, however, they are binding, and ignorance is not a defence should something go wrong. Another element is </w:t>
            </w:r>
            <w:r w:rsidR="007D32F9">
              <w:rPr>
                <w:i/>
              </w:rPr>
              <w:t>Valid Consideration;</w:t>
            </w:r>
          </w:p>
          <w:p w:rsidR="007D32F9" w:rsidRPr="00FE51E5" w:rsidRDefault="007D32F9" w:rsidP="001B1095">
            <w:r>
              <w:t xml:space="preserve">But they </w:t>
            </w:r>
            <w:r w:rsidR="00FE51E5">
              <w:t>must</w:t>
            </w:r>
            <w:r>
              <w:t xml:space="preserve"> be real, valid and valuable for the contract to be legal. </w:t>
            </w:r>
            <w:r w:rsidR="00FE51E5">
              <w:t xml:space="preserve">Considerations need to be clearly stated and unambiguous within the contract to avoid misinterpretation. Lastly is </w:t>
            </w:r>
            <w:r w:rsidR="00FE51E5">
              <w:rPr>
                <w:i/>
              </w:rPr>
              <w:t xml:space="preserve">Competent Parties; </w:t>
            </w:r>
            <w:r w:rsidR="00FE51E5">
              <w:t>only parties who are sane, not minors and not drunken can legally enter into a contract. The law governs competency issues at all levels of contracts, however, when a contract with a private corporation fails due to incompetence, compensation can be sought for services rendered but if it fails with a public corporation then no compensation is due.</w:t>
            </w:r>
          </w:p>
          <w:p w:rsidR="007D32F9" w:rsidRPr="007D32F9" w:rsidRDefault="007D32F9" w:rsidP="001B1095"/>
          <w:p w:rsidR="00B00088" w:rsidRPr="001E2A93" w:rsidRDefault="004A525E" w:rsidP="001E2A93">
            <w:pPr>
              <w:pStyle w:val="ListParagraph"/>
              <w:numPr>
                <w:ilvl w:val="0"/>
                <w:numId w:val="20"/>
              </w:numPr>
              <w:rPr>
                <w:b/>
                <w:i/>
                <w:u w:val="single"/>
              </w:rPr>
            </w:pPr>
            <w:r w:rsidRPr="001E2A93">
              <w:rPr>
                <w:b/>
                <w:i/>
                <w:u w:val="single"/>
              </w:rPr>
              <w:t>What are lump sum contracts? Where is a lump sum unsuitable? What are the advantages and disadvantages of a lump sum contract?</w:t>
            </w:r>
          </w:p>
          <w:p w:rsidR="001E2A93" w:rsidRDefault="001E2A93" w:rsidP="001E2A93">
            <w:r>
              <w:t>Lump sum contracts are the traditional means of procuring in construction the</w:t>
            </w:r>
            <w:r w:rsidR="008E09D9">
              <w:t>y</w:t>
            </w:r>
            <w:r>
              <w:t xml:space="preserve"> are </w:t>
            </w:r>
            <w:r w:rsidR="00CF6251">
              <w:t xml:space="preserve">the most common form of construction contract. Under a lump sum contract, a single lump sum price for all the works is a greed before the project begins. The contractor is responsible for executing the complete contracted work for a stated total sum of money. </w:t>
            </w:r>
          </w:p>
          <w:p w:rsidR="00CF6251" w:rsidRDefault="00CF6251" w:rsidP="001E2A93">
            <w:r>
              <w:t xml:space="preserve"> Lump sum contracts may be unsuitable where speed is important or when the nature of the work is not well defined. They are less attractive and, in most cases, undesirable when dealing with works which are difficult to estimate due to the difficult conditions of the soil structure of the site. They should not be used when additions or alterations need to be included within the works package or when extreme weather conditions are expected.</w:t>
            </w:r>
          </w:p>
          <w:p w:rsidR="00CF6251" w:rsidRDefault="00CF6251" w:rsidP="001E2A93">
            <w:r>
              <w:t xml:space="preserve">  Lump sum contracts apportion more risk to the contractor</w:t>
            </w:r>
            <w:r w:rsidR="00E108A4">
              <w:t xml:space="preserve"> than some other forms, as there are fewer mechanisms to allow them to vary their price, this does however, give the client some certainty about the likely cost of the works. The tender process will likely be slower than other contracts and preparing the tender may prove costlier to the contractor. The main advantage of this type of contract is that no extra personnel would be required for inspecting work and for determining the monthly rate of material consumption.</w:t>
            </w:r>
          </w:p>
          <w:p w:rsidR="00E108A4" w:rsidRDefault="00E108A4" w:rsidP="001E2A93"/>
          <w:p w:rsidR="00E108A4" w:rsidRPr="00954637" w:rsidRDefault="00954637" w:rsidP="00954637">
            <w:pPr>
              <w:pStyle w:val="ListParagraph"/>
              <w:numPr>
                <w:ilvl w:val="0"/>
                <w:numId w:val="20"/>
              </w:numPr>
              <w:rPr>
                <w:b/>
                <w:i/>
                <w:u w:val="single"/>
              </w:rPr>
            </w:pPr>
            <w:r w:rsidRPr="00954637">
              <w:rPr>
                <w:b/>
                <w:i/>
                <w:u w:val="single"/>
              </w:rPr>
              <w:t>What is a cost-plus percentage of cost contract?</w:t>
            </w:r>
          </w:p>
          <w:p w:rsidR="00954637" w:rsidRPr="00954637" w:rsidRDefault="00036920" w:rsidP="00954637">
            <w:r>
              <w:t xml:space="preserve">In this contract the contractor will take a </w:t>
            </w:r>
            <w:r w:rsidR="002726AF">
              <w:t xml:space="preserve">fixed percentage of the total cost of the project as their profit, this will enable them to start work before any plans are fully approved enabling the client to make changes to the design as work progresses. It does however leave an opportunity for costs to be artificially inflated by the contractor, creating more profit. This type of contract raises the additional fee </w:t>
            </w:r>
            <w:r w:rsidR="00CE168E">
              <w:t xml:space="preserve">as the cost of the contractor rises. This type of contract does not provide any incentive to the contractor to maintain good cost management as the higher the costs the greater the </w:t>
            </w:r>
            <w:r w:rsidR="005F6673">
              <w:t>profit,</w:t>
            </w:r>
            <w:r w:rsidR="00CE168E">
              <w:t xml:space="preserve"> it does however move more responsibility onto the client to manage the construction costs to keep to an accepted level of expenditure. </w:t>
            </w:r>
            <w:r w:rsidR="005F6673">
              <w:t xml:space="preserve"> Cost plus percentage contracts are used when doing custom work or work that changes and therefore has costs that can’t be easily calculated. This contract is used when you won’t know how much your final bill will be until all the custom work is complete. The client may wish to add detail during the build, this cost is then added to the final bill. From a contractor’s point of view the disadvantages of this contract is when you run into difficulty and you need to spend more time to resolve it your material costs stay the same and the extra time isn’t covered under this form of contract. </w:t>
            </w:r>
            <w:r w:rsidR="00255FE6">
              <w:t>However,</w:t>
            </w:r>
            <w:r w:rsidR="005F6673">
              <w:t xml:space="preserve"> this is a benefit to the client as they won’t have to worry about time spent on issues as they will still pay the same </w:t>
            </w:r>
            <w:r w:rsidR="00534980">
              <w:t>cost-plus</w:t>
            </w:r>
            <w:r w:rsidR="005F6673">
              <w:t xml:space="preserve"> percentage.</w:t>
            </w:r>
          </w:p>
          <w:p w:rsidR="001F3050" w:rsidRDefault="001F3050" w:rsidP="00534980"/>
          <w:p w:rsidR="00C14603" w:rsidRPr="000C1B5F" w:rsidRDefault="000C1B5F" w:rsidP="000C1B5F">
            <w:pPr>
              <w:pStyle w:val="ListParagraph"/>
              <w:numPr>
                <w:ilvl w:val="0"/>
                <w:numId w:val="20"/>
              </w:numPr>
              <w:rPr>
                <w:b/>
                <w:i/>
                <w:u w:val="single"/>
              </w:rPr>
            </w:pPr>
            <w:r w:rsidRPr="000C1B5F">
              <w:rPr>
                <w:b/>
                <w:i/>
                <w:u w:val="single"/>
              </w:rPr>
              <w:lastRenderedPageBreak/>
              <w:t>How would you select the type of contract for a piece of construction work?</w:t>
            </w:r>
          </w:p>
          <w:p w:rsidR="00EA57A2" w:rsidRDefault="0098691D" w:rsidP="001B22FE">
            <w:r>
              <w:t xml:space="preserve">Construction contracts should be selected by which ever variation gives the best benefit to the project. It will be the client’s decision as to which contract they choose and can be aided by the project engineer. Which type of contract is dependent on what type of project </w:t>
            </w:r>
            <w:r w:rsidR="00610A48">
              <w:t>is</w:t>
            </w:r>
            <w:r>
              <w:t xml:space="preserve"> to be undertaken, if the client has time and detailed plans and specifications are available then a competitive bid contract would be preferable. If there are time constraints and limited plans </w:t>
            </w:r>
            <w:r w:rsidR="0081637A">
              <w:t>available,</w:t>
            </w:r>
            <w:r>
              <w:t xml:space="preserve"> then a negotiated contract would be suitable as the mechanisms allow for negotiation to take place while the project is in motion. With </w:t>
            </w:r>
            <w:r w:rsidR="0081637A">
              <w:t xml:space="preserve">many different variants available to the client contract selection can be personal preference but should always include a good level of knowledge of what advantages and disadvantages certain contracts give. </w:t>
            </w:r>
          </w:p>
          <w:p w:rsidR="00EA57A2" w:rsidRDefault="00EA57A2" w:rsidP="001B22FE">
            <w:r>
              <w:t xml:space="preserve"> The optimum contract selection will be suitable for use with the chosen procurement strategy,</w:t>
            </w:r>
            <w:r w:rsidR="0081637A">
              <w:t xml:space="preserve"> </w:t>
            </w:r>
            <w:r>
              <w:t>be in alignment with the key objectives and constraints of the project, deal most appropriately with the identified risks, and be suited to the level of complexity of the project.</w:t>
            </w:r>
          </w:p>
          <w:p w:rsidR="00EA57A2" w:rsidRPr="00EA57A2" w:rsidRDefault="00EA57A2" w:rsidP="00EA57A2">
            <w:pPr>
              <w:pStyle w:val="ListParagraph"/>
              <w:numPr>
                <w:ilvl w:val="0"/>
                <w:numId w:val="20"/>
              </w:numPr>
              <w:rPr>
                <w:b/>
                <w:i/>
                <w:u w:val="single"/>
              </w:rPr>
            </w:pPr>
            <w:r w:rsidRPr="00EA57A2">
              <w:rPr>
                <w:b/>
                <w:i/>
                <w:u w:val="single"/>
              </w:rPr>
              <w:t>What are insurance contracts?</w:t>
            </w:r>
          </w:p>
          <w:p w:rsidR="008A18D3" w:rsidRDefault="00C904B7" w:rsidP="00EA57A2">
            <w:r>
              <w:t>The insurance contract forms part of the contract between the contractor and the client, it details responsibilities and liabilities and will determine whether the client or the contractor assumes responsibility for the property insurance component</w:t>
            </w:r>
            <w:r w:rsidR="008A18D3">
              <w:t xml:space="preserve">. All insurance contracts specify conditions of the policy – requirements of the insured such as paying premiums or reporting damage, limitations – detailing the maximum amount of insurance the company will pay and exclusions – will specify what is not covered under the contract. </w:t>
            </w:r>
          </w:p>
          <w:p w:rsidR="00255FE6" w:rsidRDefault="008A18D3" w:rsidP="00EA57A2">
            <w:r>
              <w:t xml:space="preserve"> Clients will usually insist on an insurance contract and will request that the contract</w:t>
            </w:r>
            <w:r w:rsidR="0090097E">
              <w:t>or</w:t>
            </w:r>
            <w:r>
              <w:t xml:space="preserve"> submits their policy as part of the tender stage. This will give the client “peace of mind” that the </w:t>
            </w:r>
            <w:r w:rsidR="0090097E">
              <w:t xml:space="preserve">selected </w:t>
            </w:r>
            <w:r>
              <w:t>contractor is adequately covered to carry out their role and that any costs through damage will be picked up by the contractor</w:t>
            </w:r>
            <w:r w:rsidR="0090097E">
              <w:t>’s policy</w:t>
            </w:r>
            <w:r>
              <w:t>.</w:t>
            </w:r>
            <w:r w:rsidR="00C904B7">
              <w:t xml:space="preserve"> </w:t>
            </w:r>
            <w:r w:rsidR="00252052">
              <w:t>However,</w:t>
            </w:r>
            <w:r>
              <w:t xml:space="preserve"> insurance companies will not cover liabilities due to negligence or oversight by the contractor and claims cannot exceed cost of damages or loss.</w:t>
            </w:r>
          </w:p>
          <w:p w:rsidR="000A7D86" w:rsidRDefault="000A7D86" w:rsidP="00EA57A2">
            <w:pPr>
              <w:rPr>
                <w:b/>
                <w:i/>
                <w:u w:val="single"/>
              </w:rPr>
            </w:pPr>
            <w:r w:rsidRPr="000A7D86">
              <w:rPr>
                <w:b/>
                <w:i/>
                <w:u w:val="single"/>
              </w:rPr>
              <w:t>2. "A particular type of contract is normally suitable for a particular situation." Comment and describe with suitable examples.</w:t>
            </w:r>
          </w:p>
          <w:p w:rsidR="000A7D86" w:rsidRDefault="009059D3" w:rsidP="00EA57A2">
            <w:r>
              <w:t xml:space="preserve">As construction projects </w:t>
            </w:r>
            <w:r w:rsidR="00486EF2">
              <w:t xml:space="preserve">are hugely varied and no two are ever the same the mechanisms for controlling them need to be equally as flexible and varied. The construction contract brings the parties together in a legal agreement in which all roles and responsibilities are clearly detailed. The construction of a product usually begins with a need and it is the variants around this need that will determine which contract is suitable. If a need arises but the client has time to assess the resolution, detail it and then specify what is required then a competitive bid contract would be suitable. As </w:t>
            </w:r>
            <w:r w:rsidR="00101D60">
              <w:t xml:space="preserve">a population increase so does its requirement for housing, this need can be anticipated and therefore planned accordingly. The client, in some cases the government, has time to see the need, plan, design and specify their requirements. This package can then </w:t>
            </w:r>
            <w:r w:rsidR="001416D8">
              <w:t xml:space="preserve">be </w:t>
            </w:r>
            <w:r w:rsidR="00101D60">
              <w:t xml:space="preserve">contracted under a competitive bid, where the lowest priced, most competent contractor can be selected. </w:t>
            </w:r>
          </w:p>
          <w:p w:rsidR="001416D8" w:rsidRPr="00260C6C" w:rsidRDefault="001416D8" w:rsidP="00EA57A2">
            <w:r>
              <w:t xml:space="preserve"> As well competitive bid contracts the client may prefer to use a negotiated contract, depending on the circumstance. If their requirement is urgent with time limited then a cost-plus bonus clause contract may be used, where the client will pay all construction costs and fees plus an additional fixed bonus for each day, counting from the day of completion up to the actual date the work was expected to have been completed, provided the work was finished ahead of time. This may be beneficial for fast </w:t>
            </w:r>
            <w:r w:rsidR="00534980">
              <w:t>turnaround</w:t>
            </w:r>
            <w:r>
              <w:t xml:space="preserve"> projects such as shop fitting, if the retailer wishes to reduce the time their shop is closed then incentivizing the contractor could prove advantageous. </w:t>
            </w:r>
            <w:r w:rsidR="001222E6">
              <w:t xml:space="preserve">Most cost-plus contracts put the client at a disadvantage as it provides opportunities for labour and material costs to be exaggerated by the contractor, but, there is one variant that can be attractive to clients, the cost-plus a guaranteed ceiling price contract. This enables to owner to fix the maximum construction cost for the contractor. The contractor is paid the cost of work plus a fixed fee provided he does not exceed the maximum expected cost. If he does exceed the limit, he is not paid any compensation. If the project requirements are assessed correctly </w:t>
            </w:r>
            <w:r w:rsidR="00D34CFD">
              <w:t xml:space="preserve">by </w:t>
            </w:r>
            <w:r w:rsidR="00255FE6">
              <w:t>outlining constraints and key objectives, detailing and identifying risks, agreeing a procurement strategy and highlighting the level of complexity then the most suitable contract can be allocated.</w:t>
            </w:r>
          </w:p>
          <w:p w:rsidR="000A7D86" w:rsidRPr="00C904B7" w:rsidRDefault="000A7D86" w:rsidP="00EA57A2"/>
          <w:p w:rsidR="00C14603" w:rsidRDefault="00C14603" w:rsidP="00C63076">
            <w:pPr>
              <w:ind w:left="360"/>
            </w:pPr>
          </w:p>
          <w:p w:rsidR="00C14603" w:rsidRDefault="00C14603" w:rsidP="00C63076">
            <w:pPr>
              <w:ind w:left="360"/>
            </w:pPr>
          </w:p>
          <w:p w:rsidR="00C14603" w:rsidRDefault="00C14603" w:rsidP="00C63076">
            <w:pPr>
              <w:ind w:left="360"/>
            </w:pPr>
          </w:p>
          <w:p w:rsidR="00C14603" w:rsidRDefault="00C14603" w:rsidP="00C63076">
            <w:pPr>
              <w:ind w:left="360"/>
            </w:pPr>
          </w:p>
          <w:p w:rsidR="00C14603" w:rsidRDefault="00C14603" w:rsidP="00C63076">
            <w:pPr>
              <w:ind w:left="360"/>
            </w:pPr>
          </w:p>
          <w:p w:rsidR="004A525E" w:rsidRDefault="004A525E" w:rsidP="00C63076">
            <w:pPr>
              <w:ind w:left="360"/>
            </w:pPr>
          </w:p>
          <w:p w:rsidR="004A525E" w:rsidRDefault="004A525E" w:rsidP="00C63076">
            <w:pPr>
              <w:ind w:left="360"/>
            </w:pPr>
          </w:p>
          <w:p w:rsidR="004A525E" w:rsidRDefault="004A525E" w:rsidP="00C63076">
            <w:pPr>
              <w:ind w:left="360"/>
            </w:pPr>
          </w:p>
          <w:p w:rsidR="000A7D86" w:rsidRDefault="000A7D86" w:rsidP="00C63076">
            <w:pPr>
              <w:ind w:left="360"/>
            </w:pPr>
          </w:p>
          <w:p w:rsidR="000A7D86" w:rsidRDefault="000A7D86" w:rsidP="00C63076">
            <w:pPr>
              <w:ind w:left="360"/>
            </w:pPr>
          </w:p>
          <w:p w:rsidR="000A7D86" w:rsidRDefault="000A7D86" w:rsidP="00C63076">
            <w:pPr>
              <w:ind w:left="360"/>
            </w:pPr>
          </w:p>
          <w:p w:rsidR="000A7D86" w:rsidRDefault="000A7D86" w:rsidP="00C63076">
            <w:pPr>
              <w:ind w:left="360"/>
            </w:pPr>
          </w:p>
          <w:p w:rsidR="000A7D86" w:rsidRDefault="000A7D86" w:rsidP="00C63076">
            <w:pPr>
              <w:ind w:left="360"/>
            </w:pPr>
          </w:p>
          <w:p w:rsidR="000A7D86" w:rsidRDefault="000A7D86" w:rsidP="00C63076">
            <w:pPr>
              <w:ind w:left="360"/>
            </w:pPr>
          </w:p>
          <w:p w:rsidR="000A7D86" w:rsidRDefault="000A7D86" w:rsidP="00C63076">
            <w:pPr>
              <w:ind w:left="360"/>
            </w:pPr>
          </w:p>
          <w:p w:rsidR="000A7D86" w:rsidRDefault="000A7D86" w:rsidP="00C63076">
            <w:pPr>
              <w:ind w:left="360"/>
            </w:pPr>
          </w:p>
          <w:p w:rsidR="004A525E" w:rsidRPr="00C63076" w:rsidRDefault="004A525E" w:rsidP="00C63076">
            <w:pPr>
              <w:ind w:left="36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993E91" w:rsidRDefault="00993E91" w:rsidP="00A851DA">
      <w:pPr>
        <w:autoSpaceDE w:val="0"/>
        <w:autoSpaceDN w:val="0"/>
        <w:adjustRightInd w:val="0"/>
        <w:spacing w:after="0" w:line="240" w:lineRule="auto"/>
        <w:rPr>
          <w:rFonts w:cs="CalvertMT-Bold"/>
          <w:b/>
          <w:bCs/>
          <w:color w:val="002060"/>
          <w:sz w:val="28"/>
          <w:lang w:val="en-US"/>
        </w:rPr>
      </w:pPr>
    </w:p>
    <w:p w:rsidR="00993E91" w:rsidRDefault="00993E9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7AF2" w:rsidP="00A851DA">
            <w:pPr>
              <w:rPr>
                <w:rFonts w:cs="Bliss-Regular"/>
                <w:color w:val="000000"/>
              </w:rPr>
            </w:pPr>
            <w:r>
              <w:rPr>
                <w:rFonts w:cs="Bliss-Regular"/>
                <w:color w:val="000000"/>
              </w:rPr>
              <w:t>Ryan Buckle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55CB" w:rsidP="00A851DA">
            <w:pPr>
              <w:rPr>
                <w:rFonts w:cs="Bliss-Regular"/>
                <w:color w:val="000000"/>
              </w:rPr>
            </w:pPr>
            <w:r>
              <w:rPr>
                <w:rFonts w:cs="Bliss-Regular"/>
                <w:color w:val="000000"/>
              </w:rPr>
              <w:t>12</w:t>
            </w:r>
            <w:r w:rsidR="00C5228F">
              <w:rPr>
                <w:rFonts w:cs="Bliss-Regular"/>
                <w:color w:val="000000"/>
              </w:rPr>
              <w:t>/12</w:t>
            </w:r>
            <w:r w:rsidR="007D7AF2">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B5D" w:rsidRDefault="00174B5D" w:rsidP="00CB4D0A">
      <w:pPr>
        <w:spacing w:after="0" w:line="240" w:lineRule="auto"/>
      </w:pPr>
      <w:r>
        <w:separator/>
      </w:r>
    </w:p>
  </w:endnote>
  <w:endnote w:type="continuationSeparator" w:id="0">
    <w:p w:rsidR="00174B5D" w:rsidRDefault="00174B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B5D" w:rsidRDefault="00174B5D" w:rsidP="00CB4D0A">
      <w:pPr>
        <w:spacing w:after="0" w:line="240" w:lineRule="auto"/>
      </w:pPr>
      <w:r>
        <w:separator/>
      </w:r>
    </w:p>
  </w:footnote>
  <w:footnote w:type="continuationSeparator" w:id="0">
    <w:p w:rsidR="00174B5D" w:rsidRDefault="00174B5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4E61"/>
    <w:multiLevelType w:val="hybridMultilevel"/>
    <w:tmpl w:val="A776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27908"/>
    <w:multiLevelType w:val="hybridMultilevel"/>
    <w:tmpl w:val="DB1E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60A6A"/>
    <w:multiLevelType w:val="hybridMultilevel"/>
    <w:tmpl w:val="1E9E0A5E"/>
    <w:lvl w:ilvl="0" w:tplc="5A4ED998">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60BF7"/>
    <w:multiLevelType w:val="hybridMultilevel"/>
    <w:tmpl w:val="57224402"/>
    <w:lvl w:ilvl="0" w:tplc="9922498E">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AD747B"/>
    <w:multiLevelType w:val="hybridMultilevel"/>
    <w:tmpl w:val="0C744260"/>
    <w:lvl w:ilvl="0" w:tplc="E5B02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B97983"/>
    <w:multiLevelType w:val="hybridMultilevel"/>
    <w:tmpl w:val="1A6E49B2"/>
    <w:lvl w:ilvl="0" w:tplc="9CD88F8A">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15:restartNumberingAfterBreak="0">
    <w:nsid w:val="36703175"/>
    <w:multiLevelType w:val="hybridMultilevel"/>
    <w:tmpl w:val="77F0AA3E"/>
    <w:lvl w:ilvl="0" w:tplc="5FC0C064">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7B4B19"/>
    <w:multiLevelType w:val="hybridMultilevel"/>
    <w:tmpl w:val="5A328DC2"/>
    <w:lvl w:ilvl="0" w:tplc="8ACE7C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EA7F6D"/>
    <w:multiLevelType w:val="hybridMultilevel"/>
    <w:tmpl w:val="86062430"/>
    <w:lvl w:ilvl="0" w:tplc="095A09EC">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637AB4"/>
    <w:multiLevelType w:val="hybridMultilevel"/>
    <w:tmpl w:val="32FA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4C2F8E"/>
    <w:multiLevelType w:val="hybridMultilevel"/>
    <w:tmpl w:val="1A9A02B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4E637E86"/>
    <w:multiLevelType w:val="hybridMultilevel"/>
    <w:tmpl w:val="58366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B308D7"/>
    <w:multiLevelType w:val="hybridMultilevel"/>
    <w:tmpl w:val="9022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3E2C9E"/>
    <w:multiLevelType w:val="hybridMultilevel"/>
    <w:tmpl w:val="A52C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046C4E"/>
    <w:multiLevelType w:val="hybridMultilevel"/>
    <w:tmpl w:val="328EDC2E"/>
    <w:lvl w:ilvl="0" w:tplc="C39E1F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821AA6"/>
    <w:multiLevelType w:val="hybridMultilevel"/>
    <w:tmpl w:val="F30A4AD4"/>
    <w:lvl w:ilvl="0" w:tplc="BB7623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8336BF"/>
    <w:multiLevelType w:val="hybridMultilevel"/>
    <w:tmpl w:val="178A621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8" w15:restartNumberingAfterBreak="0">
    <w:nsid w:val="73B65F27"/>
    <w:multiLevelType w:val="hybridMultilevel"/>
    <w:tmpl w:val="76C0FFBA"/>
    <w:lvl w:ilvl="0" w:tplc="498CCD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2B504E"/>
    <w:multiLevelType w:val="hybridMultilevel"/>
    <w:tmpl w:val="D1E6ED3C"/>
    <w:lvl w:ilvl="0" w:tplc="E900273E">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7"/>
  </w:num>
  <w:num w:numId="3">
    <w:abstractNumId w:val="14"/>
  </w:num>
  <w:num w:numId="4">
    <w:abstractNumId w:val="1"/>
  </w:num>
  <w:num w:numId="5">
    <w:abstractNumId w:val="13"/>
  </w:num>
  <w:num w:numId="6">
    <w:abstractNumId w:val="9"/>
  </w:num>
  <w:num w:numId="7">
    <w:abstractNumId w:val="3"/>
  </w:num>
  <w:num w:numId="8">
    <w:abstractNumId w:val="18"/>
  </w:num>
  <w:num w:numId="9">
    <w:abstractNumId w:val="5"/>
  </w:num>
  <w:num w:numId="10">
    <w:abstractNumId w:val="10"/>
  </w:num>
  <w:num w:numId="11">
    <w:abstractNumId w:val="7"/>
  </w:num>
  <w:num w:numId="12">
    <w:abstractNumId w:val="19"/>
  </w:num>
  <w:num w:numId="13">
    <w:abstractNumId w:val="2"/>
  </w:num>
  <w:num w:numId="14">
    <w:abstractNumId w:val="8"/>
  </w:num>
  <w:num w:numId="15">
    <w:abstractNumId w:val="0"/>
  </w:num>
  <w:num w:numId="16">
    <w:abstractNumId w:val="4"/>
  </w:num>
  <w:num w:numId="17">
    <w:abstractNumId w:val="15"/>
  </w:num>
  <w:num w:numId="18">
    <w:abstractNumId w:val="6"/>
  </w:num>
  <w:num w:numId="19">
    <w:abstractNumId w:val="1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0FC"/>
    <w:rsid w:val="00000BE0"/>
    <w:rsid w:val="00005E2E"/>
    <w:rsid w:val="000128A9"/>
    <w:rsid w:val="00014EAA"/>
    <w:rsid w:val="000158F9"/>
    <w:rsid w:val="00015E95"/>
    <w:rsid w:val="000220B1"/>
    <w:rsid w:val="00025F43"/>
    <w:rsid w:val="00035CDD"/>
    <w:rsid w:val="00036920"/>
    <w:rsid w:val="00040083"/>
    <w:rsid w:val="00041DA8"/>
    <w:rsid w:val="00045B91"/>
    <w:rsid w:val="00055992"/>
    <w:rsid w:val="00057556"/>
    <w:rsid w:val="00057798"/>
    <w:rsid w:val="00061D15"/>
    <w:rsid w:val="00062171"/>
    <w:rsid w:val="00065902"/>
    <w:rsid w:val="00066388"/>
    <w:rsid w:val="000820E8"/>
    <w:rsid w:val="00083FA0"/>
    <w:rsid w:val="00093F49"/>
    <w:rsid w:val="000A37DC"/>
    <w:rsid w:val="000A6B58"/>
    <w:rsid w:val="000A7D86"/>
    <w:rsid w:val="000C1B5F"/>
    <w:rsid w:val="000C3733"/>
    <w:rsid w:val="000D103D"/>
    <w:rsid w:val="000D165E"/>
    <w:rsid w:val="000D575D"/>
    <w:rsid w:val="000F0824"/>
    <w:rsid w:val="00101D60"/>
    <w:rsid w:val="001175EE"/>
    <w:rsid w:val="001222E6"/>
    <w:rsid w:val="00136521"/>
    <w:rsid w:val="001416D8"/>
    <w:rsid w:val="00145AC4"/>
    <w:rsid w:val="00150D8F"/>
    <w:rsid w:val="00156D55"/>
    <w:rsid w:val="00157CF6"/>
    <w:rsid w:val="00162E2A"/>
    <w:rsid w:val="00164E05"/>
    <w:rsid w:val="00165AD7"/>
    <w:rsid w:val="00171510"/>
    <w:rsid w:val="00174B5D"/>
    <w:rsid w:val="00182416"/>
    <w:rsid w:val="0018616A"/>
    <w:rsid w:val="001864FD"/>
    <w:rsid w:val="00187EB4"/>
    <w:rsid w:val="00190D23"/>
    <w:rsid w:val="00191E63"/>
    <w:rsid w:val="001971E3"/>
    <w:rsid w:val="00197B26"/>
    <w:rsid w:val="001A17C7"/>
    <w:rsid w:val="001A20FD"/>
    <w:rsid w:val="001A74E0"/>
    <w:rsid w:val="001B01FD"/>
    <w:rsid w:val="001B0EDB"/>
    <w:rsid w:val="001B1095"/>
    <w:rsid w:val="001B22FE"/>
    <w:rsid w:val="001B3436"/>
    <w:rsid w:val="001B354F"/>
    <w:rsid w:val="001B7245"/>
    <w:rsid w:val="001D3C70"/>
    <w:rsid w:val="001D5E02"/>
    <w:rsid w:val="001E0FBF"/>
    <w:rsid w:val="001E2A93"/>
    <w:rsid w:val="001F0481"/>
    <w:rsid w:val="001F3050"/>
    <w:rsid w:val="001F5A39"/>
    <w:rsid w:val="001F733F"/>
    <w:rsid w:val="00200C92"/>
    <w:rsid w:val="0020451E"/>
    <w:rsid w:val="00206B9D"/>
    <w:rsid w:val="002103EE"/>
    <w:rsid w:val="00213F90"/>
    <w:rsid w:val="00220F0C"/>
    <w:rsid w:val="0023259C"/>
    <w:rsid w:val="0023390D"/>
    <w:rsid w:val="00236328"/>
    <w:rsid w:val="00244F31"/>
    <w:rsid w:val="00245DEF"/>
    <w:rsid w:val="00250F93"/>
    <w:rsid w:val="00252052"/>
    <w:rsid w:val="002522F6"/>
    <w:rsid w:val="002555CB"/>
    <w:rsid w:val="00255FE6"/>
    <w:rsid w:val="00260C6C"/>
    <w:rsid w:val="00262C45"/>
    <w:rsid w:val="0026392E"/>
    <w:rsid w:val="002726AF"/>
    <w:rsid w:val="002847FE"/>
    <w:rsid w:val="00294290"/>
    <w:rsid w:val="002A08F2"/>
    <w:rsid w:val="002A65A4"/>
    <w:rsid w:val="002B0BD7"/>
    <w:rsid w:val="002B434D"/>
    <w:rsid w:val="002B573D"/>
    <w:rsid w:val="002C5CB2"/>
    <w:rsid w:val="002F1869"/>
    <w:rsid w:val="002F33AF"/>
    <w:rsid w:val="002F779F"/>
    <w:rsid w:val="003044A8"/>
    <w:rsid w:val="0031504D"/>
    <w:rsid w:val="00324987"/>
    <w:rsid w:val="00331019"/>
    <w:rsid w:val="00334ACB"/>
    <w:rsid w:val="00336766"/>
    <w:rsid w:val="003648C6"/>
    <w:rsid w:val="003679A5"/>
    <w:rsid w:val="00371885"/>
    <w:rsid w:val="00373879"/>
    <w:rsid w:val="003844D4"/>
    <w:rsid w:val="003944C9"/>
    <w:rsid w:val="003A24FC"/>
    <w:rsid w:val="003A588E"/>
    <w:rsid w:val="003B7420"/>
    <w:rsid w:val="003C1CAB"/>
    <w:rsid w:val="003C3D45"/>
    <w:rsid w:val="003C5A94"/>
    <w:rsid w:val="003C7F0D"/>
    <w:rsid w:val="003D23D9"/>
    <w:rsid w:val="003D5117"/>
    <w:rsid w:val="003E2B87"/>
    <w:rsid w:val="003F44B1"/>
    <w:rsid w:val="00401220"/>
    <w:rsid w:val="00402786"/>
    <w:rsid w:val="00405895"/>
    <w:rsid w:val="004058DF"/>
    <w:rsid w:val="004069D1"/>
    <w:rsid w:val="00431D0F"/>
    <w:rsid w:val="00443E6F"/>
    <w:rsid w:val="0045761A"/>
    <w:rsid w:val="00457F73"/>
    <w:rsid w:val="00473053"/>
    <w:rsid w:val="004733EC"/>
    <w:rsid w:val="00477046"/>
    <w:rsid w:val="00482F92"/>
    <w:rsid w:val="00486EF2"/>
    <w:rsid w:val="00486F1A"/>
    <w:rsid w:val="00490CB9"/>
    <w:rsid w:val="00491120"/>
    <w:rsid w:val="00494130"/>
    <w:rsid w:val="00495EE3"/>
    <w:rsid w:val="00495F2C"/>
    <w:rsid w:val="004A1AFB"/>
    <w:rsid w:val="004A2CE2"/>
    <w:rsid w:val="004A442E"/>
    <w:rsid w:val="004A525E"/>
    <w:rsid w:val="004A5E74"/>
    <w:rsid w:val="004B27CD"/>
    <w:rsid w:val="004B795F"/>
    <w:rsid w:val="004C57FF"/>
    <w:rsid w:val="004C6C8A"/>
    <w:rsid w:val="004D4E97"/>
    <w:rsid w:val="004D6232"/>
    <w:rsid w:val="004E3CDA"/>
    <w:rsid w:val="004F21E2"/>
    <w:rsid w:val="004F26EE"/>
    <w:rsid w:val="004F28E9"/>
    <w:rsid w:val="004F4B4D"/>
    <w:rsid w:val="004F7D1D"/>
    <w:rsid w:val="0050216D"/>
    <w:rsid w:val="00503D7E"/>
    <w:rsid w:val="00503FF9"/>
    <w:rsid w:val="00504322"/>
    <w:rsid w:val="0050778F"/>
    <w:rsid w:val="00507CFF"/>
    <w:rsid w:val="005251FF"/>
    <w:rsid w:val="00527C11"/>
    <w:rsid w:val="00534980"/>
    <w:rsid w:val="00535F31"/>
    <w:rsid w:val="0055287B"/>
    <w:rsid w:val="005709DF"/>
    <w:rsid w:val="005737E1"/>
    <w:rsid w:val="00574D64"/>
    <w:rsid w:val="00577661"/>
    <w:rsid w:val="00583C00"/>
    <w:rsid w:val="00591365"/>
    <w:rsid w:val="00594AD8"/>
    <w:rsid w:val="00596D58"/>
    <w:rsid w:val="005A216D"/>
    <w:rsid w:val="005B20ED"/>
    <w:rsid w:val="005B31E4"/>
    <w:rsid w:val="005B5994"/>
    <w:rsid w:val="005D02BC"/>
    <w:rsid w:val="005E0D20"/>
    <w:rsid w:val="005F1273"/>
    <w:rsid w:val="005F6673"/>
    <w:rsid w:val="00600F21"/>
    <w:rsid w:val="006034F6"/>
    <w:rsid w:val="00607874"/>
    <w:rsid w:val="00607E77"/>
    <w:rsid w:val="00610A48"/>
    <w:rsid w:val="00617BB3"/>
    <w:rsid w:val="006225FD"/>
    <w:rsid w:val="0063491C"/>
    <w:rsid w:val="00637F71"/>
    <w:rsid w:val="00644993"/>
    <w:rsid w:val="00645CDD"/>
    <w:rsid w:val="00652051"/>
    <w:rsid w:val="00660D3D"/>
    <w:rsid w:val="006634B5"/>
    <w:rsid w:val="00666B09"/>
    <w:rsid w:val="006767DC"/>
    <w:rsid w:val="00676F07"/>
    <w:rsid w:val="006823A7"/>
    <w:rsid w:val="00687EE8"/>
    <w:rsid w:val="00690F8E"/>
    <w:rsid w:val="006A3CCD"/>
    <w:rsid w:val="006A3DA8"/>
    <w:rsid w:val="006A6CDB"/>
    <w:rsid w:val="006B0852"/>
    <w:rsid w:val="006C032C"/>
    <w:rsid w:val="006E0B65"/>
    <w:rsid w:val="006F00D7"/>
    <w:rsid w:val="006F75A8"/>
    <w:rsid w:val="007024D6"/>
    <w:rsid w:val="0070347F"/>
    <w:rsid w:val="0070678E"/>
    <w:rsid w:val="00715A5E"/>
    <w:rsid w:val="007237A8"/>
    <w:rsid w:val="00726D97"/>
    <w:rsid w:val="00736812"/>
    <w:rsid w:val="00740330"/>
    <w:rsid w:val="0074199C"/>
    <w:rsid w:val="00750C7E"/>
    <w:rsid w:val="0075225B"/>
    <w:rsid w:val="0075268A"/>
    <w:rsid w:val="007775AA"/>
    <w:rsid w:val="00783A8A"/>
    <w:rsid w:val="00785924"/>
    <w:rsid w:val="00796BA9"/>
    <w:rsid w:val="007C4031"/>
    <w:rsid w:val="007D32F9"/>
    <w:rsid w:val="007D7AF2"/>
    <w:rsid w:val="007E187C"/>
    <w:rsid w:val="008036C1"/>
    <w:rsid w:val="00811119"/>
    <w:rsid w:val="00812EC4"/>
    <w:rsid w:val="0081637A"/>
    <w:rsid w:val="00821963"/>
    <w:rsid w:val="00831C11"/>
    <w:rsid w:val="00833E2B"/>
    <w:rsid w:val="008422B8"/>
    <w:rsid w:val="00843B30"/>
    <w:rsid w:val="008608E4"/>
    <w:rsid w:val="008613AE"/>
    <w:rsid w:val="00873B9A"/>
    <w:rsid w:val="00876656"/>
    <w:rsid w:val="0088407E"/>
    <w:rsid w:val="00885EC5"/>
    <w:rsid w:val="008931EC"/>
    <w:rsid w:val="008A18D3"/>
    <w:rsid w:val="008A60B4"/>
    <w:rsid w:val="008A6B6F"/>
    <w:rsid w:val="008A7543"/>
    <w:rsid w:val="008A7E8C"/>
    <w:rsid w:val="008B3C31"/>
    <w:rsid w:val="008B64FE"/>
    <w:rsid w:val="008C1BEB"/>
    <w:rsid w:val="008C2222"/>
    <w:rsid w:val="008E09D9"/>
    <w:rsid w:val="008E5E3F"/>
    <w:rsid w:val="008F2E2B"/>
    <w:rsid w:val="008F31F0"/>
    <w:rsid w:val="008F67A2"/>
    <w:rsid w:val="008F784C"/>
    <w:rsid w:val="0090097E"/>
    <w:rsid w:val="009059D3"/>
    <w:rsid w:val="00905F41"/>
    <w:rsid w:val="0091136B"/>
    <w:rsid w:val="00911A37"/>
    <w:rsid w:val="009132A7"/>
    <w:rsid w:val="009251D5"/>
    <w:rsid w:val="00935BF7"/>
    <w:rsid w:val="00936AF9"/>
    <w:rsid w:val="009473A3"/>
    <w:rsid w:val="009502D4"/>
    <w:rsid w:val="009535D3"/>
    <w:rsid w:val="0095442C"/>
    <w:rsid w:val="00954637"/>
    <w:rsid w:val="00954CE0"/>
    <w:rsid w:val="00977411"/>
    <w:rsid w:val="00977A19"/>
    <w:rsid w:val="00983942"/>
    <w:rsid w:val="0098691D"/>
    <w:rsid w:val="00986F4D"/>
    <w:rsid w:val="00993D88"/>
    <w:rsid w:val="00993E91"/>
    <w:rsid w:val="009B13C0"/>
    <w:rsid w:val="009B4183"/>
    <w:rsid w:val="009B5901"/>
    <w:rsid w:val="009C2832"/>
    <w:rsid w:val="009C37E0"/>
    <w:rsid w:val="009C6ECF"/>
    <w:rsid w:val="009C7157"/>
    <w:rsid w:val="009D6D21"/>
    <w:rsid w:val="009D6E26"/>
    <w:rsid w:val="009E41F4"/>
    <w:rsid w:val="009E4DC8"/>
    <w:rsid w:val="009E796D"/>
    <w:rsid w:val="009F44D5"/>
    <w:rsid w:val="009F4F34"/>
    <w:rsid w:val="00A0166A"/>
    <w:rsid w:val="00A071E1"/>
    <w:rsid w:val="00A131B1"/>
    <w:rsid w:val="00A14B66"/>
    <w:rsid w:val="00A15D5A"/>
    <w:rsid w:val="00A3320F"/>
    <w:rsid w:val="00A53C5C"/>
    <w:rsid w:val="00A65CF7"/>
    <w:rsid w:val="00A67A41"/>
    <w:rsid w:val="00A67DA2"/>
    <w:rsid w:val="00A76838"/>
    <w:rsid w:val="00A80E5F"/>
    <w:rsid w:val="00A81AB4"/>
    <w:rsid w:val="00A851DA"/>
    <w:rsid w:val="00A92959"/>
    <w:rsid w:val="00AA1170"/>
    <w:rsid w:val="00AA51AF"/>
    <w:rsid w:val="00AB1A5A"/>
    <w:rsid w:val="00AB62FA"/>
    <w:rsid w:val="00AC147D"/>
    <w:rsid w:val="00AC7D5B"/>
    <w:rsid w:val="00AE1481"/>
    <w:rsid w:val="00AE4244"/>
    <w:rsid w:val="00AE4C4D"/>
    <w:rsid w:val="00AE4D09"/>
    <w:rsid w:val="00AE4E1E"/>
    <w:rsid w:val="00AF2FE6"/>
    <w:rsid w:val="00AF4AFC"/>
    <w:rsid w:val="00AF4C0D"/>
    <w:rsid w:val="00B00088"/>
    <w:rsid w:val="00B01E67"/>
    <w:rsid w:val="00B0415E"/>
    <w:rsid w:val="00B04678"/>
    <w:rsid w:val="00B424B6"/>
    <w:rsid w:val="00B5041A"/>
    <w:rsid w:val="00B67070"/>
    <w:rsid w:val="00B722D9"/>
    <w:rsid w:val="00B727E4"/>
    <w:rsid w:val="00B83E60"/>
    <w:rsid w:val="00B8705F"/>
    <w:rsid w:val="00B90F0B"/>
    <w:rsid w:val="00BB1D5A"/>
    <w:rsid w:val="00BB3710"/>
    <w:rsid w:val="00BC46DF"/>
    <w:rsid w:val="00BE7EE8"/>
    <w:rsid w:val="00BF5028"/>
    <w:rsid w:val="00BF54F6"/>
    <w:rsid w:val="00C03577"/>
    <w:rsid w:val="00C14603"/>
    <w:rsid w:val="00C368EE"/>
    <w:rsid w:val="00C5228F"/>
    <w:rsid w:val="00C52ED3"/>
    <w:rsid w:val="00C53029"/>
    <w:rsid w:val="00C53624"/>
    <w:rsid w:val="00C5562C"/>
    <w:rsid w:val="00C62AEF"/>
    <w:rsid w:val="00C63076"/>
    <w:rsid w:val="00C65FEA"/>
    <w:rsid w:val="00C7195A"/>
    <w:rsid w:val="00C739F2"/>
    <w:rsid w:val="00C73A5C"/>
    <w:rsid w:val="00C82F9F"/>
    <w:rsid w:val="00C87CDA"/>
    <w:rsid w:val="00C904B7"/>
    <w:rsid w:val="00C909AB"/>
    <w:rsid w:val="00C95234"/>
    <w:rsid w:val="00CA0AC2"/>
    <w:rsid w:val="00CB4D0A"/>
    <w:rsid w:val="00CC1B36"/>
    <w:rsid w:val="00CC2FB3"/>
    <w:rsid w:val="00CC50EC"/>
    <w:rsid w:val="00CC575A"/>
    <w:rsid w:val="00CD0AD2"/>
    <w:rsid w:val="00CD1E84"/>
    <w:rsid w:val="00CD62EF"/>
    <w:rsid w:val="00CE168E"/>
    <w:rsid w:val="00CE2BD3"/>
    <w:rsid w:val="00CF123B"/>
    <w:rsid w:val="00CF6251"/>
    <w:rsid w:val="00D020A5"/>
    <w:rsid w:val="00D039AC"/>
    <w:rsid w:val="00D0482A"/>
    <w:rsid w:val="00D12B03"/>
    <w:rsid w:val="00D15F8A"/>
    <w:rsid w:val="00D21498"/>
    <w:rsid w:val="00D22A40"/>
    <w:rsid w:val="00D30EE6"/>
    <w:rsid w:val="00D34CFD"/>
    <w:rsid w:val="00D35268"/>
    <w:rsid w:val="00D363E9"/>
    <w:rsid w:val="00D427DE"/>
    <w:rsid w:val="00D44273"/>
    <w:rsid w:val="00D5587D"/>
    <w:rsid w:val="00D639E3"/>
    <w:rsid w:val="00D707CC"/>
    <w:rsid w:val="00D73AB3"/>
    <w:rsid w:val="00D76998"/>
    <w:rsid w:val="00D821FE"/>
    <w:rsid w:val="00D9354B"/>
    <w:rsid w:val="00DA7501"/>
    <w:rsid w:val="00DB0793"/>
    <w:rsid w:val="00DB7A5C"/>
    <w:rsid w:val="00DC48D8"/>
    <w:rsid w:val="00DD2492"/>
    <w:rsid w:val="00DF3477"/>
    <w:rsid w:val="00E00821"/>
    <w:rsid w:val="00E02945"/>
    <w:rsid w:val="00E04DB4"/>
    <w:rsid w:val="00E108A4"/>
    <w:rsid w:val="00E15FD7"/>
    <w:rsid w:val="00E17DBB"/>
    <w:rsid w:val="00E23239"/>
    <w:rsid w:val="00E260D5"/>
    <w:rsid w:val="00E26B20"/>
    <w:rsid w:val="00E30679"/>
    <w:rsid w:val="00E4492D"/>
    <w:rsid w:val="00E45495"/>
    <w:rsid w:val="00E4597D"/>
    <w:rsid w:val="00E54832"/>
    <w:rsid w:val="00E56A90"/>
    <w:rsid w:val="00E60404"/>
    <w:rsid w:val="00E641CC"/>
    <w:rsid w:val="00E7192A"/>
    <w:rsid w:val="00E72C59"/>
    <w:rsid w:val="00E73565"/>
    <w:rsid w:val="00E75716"/>
    <w:rsid w:val="00EA2D6B"/>
    <w:rsid w:val="00EA30AB"/>
    <w:rsid w:val="00EA4D08"/>
    <w:rsid w:val="00EA51FE"/>
    <w:rsid w:val="00EA57A2"/>
    <w:rsid w:val="00EA5F88"/>
    <w:rsid w:val="00EB3925"/>
    <w:rsid w:val="00EB4A2F"/>
    <w:rsid w:val="00EB5E8A"/>
    <w:rsid w:val="00EC4D2A"/>
    <w:rsid w:val="00ED6452"/>
    <w:rsid w:val="00ED6C02"/>
    <w:rsid w:val="00EE6A80"/>
    <w:rsid w:val="00EF1DF1"/>
    <w:rsid w:val="00EF47ED"/>
    <w:rsid w:val="00EF6D2A"/>
    <w:rsid w:val="00F12547"/>
    <w:rsid w:val="00F222A2"/>
    <w:rsid w:val="00F23948"/>
    <w:rsid w:val="00F6378D"/>
    <w:rsid w:val="00F71F9F"/>
    <w:rsid w:val="00F75786"/>
    <w:rsid w:val="00F96EB3"/>
    <w:rsid w:val="00FA242B"/>
    <w:rsid w:val="00FB2820"/>
    <w:rsid w:val="00FD23DD"/>
    <w:rsid w:val="00FD48B9"/>
    <w:rsid w:val="00FD6180"/>
    <w:rsid w:val="00FE0C7F"/>
    <w:rsid w:val="00FE324D"/>
    <w:rsid w:val="00FE45E2"/>
    <w:rsid w:val="00FE51E5"/>
    <w:rsid w:val="00FE59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A33E2A-89F8-40D6-B2B0-0008C2E5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467D4-F782-4D51-83F8-84DC2539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1737</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Ryan Buckle</cp:lastModifiedBy>
  <cp:revision>2</cp:revision>
  <dcterms:created xsi:type="dcterms:W3CDTF">2017-12-12T15:04:00Z</dcterms:created>
  <dcterms:modified xsi:type="dcterms:W3CDTF">2017-12-12T15:04:00Z</dcterms:modified>
</cp:coreProperties>
</file>