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6EF" w:rsidRPr="00B0415E" w:rsidRDefault="00AE56EF" w:rsidP="00AE56E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706368" behindDoc="0" locked="0" layoutInCell="1" allowOverlap="1" wp14:anchorId="296ADD97" wp14:editId="03C3B1F1">
            <wp:simplePos x="0" y="0"/>
            <wp:positionH relativeFrom="column">
              <wp:posOffset>-342900</wp:posOffset>
            </wp:positionH>
            <wp:positionV relativeFrom="paragraph">
              <wp:posOffset>-295275</wp:posOffset>
            </wp:positionV>
            <wp:extent cx="2809875" cy="1419225"/>
            <wp:effectExtent l="0" t="0" r="0" b="0"/>
            <wp:wrapNone/>
            <wp:docPr id="4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E56EF" w:rsidRDefault="00AE56EF" w:rsidP="00AE56EF">
      <w:pPr>
        <w:rPr>
          <w:lang w:val="en-US"/>
        </w:rPr>
      </w:pPr>
      <w:r>
        <w:rPr>
          <w:noProof/>
          <w:lang w:eastAsia="en-GB"/>
        </w:rPr>
        <mc:AlternateContent>
          <mc:Choice Requires="wps">
            <w:drawing>
              <wp:anchor distT="0" distB="0" distL="114300" distR="114300" simplePos="0" relativeHeight="251707392" behindDoc="0" locked="0" layoutInCell="1" allowOverlap="1" wp14:anchorId="058E13FD" wp14:editId="36A1958C">
                <wp:simplePos x="0" y="0"/>
                <wp:positionH relativeFrom="column">
                  <wp:posOffset>2889885</wp:posOffset>
                </wp:positionH>
                <wp:positionV relativeFrom="paragraph">
                  <wp:posOffset>99695</wp:posOffset>
                </wp:positionV>
                <wp:extent cx="3114040" cy="466725"/>
                <wp:effectExtent l="381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227.55pt;margin-top:7.85pt;width:245.2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3VnzY&#10;gwIAABEFAAAOAAAAAAAAAAAAAAAAAC4CAABkcnMvZTJvRG9jLnhtbFBLAQItABQABgAIAAAAIQAp&#10;xNhb3QAAAAkBAAAPAAAAAAAAAAAAAAAAAN0EAABkcnMvZG93bnJldi54bWxQSwUGAAAAAAQABADz&#10;AAAA5wUAAAAA&#10;" stroked="f">
                <v:textbo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v:textbox>
              </v:shape>
            </w:pict>
          </mc:Fallback>
        </mc:AlternateContent>
      </w:r>
    </w:p>
    <w:p w:rsidR="00AE56EF" w:rsidRDefault="00AE56EF" w:rsidP="00AE56EF">
      <w:pPr>
        <w:rPr>
          <w:lang w:val="en-US"/>
        </w:rPr>
      </w:pPr>
    </w:p>
    <w:p w:rsidR="00AE56EF" w:rsidRDefault="00AE56EF" w:rsidP="00AE56EF">
      <w:pPr>
        <w:rPr>
          <w:lang w:val="en-US"/>
        </w:rPr>
      </w:pPr>
    </w:p>
    <w:p w:rsidR="00AE56EF" w:rsidRDefault="00AE56EF" w:rsidP="00AE56EF">
      <w:pPr>
        <w:rPr>
          <w:lang w:val="en-US"/>
        </w:rPr>
      </w:pPr>
    </w:p>
    <w:tbl>
      <w:tblPr>
        <w:tblStyle w:val="TableGrid"/>
        <w:tblW w:w="0" w:type="auto"/>
        <w:tblLook w:val="04A0" w:firstRow="1" w:lastRow="0" w:firstColumn="1" w:lastColumn="0" w:noHBand="0" w:noVBand="1"/>
      </w:tblPr>
      <w:tblGrid>
        <w:gridCol w:w="2566"/>
        <w:gridCol w:w="6676"/>
      </w:tblGrid>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Mathew Howard</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E56EF" w:rsidRPr="00B0415E" w:rsidRDefault="00AE56EF" w:rsidP="00804EB9">
            <w:pPr>
              <w:pStyle w:val="Default"/>
              <w:rPr>
                <w:rFonts w:asciiTheme="minorHAnsi" w:hAnsiTheme="minorHAnsi"/>
              </w:rPr>
            </w:pPr>
            <w:r>
              <w:rPr>
                <w:rFonts w:asciiTheme="minorHAnsi" w:hAnsiTheme="minorHAnsi"/>
              </w:rPr>
              <w:t>5930</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Diploma in Logistics and Supply Chain Management</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12112F" w:rsidP="00804EB9">
            <w:r>
              <w:t>13</w:t>
            </w:r>
          </w:p>
        </w:tc>
      </w:tr>
    </w:tbl>
    <w:p w:rsidR="00AE56EF" w:rsidRDefault="00AE56EF" w:rsidP="00AE56EF">
      <w:pPr>
        <w:rPr>
          <w:b/>
          <w:lang w:val="en-US"/>
        </w:rPr>
      </w:pPr>
    </w:p>
    <w:p w:rsidR="00AE56EF" w:rsidRDefault="00AE56EF" w:rsidP="00AE56EF">
      <w:pPr>
        <w:rPr>
          <w:b/>
          <w:sz w:val="28"/>
          <w:lang w:val="en-US"/>
        </w:rPr>
      </w:pPr>
      <w:r w:rsidRPr="00443E6F">
        <w:rPr>
          <w:b/>
          <w:sz w:val="28"/>
          <w:lang w:val="en-US"/>
        </w:rPr>
        <w:t>Marking Criteria:</w:t>
      </w:r>
    </w:p>
    <w:p w:rsidR="00AE56EF" w:rsidRDefault="00AE56EF" w:rsidP="00AE56E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E56EF" w:rsidRPr="00443E6F" w:rsidRDefault="00AE56EF" w:rsidP="00AE56E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AE56EF" w:rsidTr="00804EB9">
        <w:tc>
          <w:tcPr>
            <w:tcW w:w="9242" w:type="dxa"/>
          </w:tcPr>
          <w:p w:rsidR="00AB6FC3" w:rsidRPr="00004019" w:rsidRDefault="00AB6FC3" w:rsidP="00AB6FC3">
            <w:pPr>
              <w:spacing w:line="360" w:lineRule="auto"/>
              <w:jc w:val="right"/>
              <w:rPr>
                <w:rFonts w:ascii="Arial" w:hAnsi="Arial" w:cs="Arial"/>
                <w:sz w:val="24"/>
                <w:szCs w:val="24"/>
              </w:rPr>
            </w:pPr>
            <w:r w:rsidRPr="00004019">
              <w:rPr>
                <w:rFonts w:ascii="Arial" w:hAnsi="Arial" w:cs="Arial"/>
                <w:sz w:val="24"/>
                <w:szCs w:val="24"/>
              </w:rPr>
              <w:t>Mathew Howard</w:t>
            </w:r>
          </w:p>
          <w:p w:rsidR="00AB6FC3" w:rsidRDefault="00AB6FC3" w:rsidP="00AB6FC3">
            <w:pPr>
              <w:spacing w:line="360" w:lineRule="auto"/>
              <w:jc w:val="right"/>
              <w:rPr>
                <w:rFonts w:ascii="Arial" w:hAnsi="Arial" w:cs="Arial"/>
                <w:sz w:val="24"/>
                <w:szCs w:val="24"/>
              </w:rPr>
            </w:pPr>
            <w:r w:rsidRPr="00004019">
              <w:rPr>
                <w:rFonts w:ascii="Arial" w:hAnsi="Arial" w:cs="Arial"/>
                <w:sz w:val="24"/>
                <w:szCs w:val="24"/>
              </w:rPr>
              <w:t>Student ID: 5930</w:t>
            </w:r>
          </w:p>
          <w:p w:rsidR="00AB6FC3" w:rsidRPr="00004019" w:rsidRDefault="003A6124" w:rsidP="00AB6FC3">
            <w:pPr>
              <w:spacing w:line="360" w:lineRule="auto"/>
              <w:jc w:val="right"/>
              <w:rPr>
                <w:rFonts w:ascii="Arial" w:hAnsi="Arial" w:cs="Arial"/>
                <w:sz w:val="24"/>
                <w:szCs w:val="24"/>
              </w:rPr>
            </w:pPr>
            <w:r>
              <w:rPr>
                <w:rFonts w:ascii="Arial" w:hAnsi="Arial" w:cs="Arial"/>
                <w:sz w:val="24"/>
                <w:szCs w:val="24"/>
              </w:rPr>
              <w:t xml:space="preserve">Assignment </w:t>
            </w:r>
            <w:r w:rsidR="00E2368C">
              <w:rPr>
                <w:rFonts w:ascii="Arial" w:hAnsi="Arial" w:cs="Arial"/>
                <w:sz w:val="24"/>
                <w:szCs w:val="24"/>
              </w:rPr>
              <w:t>1</w:t>
            </w:r>
            <w:r w:rsidR="0012112F">
              <w:rPr>
                <w:rFonts w:ascii="Arial" w:hAnsi="Arial" w:cs="Arial"/>
                <w:sz w:val="24"/>
                <w:szCs w:val="24"/>
              </w:rPr>
              <w:t>3</w:t>
            </w:r>
          </w:p>
          <w:p w:rsidR="00AB6FC3" w:rsidRDefault="00AB6FC3" w:rsidP="00AB6FC3">
            <w:pPr>
              <w:spacing w:line="360" w:lineRule="auto"/>
              <w:jc w:val="right"/>
              <w:rPr>
                <w:rFonts w:ascii="Arial" w:hAnsi="Arial" w:cs="Arial"/>
                <w:sz w:val="24"/>
                <w:szCs w:val="24"/>
              </w:rPr>
            </w:pPr>
            <w:r>
              <w:rPr>
                <w:rFonts w:ascii="Arial" w:hAnsi="Arial" w:cs="Arial"/>
                <w:sz w:val="24"/>
                <w:szCs w:val="24"/>
              </w:rPr>
              <w:t>Page 1</w:t>
            </w:r>
          </w:p>
          <w:p w:rsidR="00AB6FC3" w:rsidRDefault="00AB6FC3" w:rsidP="00804EB9">
            <w:pPr>
              <w:rPr>
                <w:rFonts w:ascii="Arial" w:hAnsi="Arial" w:cs="Arial"/>
                <w:sz w:val="24"/>
                <w:szCs w:val="24"/>
              </w:rPr>
            </w:pPr>
          </w:p>
          <w:p w:rsidR="00C56964" w:rsidRDefault="00C56964" w:rsidP="00804EB9">
            <w:pPr>
              <w:rPr>
                <w:rFonts w:ascii="Arial" w:hAnsi="Arial" w:cs="Arial"/>
                <w:sz w:val="24"/>
                <w:szCs w:val="24"/>
              </w:rPr>
            </w:pPr>
          </w:p>
          <w:p w:rsidR="00C8160F" w:rsidRDefault="00532C08" w:rsidP="0012112F">
            <w:pPr>
              <w:spacing w:line="360" w:lineRule="auto"/>
              <w:rPr>
                <w:rFonts w:ascii="Arial" w:hAnsi="Arial" w:cs="Arial"/>
                <w:sz w:val="24"/>
                <w:szCs w:val="24"/>
              </w:rPr>
            </w:pPr>
            <w:proofErr w:type="gramStart"/>
            <w:r>
              <w:rPr>
                <w:rFonts w:ascii="Arial" w:hAnsi="Arial" w:cs="Arial"/>
                <w:sz w:val="24"/>
                <w:szCs w:val="24"/>
              </w:rPr>
              <w:t>1.i</w:t>
            </w:r>
            <w:proofErr w:type="gramEnd"/>
            <w:r w:rsidR="002E2BA6" w:rsidRPr="002E2BA6">
              <w:rPr>
                <w:rFonts w:ascii="Arial" w:hAnsi="Arial" w:cs="Arial"/>
                <w:sz w:val="24"/>
                <w:szCs w:val="24"/>
              </w:rPr>
              <w:t>.</w:t>
            </w:r>
            <w:r w:rsidR="002E2BA6" w:rsidRPr="002E2BA6">
              <w:rPr>
                <w:rFonts w:ascii="Arial" w:hAnsi="Arial" w:cs="Arial"/>
                <w:sz w:val="24"/>
                <w:szCs w:val="24"/>
              </w:rPr>
              <w:tab/>
            </w:r>
            <w:r w:rsidR="002E2BA6" w:rsidRPr="002E2BA6">
              <w:rPr>
                <w:rFonts w:ascii="Arial" w:hAnsi="Arial" w:cs="Arial"/>
                <w:sz w:val="24"/>
                <w:szCs w:val="24"/>
              </w:rPr>
              <w:tab/>
            </w:r>
            <w:r w:rsidR="00CC3B34">
              <w:rPr>
                <w:rFonts w:ascii="Arial" w:hAnsi="Arial" w:cs="Arial"/>
                <w:sz w:val="24"/>
                <w:szCs w:val="24"/>
              </w:rPr>
              <w:t>The framework for supply c</w:t>
            </w:r>
            <w:r w:rsidR="00C8160F">
              <w:rPr>
                <w:rFonts w:ascii="Arial" w:hAnsi="Arial" w:cs="Arial"/>
                <w:sz w:val="24"/>
                <w:szCs w:val="24"/>
              </w:rPr>
              <w:t>hain performance measurement is, in its simplest form, to ensure the supply chain is performing at a level which will meet customer expectation. This will ensure a higher profitability for the supply chain. There are four categories of measurement which are;</w:t>
            </w:r>
          </w:p>
          <w:p w:rsidR="0012112F" w:rsidRDefault="00C8160F" w:rsidP="00C8160F">
            <w:pPr>
              <w:pStyle w:val="ListParagraph"/>
              <w:numPr>
                <w:ilvl w:val="0"/>
                <w:numId w:val="39"/>
              </w:numPr>
              <w:spacing w:line="360" w:lineRule="auto"/>
              <w:rPr>
                <w:rFonts w:ascii="Arial" w:hAnsi="Arial" w:cs="Arial"/>
                <w:sz w:val="24"/>
                <w:szCs w:val="24"/>
              </w:rPr>
            </w:pPr>
            <w:r>
              <w:rPr>
                <w:rFonts w:ascii="Arial" w:hAnsi="Arial" w:cs="Arial"/>
                <w:sz w:val="24"/>
                <w:szCs w:val="24"/>
              </w:rPr>
              <w:t>Customer service metrics</w:t>
            </w:r>
          </w:p>
          <w:p w:rsidR="00C8160F" w:rsidRDefault="006D4548" w:rsidP="00C8160F">
            <w:pPr>
              <w:pStyle w:val="ListParagraph"/>
              <w:numPr>
                <w:ilvl w:val="0"/>
                <w:numId w:val="39"/>
              </w:numPr>
              <w:spacing w:line="360" w:lineRule="auto"/>
              <w:rPr>
                <w:rFonts w:ascii="Arial" w:hAnsi="Arial" w:cs="Arial"/>
                <w:sz w:val="24"/>
                <w:szCs w:val="24"/>
              </w:rPr>
            </w:pPr>
            <w:r>
              <w:rPr>
                <w:rFonts w:ascii="Arial" w:hAnsi="Arial" w:cs="Arial"/>
                <w:sz w:val="24"/>
                <w:szCs w:val="24"/>
              </w:rPr>
              <w:t>Internal Efficiency</w:t>
            </w:r>
          </w:p>
          <w:p w:rsidR="004B709C" w:rsidRDefault="006D4548" w:rsidP="006D4548">
            <w:pPr>
              <w:pStyle w:val="ListParagraph"/>
              <w:numPr>
                <w:ilvl w:val="0"/>
                <w:numId w:val="39"/>
              </w:numPr>
              <w:spacing w:line="360" w:lineRule="auto"/>
              <w:rPr>
                <w:rFonts w:ascii="Arial" w:hAnsi="Arial" w:cs="Arial"/>
                <w:sz w:val="24"/>
                <w:szCs w:val="24"/>
              </w:rPr>
            </w:pPr>
            <w:r>
              <w:rPr>
                <w:rFonts w:ascii="Arial" w:hAnsi="Arial" w:cs="Arial"/>
                <w:sz w:val="24"/>
                <w:szCs w:val="24"/>
              </w:rPr>
              <w:t>Demand Flexibility</w:t>
            </w:r>
          </w:p>
          <w:p w:rsidR="006D4548" w:rsidRPr="006D4548" w:rsidRDefault="006D4548" w:rsidP="006D4548">
            <w:pPr>
              <w:pStyle w:val="ListParagraph"/>
              <w:numPr>
                <w:ilvl w:val="0"/>
                <w:numId w:val="39"/>
              </w:numPr>
              <w:spacing w:line="360" w:lineRule="auto"/>
              <w:rPr>
                <w:rFonts w:ascii="Arial" w:hAnsi="Arial" w:cs="Arial"/>
                <w:sz w:val="24"/>
                <w:szCs w:val="24"/>
              </w:rPr>
            </w:pPr>
            <w:r>
              <w:rPr>
                <w:rFonts w:ascii="Arial" w:hAnsi="Arial" w:cs="Arial"/>
                <w:sz w:val="24"/>
                <w:szCs w:val="24"/>
              </w:rPr>
              <w:t>Product Development</w:t>
            </w:r>
          </w:p>
        </w:tc>
      </w:tr>
    </w:tbl>
    <w:p w:rsidR="00AE56EF" w:rsidRPr="00B0415E" w:rsidRDefault="00AE56EF" w:rsidP="00AE56EF">
      <w:pPr>
        <w:autoSpaceDE w:val="0"/>
        <w:autoSpaceDN w:val="0"/>
        <w:adjustRightInd w:val="0"/>
        <w:spacing w:after="0" w:line="240" w:lineRule="auto"/>
        <w:rPr>
          <w:rFonts w:cs="CalvertMT-Bold"/>
          <w:b/>
          <w:bCs/>
          <w:color w:val="002060"/>
          <w:sz w:val="28"/>
          <w:lang w:val="en-US"/>
        </w:rPr>
      </w:pPr>
    </w:p>
    <w:p w:rsidR="00AE56EF" w:rsidRPr="00B0415E" w:rsidRDefault="00AE56EF" w:rsidP="00AE56E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E56EF" w:rsidRPr="00B0415E" w:rsidRDefault="00AE56EF" w:rsidP="00AE56EF">
      <w:pPr>
        <w:autoSpaceDE w:val="0"/>
        <w:autoSpaceDN w:val="0"/>
        <w:adjustRightInd w:val="0"/>
        <w:spacing w:after="0" w:line="240" w:lineRule="auto"/>
        <w:rPr>
          <w:rFonts w:cs="CalvertMT-Bold"/>
          <w:b/>
          <w:bCs/>
          <w:color w:val="001AE6"/>
          <w:lang w:val="en-US"/>
        </w:rPr>
      </w:pPr>
    </w:p>
    <w:p w:rsidR="00AE56EF" w:rsidRDefault="00AE56EF" w:rsidP="00AE56E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1120" w:rsidRDefault="000C1120" w:rsidP="00AE56E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E56EF" w:rsidRPr="00B0415E" w:rsidTr="00804EB9">
        <w:tc>
          <w:tcPr>
            <w:tcW w:w="2310"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Student Signature</w:t>
            </w:r>
          </w:p>
        </w:tc>
        <w:tc>
          <w:tcPr>
            <w:tcW w:w="4035" w:type="dxa"/>
          </w:tcPr>
          <w:p w:rsidR="00AE56EF" w:rsidRPr="00B0415E" w:rsidRDefault="004A7E60" w:rsidP="00804EB9">
            <w:pPr>
              <w:rPr>
                <w:rFonts w:cs="Bliss-Regular"/>
                <w:color w:val="000000"/>
              </w:rPr>
            </w:pPr>
            <w:r>
              <w:rPr>
                <w:rFonts w:cs="Bliss-Regular"/>
                <w:color w:val="000000"/>
              </w:rPr>
              <w:t>Mathew Howard</w:t>
            </w:r>
          </w:p>
        </w:tc>
        <w:tc>
          <w:tcPr>
            <w:tcW w:w="1276"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Date</w:t>
            </w:r>
          </w:p>
        </w:tc>
        <w:tc>
          <w:tcPr>
            <w:tcW w:w="1621" w:type="dxa"/>
          </w:tcPr>
          <w:p w:rsidR="00AE56EF" w:rsidRPr="00B0415E" w:rsidRDefault="00C11ACC" w:rsidP="000E7BB2">
            <w:pPr>
              <w:rPr>
                <w:rFonts w:cs="Bliss-Regular"/>
                <w:color w:val="000000"/>
              </w:rPr>
            </w:pPr>
            <w:r>
              <w:rPr>
                <w:rFonts w:cs="Bliss-Regular"/>
                <w:color w:val="000000"/>
              </w:rPr>
              <w:t>16.08.17</w:t>
            </w:r>
          </w:p>
        </w:tc>
      </w:tr>
    </w:tbl>
    <w:p w:rsidR="004B709C" w:rsidRDefault="004B709C" w:rsidP="00C03C53">
      <w:pPr>
        <w:spacing w:line="360" w:lineRule="auto"/>
        <w:jc w:val="right"/>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Default="004B709C" w:rsidP="00C03C53">
      <w:pPr>
        <w:spacing w:line="360" w:lineRule="auto"/>
        <w:jc w:val="right"/>
        <w:rPr>
          <w:rFonts w:ascii="Arial" w:hAnsi="Arial" w:cs="Arial"/>
          <w:sz w:val="24"/>
          <w:szCs w:val="24"/>
        </w:rPr>
      </w:pPr>
      <w:r>
        <w:rPr>
          <w:rFonts w:ascii="Arial" w:hAnsi="Arial" w:cs="Arial"/>
          <w:sz w:val="24"/>
          <w:szCs w:val="24"/>
        </w:rPr>
        <w:t>Assignment 1</w:t>
      </w:r>
      <w:r w:rsidR="0012112F">
        <w:rPr>
          <w:rFonts w:ascii="Arial" w:hAnsi="Arial" w:cs="Arial"/>
          <w:sz w:val="24"/>
          <w:szCs w:val="24"/>
        </w:rPr>
        <w:t>3</w:t>
      </w:r>
    </w:p>
    <w:p w:rsidR="009C3215" w:rsidRDefault="00D11812" w:rsidP="00D11812">
      <w:pPr>
        <w:spacing w:line="360" w:lineRule="auto"/>
        <w:jc w:val="right"/>
        <w:rPr>
          <w:rFonts w:ascii="Arial" w:hAnsi="Arial" w:cs="Arial"/>
          <w:sz w:val="24"/>
          <w:szCs w:val="24"/>
        </w:rPr>
      </w:pPr>
      <w:r>
        <w:rPr>
          <w:rFonts w:ascii="Arial" w:hAnsi="Arial" w:cs="Arial"/>
          <w:sz w:val="24"/>
          <w:szCs w:val="24"/>
        </w:rPr>
        <w:t>Page 2</w:t>
      </w:r>
    </w:p>
    <w:p w:rsidR="00D54495" w:rsidRDefault="00D54495" w:rsidP="00D11812">
      <w:pPr>
        <w:spacing w:line="360" w:lineRule="auto"/>
        <w:jc w:val="right"/>
        <w:rPr>
          <w:rFonts w:ascii="Arial" w:hAnsi="Arial" w:cs="Arial"/>
          <w:sz w:val="24"/>
          <w:szCs w:val="24"/>
        </w:rPr>
      </w:pPr>
    </w:p>
    <w:p w:rsidR="004B709C" w:rsidRDefault="00C8160F" w:rsidP="0012112F">
      <w:pPr>
        <w:spacing w:line="360" w:lineRule="auto"/>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w:t>
      </w:r>
      <w:r>
        <w:rPr>
          <w:rFonts w:ascii="Arial" w:hAnsi="Arial" w:cs="Arial"/>
          <w:sz w:val="24"/>
          <w:szCs w:val="24"/>
        </w:rPr>
        <w:tab/>
      </w:r>
      <w:r>
        <w:rPr>
          <w:rFonts w:ascii="Arial" w:hAnsi="Arial" w:cs="Arial"/>
          <w:sz w:val="24"/>
          <w:szCs w:val="24"/>
        </w:rPr>
        <w:tab/>
      </w:r>
      <w:r w:rsidR="00C36EF2">
        <w:rPr>
          <w:rFonts w:ascii="Arial" w:hAnsi="Arial" w:cs="Arial"/>
          <w:sz w:val="24"/>
          <w:szCs w:val="24"/>
        </w:rPr>
        <w:t>The term “internal efficiency”</w:t>
      </w:r>
      <w:r w:rsidR="000B01CF">
        <w:rPr>
          <w:rFonts w:ascii="Arial" w:hAnsi="Arial" w:cs="Arial"/>
          <w:sz w:val="24"/>
          <w:szCs w:val="24"/>
        </w:rPr>
        <w:t>,</w:t>
      </w:r>
      <w:r w:rsidR="00C36EF2">
        <w:rPr>
          <w:rFonts w:ascii="Arial" w:hAnsi="Arial" w:cs="Arial"/>
          <w:sz w:val="24"/>
          <w:szCs w:val="24"/>
        </w:rPr>
        <w:t xml:space="preserve"> when considering supply chain management</w:t>
      </w:r>
      <w:r w:rsidR="000B01CF">
        <w:rPr>
          <w:rFonts w:ascii="Arial" w:hAnsi="Arial" w:cs="Arial"/>
          <w:sz w:val="24"/>
          <w:szCs w:val="24"/>
        </w:rPr>
        <w:t>,</w:t>
      </w:r>
      <w:r w:rsidR="00C36EF2">
        <w:rPr>
          <w:rFonts w:ascii="Arial" w:hAnsi="Arial" w:cs="Arial"/>
          <w:sz w:val="24"/>
          <w:szCs w:val="24"/>
        </w:rPr>
        <w:t xml:space="preserve"> </w:t>
      </w:r>
      <w:r w:rsidR="000B01CF">
        <w:rPr>
          <w:rFonts w:ascii="Arial" w:hAnsi="Arial" w:cs="Arial"/>
          <w:sz w:val="24"/>
          <w:szCs w:val="24"/>
        </w:rPr>
        <w:t xml:space="preserve">ultimately </w:t>
      </w:r>
      <w:r w:rsidR="00C36EF2">
        <w:rPr>
          <w:rFonts w:ascii="Arial" w:hAnsi="Arial" w:cs="Arial"/>
          <w:sz w:val="24"/>
          <w:szCs w:val="24"/>
        </w:rPr>
        <w:t xml:space="preserve">refers to the profitability of the supply chain. The core target for any business is to make a healthy profit and the internal efficiency measures the ability for </w:t>
      </w:r>
      <w:r w:rsidR="005E3D18">
        <w:rPr>
          <w:rFonts w:ascii="Arial" w:hAnsi="Arial" w:cs="Arial"/>
          <w:sz w:val="24"/>
          <w:szCs w:val="24"/>
        </w:rPr>
        <w:t xml:space="preserve">all </w:t>
      </w:r>
      <w:r w:rsidR="00C36EF2">
        <w:rPr>
          <w:rFonts w:ascii="Arial" w:hAnsi="Arial" w:cs="Arial"/>
          <w:sz w:val="24"/>
          <w:szCs w:val="24"/>
        </w:rPr>
        <w:t xml:space="preserve">companies </w:t>
      </w:r>
      <w:r w:rsidR="005E3D18">
        <w:rPr>
          <w:rFonts w:ascii="Arial" w:hAnsi="Arial" w:cs="Arial"/>
          <w:sz w:val="24"/>
          <w:szCs w:val="24"/>
        </w:rPr>
        <w:t xml:space="preserve">within the supply chain </w:t>
      </w:r>
      <w:r w:rsidR="00C36EF2">
        <w:rPr>
          <w:rFonts w:ascii="Arial" w:hAnsi="Arial" w:cs="Arial"/>
          <w:sz w:val="24"/>
          <w:szCs w:val="24"/>
        </w:rPr>
        <w:t>to ensure all operational activities are done with the best practice in mind to ensure they</w:t>
      </w:r>
      <w:r w:rsidR="006177FA">
        <w:rPr>
          <w:rFonts w:ascii="Arial" w:hAnsi="Arial" w:cs="Arial"/>
          <w:sz w:val="24"/>
          <w:szCs w:val="24"/>
        </w:rPr>
        <w:t xml:space="preserve"> are as profitable as possible. When measuring internal efficiency, there are 4 metrics which can be used which are; </w:t>
      </w:r>
    </w:p>
    <w:p w:rsidR="006177FA" w:rsidRDefault="006177FA" w:rsidP="006177FA">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Inventory Value is the measurement of the fiscal value of inventory, holding excessive levels of stock is costly, so the supply chain will aim to hold only what is actually required, no excess. </w:t>
      </w:r>
    </w:p>
    <w:p w:rsidR="006177FA" w:rsidRDefault="006177FA" w:rsidP="006177FA">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Inventory Turns is the measurement of the profitability of the inventory. </w:t>
      </w:r>
    </w:p>
    <w:p w:rsidR="006177FA" w:rsidRDefault="006177FA" w:rsidP="006177FA">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Return on Sales measures the effectiveness of managing costs, both fixed and variable with the profit made. The higher the figure, the better the operation is run, normally. </w:t>
      </w:r>
    </w:p>
    <w:p w:rsidR="006177FA" w:rsidRPr="006177FA" w:rsidRDefault="006177FA" w:rsidP="006177FA">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Cash to cash cycle time is the </w:t>
      </w:r>
      <w:r w:rsidR="0016179F">
        <w:rPr>
          <w:rFonts w:ascii="Arial" w:hAnsi="Arial" w:cs="Arial"/>
          <w:sz w:val="24"/>
          <w:szCs w:val="24"/>
        </w:rPr>
        <w:t xml:space="preserve">measurement of time from when the company pays its suppliers and the time </w:t>
      </w:r>
      <w:proofErr w:type="gramStart"/>
      <w:r w:rsidR="0016179F">
        <w:rPr>
          <w:rFonts w:ascii="Arial" w:hAnsi="Arial" w:cs="Arial"/>
          <w:sz w:val="24"/>
          <w:szCs w:val="24"/>
        </w:rPr>
        <w:t>it’s</w:t>
      </w:r>
      <w:proofErr w:type="gramEnd"/>
      <w:r w:rsidR="0016179F">
        <w:rPr>
          <w:rFonts w:ascii="Arial" w:hAnsi="Arial" w:cs="Arial"/>
          <w:sz w:val="24"/>
          <w:szCs w:val="24"/>
        </w:rPr>
        <w:t xml:space="preserve"> debtors pay the company. The smaller the cycle, the quicker the cash spent on paying suppliers is replenished with the revenue generated from sales paid by its debtors. </w:t>
      </w:r>
    </w:p>
    <w:p w:rsidR="00C36EF2" w:rsidRDefault="00C36EF2" w:rsidP="0012112F">
      <w:pPr>
        <w:spacing w:line="360" w:lineRule="auto"/>
        <w:rPr>
          <w:rFonts w:ascii="Arial" w:hAnsi="Arial" w:cs="Arial"/>
          <w:sz w:val="24"/>
          <w:szCs w:val="24"/>
        </w:rPr>
      </w:pPr>
    </w:p>
    <w:p w:rsidR="00C36EF2" w:rsidRDefault="00C36EF2" w:rsidP="0012112F">
      <w:pPr>
        <w:spacing w:line="360" w:lineRule="auto"/>
        <w:rPr>
          <w:rFonts w:ascii="Arial" w:hAnsi="Arial" w:cs="Arial"/>
          <w:sz w:val="24"/>
          <w:szCs w:val="24"/>
        </w:rPr>
      </w:pPr>
      <w:proofErr w:type="gramStart"/>
      <w:r>
        <w:rPr>
          <w:rFonts w:ascii="Arial" w:hAnsi="Arial" w:cs="Arial"/>
          <w:sz w:val="24"/>
          <w:szCs w:val="24"/>
        </w:rPr>
        <w:t>1.iii</w:t>
      </w:r>
      <w:proofErr w:type="gramEnd"/>
      <w:r w:rsidR="00062F0F">
        <w:rPr>
          <w:rFonts w:ascii="Arial" w:hAnsi="Arial" w:cs="Arial"/>
          <w:sz w:val="24"/>
          <w:szCs w:val="24"/>
        </w:rPr>
        <w:t>.</w:t>
      </w:r>
      <w:r>
        <w:rPr>
          <w:rFonts w:ascii="Arial" w:hAnsi="Arial" w:cs="Arial"/>
          <w:sz w:val="24"/>
          <w:szCs w:val="24"/>
        </w:rPr>
        <w:tab/>
      </w:r>
      <w:r w:rsidR="00062F0F">
        <w:rPr>
          <w:rFonts w:ascii="Arial" w:hAnsi="Arial" w:cs="Arial"/>
          <w:sz w:val="24"/>
          <w:szCs w:val="24"/>
        </w:rPr>
        <w:tab/>
      </w:r>
      <w:r>
        <w:rPr>
          <w:rFonts w:ascii="Arial" w:hAnsi="Arial" w:cs="Arial"/>
          <w:sz w:val="24"/>
          <w:szCs w:val="24"/>
        </w:rPr>
        <w:t>Customer service metrics are measurement tools which outline the performance of a company with regard to how they meet the needs of the customer base</w:t>
      </w:r>
      <w:r w:rsidR="00062F0F">
        <w:rPr>
          <w:rFonts w:ascii="Arial" w:hAnsi="Arial" w:cs="Arial"/>
          <w:sz w:val="24"/>
          <w:szCs w:val="24"/>
        </w:rPr>
        <w:t xml:space="preserve"> or market</w:t>
      </w:r>
      <w:r>
        <w:rPr>
          <w:rFonts w:ascii="Arial" w:hAnsi="Arial" w:cs="Arial"/>
          <w:sz w:val="24"/>
          <w:szCs w:val="24"/>
        </w:rPr>
        <w:t xml:space="preserve">. There are two </w:t>
      </w:r>
      <w:r w:rsidR="00754232">
        <w:rPr>
          <w:rFonts w:ascii="Arial" w:hAnsi="Arial" w:cs="Arial"/>
          <w:sz w:val="24"/>
          <w:szCs w:val="24"/>
        </w:rPr>
        <w:t xml:space="preserve">main classifications </w:t>
      </w:r>
      <w:r>
        <w:rPr>
          <w:rFonts w:ascii="Arial" w:hAnsi="Arial" w:cs="Arial"/>
          <w:sz w:val="24"/>
          <w:szCs w:val="24"/>
        </w:rPr>
        <w:t xml:space="preserve">used </w:t>
      </w:r>
      <w:r w:rsidR="00062F0F">
        <w:rPr>
          <w:rFonts w:ascii="Arial" w:hAnsi="Arial" w:cs="Arial"/>
          <w:sz w:val="24"/>
          <w:szCs w:val="24"/>
        </w:rPr>
        <w:t xml:space="preserve">to measure the performance, which are BTS (build to stock) and BTO (build to order) metrics. </w:t>
      </w:r>
    </w:p>
    <w:p w:rsidR="00062F0F" w:rsidRDefault="00062F0F" w:rsidP="0012112F">
      <w:pPr>
        <w:spacing w:line="360" w:lineRule="auto"/>
        <w:rPr>
          <w:rFonts w:ascii="Arial" w:hAnsi="Arial" w:cs="Arial"/>
          <w:sz w:val="24"/>
          <w:szCs w:val="24"/>
        </w:rPr>
      </w:pPr>
    </w:p>
    <w:p w:rsidR="0016179F" w:rsidRPr="00004019" w:rsidRDefault="0016179F" w:rsidP="0016179F">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16179F" w:rsidRDefault="0016179F" w:rsidP="0016179F">
      <w:pPr>
        <w:spacing w:line="360" w:lineRule="auto"/>
        <w:jc w:val="right"/>
        <w:rPr>
          <w:rFonts w:ascii="Arial" w:hAnsi="Arial" w:cs="Arial"/>
          <w:sz w:val="24"/>
          <w:szCs w:val="24"/>
        </w:rPr>
      </w:pPr>
      <w:r w:rsidRPr="00004019">
        <w:rPr>
          <w:rFonts w:ascii="Arial" w:hAnsi="Arial" w:cs="Arial"/>
          <w:sz w:val="24"/>
          <w:szCs w:val="24"/>
        </w:rPr>
        <w:t>Student ID: 5930</w:t>
      </w:r>
    </w:p>
    <w:p w:rsidR="0016179F" w:rsidRDefault="0016179F" w:rsidP="0016179F">
      <w:pPr>
        <w:spacing w:line="360" w:lineRule="auto"/>
        <w:jc w:val="right"/>
        <w:rPr>
          <w:rFonts w:ascii="Arial" w:hAnsi="Arial" w:cs="Arial"/>
          <w:sz w:val="24"/>
          <w:szCs w:val="24"/>
        </w:rPr>
      </w:pPr>
      <w:r>
        <w:rPr>
          <w:rFonts w:ascii="Arial" w:hAnsi="Arial" w:cs="Arial"/>
          <w:sz w:val="24"/>
          <w:szCs w:val="24"/>
        </w:rPr>
        <w:t>Assignment 13</w:t>
      </w:r>
    </w:p>
    <w:p w:rsidR="0016179F" w:rsidRDefault="0016179F" w:rsidP="0016179F">
      <w:pPr>
        <w:spacing w:line="360" w:lineRule="auto"/>
        <w:jc w:val="right"/>
        <w:rPr>
          <w:rFonts w:ascii="Arial" w:hAnsi="Arial" w:cs="Arial"/>
          <w:sz w:val="24"/>
          <w:szCs w:val="24"/>
        </w:rPr>
      </w:pPr>
      <w:r>
        <w:rPr>
          <w:rFonts w:ascii="Arial" w:hAnsi="Arial" w:cs="Arial"/>
          <w:sz w:val="24"/>
          <w:szCs w:val="24"/>
        </w:rPr>
        <w:t>Page 3</w:t>
      </w:r>
    </w:p>
    <w:p w:rsidR="0016179F" w:rsidRDefault="0016179F" w:rsidP="0012112F">
      <w:pPr>
        <w:spacing w:line="360" w:lineRule="auto"/>
        <w:rPr>
          <w:rFonts w:ascii="Arial" w:hAnsi="Arial" w:cs="Arial"/>
          <w:sz w:val="24"/>
          <w:szCs w:val="24"/>
        </w:rPr>
      </w:pPr>
    </w:p>
    <w:p w:rsidR="00926420" w:rsidRDefault="00062F0F" w:rsidP="0012112F">
      <w:pPr>
        <w:spacing w:line="360" w:lineRule="auto"/>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w:t>
      </w:r>
      <w:r>
        <w:rPr>
          <w:rFonts w:ascii="Arial" w:hAnsi="Arial" w:cs="Arial"/>
          <w:sz w:val="24"/>
          <w:szCs w:val="24"/>
        </w:rPr>
        <w:tab/>
      </w:r>
      <w:r>
        <w:rPr>
          <w:rFonts w:ascii="Arial" w:hAnsi="Arial" w:cs="Arial"/>
          <w:sz w:val="24"/>
          <w:szCs w:val="24"/>
        </w:rPr>
        <w:tab/>
        <w:t>The two customer service metrics of BTS (build to stock) a</w:t>
      </w:r>
      <w:r w:rsidR="001A15FD">
        <w:rPr>
          <w:rFonts w:ascii="Arial" w:hAnsi="Arial" w:cs="Arial"/>
          <w:sz w:val="24"/>
          <w:szCs w:val="24"/>
        </w:rPr>
        <w:t xml:space="preserve">nd BTO (build to order) </w:t>
      </w:r>
      <w:r>
        <w:rPr>
          <w:rFonts w:ascii="Arial" w:hAnsi="Arial" w:cs="Arial"/>
          <w:sz w:val="24"/>
          <w:szCs w:val="24"/>
        </w:rPr>
        <w:t>are different in that BTS will generally cover common items which are s</w:t>
      </w:r>
      <w:r w:rsidR="00926420">
        <w:rPr>
          <w:rFonts w:ascii="Arial" w:hAnsi="Arial" w:cs="Arial"/>
          <w:sz w:val="24"/>
          <w:szCs w:val="24"/>
        </w:rPr>
        <w:t xml:space="preserve">upplied to a large target market so production will be vast and continuous. Measurements can be taken for areas such as order fill rate measuring the total orders supplied immediately and line fill rate measuring the percentage of total line items on all orders will are filled immediately. BTO is a lot more customer specific, as the name would suggest, it’s a product which will be built to a specific request where measurements can be taken in areas such as the time it takes to deliver the product. </w:t>
      </w:r>
    </w:p>
    <w:p w:rsidR="00140BB1" w:rsidRDefault="00140BB1" w:rsidP="0012112F">
      <w:pPr>
        <w:spacing w:line="360" w:lineRule="auto"/>
        <w:rPr>
          <w:rFonts w:ascii="Arial" w:hAnsi="Arial" w:cs="Arial"/>
          <w:sz w:val="24"/>
          <w:szCs w:val="24"/>
        </w:rPr>
      </w:pPr>
    </w:p>
    <w:p w:rsidR="004B709C" w:rsidRDefault="00062F0F" w:rsidP="005E3D18">
      <w:pPr>
        <w:spacing w:line="360" w:lineRule="auto"/>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ab/>
      </w:r>
      <w:r>
        <w:rPr>
          <w:rFonts w:ascii="Arial" w:hAnsi="Arial" w:cs="Arial"/>
          <w:sz w:val="24"/>
          <w:szCs w:val="24"/>
        </w:rPr>
        <w:tab/>
      </w:r>
      <w:r w:rsidR="002B6103">
        <w:rPr>
          <w:rFonts w:ascii="Arial" w:hAnsi="Arial" w:cs="Arial"/>
          <w:sz w:val="24"/>
          <w:szCs w:val="24"/>
        </w:rPr>
        <w:t xml:space="preserve">The term “data warehouse” is used to describe a system </w:t>
      </w:r>
      <w:r w:rsidR="0018639C">
        <w:rPr>
          <w:rFonts w:ascii="Arial" w:hAnsi="Arial" w:cs="Arial"/>
          <w:sz w:val="24"/>
          <w:szCs w:val="24"/>
        </w:rPr>
        <w:t>which automatically captures specific information and can then be accessed by authorised personnel</w:t>
      </w:r>
      <w:r w:rsidR="00A92880">
        <w:rPr>
          <w:rFonts w:ascii="Arial" w:hAnsi="Arial" w:cs="Arial"/>
          <w:sz w:val="24"/>
          <w:szCs w:val="24"/>
        </w:rPr>
        <w:t>.</w:t>
      </w:r>
      <w:r w:rsidR="001A15FD">
        <w:rPr>
          <w:rFonts w:ascii="Arial" w:hAnsi="Arial" w:cs="Arial"/>
          <w:sz w:val="24"/>
          <w:szCs w:val="24"/>
        </w:rPr>
        <w:t xml:space="preserve"> The d</w:t>
      </w:r>
      <w:r w:rsidR="001A13B0">
        <w:rPr>
          <w:rFonts w:ascii="Arial" w:hAnsi="Arial" w:cs="Arial"/>
          <w:sz w:val="24"/>
          <w:szCs w:val="24"/>
        </w:rPr>
        <w:t xml:space="preserve">ata </w:t>
      </w:r>
      <w:r w:rsidR="001A15FD">
        <w:rPr>
          <w:rFonts w:ascii="Arial" w:hAnsi="Arial" w:cs="Arial"/>
          <w:sz w:val="24"/>
          <w:szCs w:val="24"/>
        </w:rPr>
        <w:t xml:space="preserve">captured </w:t>
      </w:r>
      <w:r w:rsidR="001A13B0">
        <w:rPr>
          <w:rFonts w:ascii="Arial" w:hAnsi="Arial" w:cs="Arial"/>
          <w:sz w:val="24"/>
          <w:szCs w:val="24"/>
        </w:rPr>
        <w:t xml:space="preserve">cannot be </w:t>
      </w:r>
      <w:r w:rsidR="001A15FD">
        <w:rPr>
          <w:rFonts w:ascii="Arial" w:hAnsi="Arial" w:cs="Arial"/>
          <w:sz w:val="24"/>
          <w:szCs w:val="24"/>
        </w:rPr>
        <w:t>changed, nor can data be added or removed, this is to</w:t>
      </w:r>
      <w:r w:rsidR="001A13B0">
        <w:rPr>
          <w:rFonts w:ascii="Arial" w:hAnsi="Arial" w:cs="Arial"/>
          <w:sz w:val="24"/>
          <w:szCs w:val="24"/>
        </w:rPr>
        <w:t xml:space="preserve"> ensure all information is</w:t>
      </w:r>
      <w:r w:rsidR="001A15FD">
        <w:rPr>
          <w:rFonts w:ascii="Arial" w:hAnsi="Arial" w:cs="Arial"/>
          <w:sz w:val="24"/>
          <w:szCs w:val="24"/>
        </w:rPr>
        <w:t xml:space="preserve"> reliable</w:t>
      </w:r>
      <w:r w:rsidR="001A13B0">
        <w:rPr>
          <w:rFonts w:ascii="Arial" w:hAnsi="Arial" w:cs="Arial"/>
          <w:sz w:val="24"/>
          <w:szCs w:val="24"/>
        </w:rPr>
        <w:t xml:space="preserve">. </w:t>
      </w:r>
      <w:r w:rsidR="0018639C">
        <w:rPr>
          <w:rFonts w:ascii="Arial" w:hAnsi="Arial" w:cs="Arial"/>
          <w:sz w:val="24"/>
          <w:szCs w:val="24"/>
        </w:rPr>
        <w:t xml:space="preserve">The </w:t>
      </w:r>
      <w:r w:rsidR="001A15FD">
        <w:rPr>
          <w:rFonts w:ascii="Arial" w:hAnsi="Arial" w:cs="Arial"/>
          <w:sz w:val="24"/>
          <w:szCs w:val="24"/>
        </w:rPr>
        <w:t xml:space="preserve">types </w:t>
      </w:r>
      <w:r w:rsidR="0018639C">
        <w:rPr>
          <w:rFonts w:ascii="Arial" w:hAnsi="Arial" w:cs="Arial"/>
          <w:sz w:val="24"/>
          <w:szCs w:val="24"/>
        </w:rPr>
        <w:t>of data that will be automatically captured can be</w:t>
      </w:r>
      <w:r w:rsidR="001A13B0">
        <w:rPr>
          <w:rFonts w:ascii="Arial" w:hAnsi="Arial" w:cs="Arial"/>
          <w:sz w:val="24"/>
          <w:szCs w:val="24"/>
        </w:rPr>
        <w:t xml:space="preserve"> varied</w:t>
      </w:r>
      <w:r w:rsidR="0018639C">
        <w:rPr>
          <w:rFonts w:ascii="Arial" w:hAnsi="Arial" w:cs="Arial"/>
          <w:sz w:val="24"/>
          <w:szCs w:val="24"/>
        </w:rPr>
        <w:t xml:space="preserve"> specificall</w:t>
      </w:r>
      <w:r w:rsidR="008D3852">
        <w:rPr>
          <w:rFonts w:ascii="Arial" w:hAnsi="Arial" w:cs="Arial"/>
          <w:sz w:val="24"/>
          <w:szCs w:val="24"/>
        </w:rPr>
        <w:t xml:space="preserve">y for a particular need in mind but will generally be used for </w:t>
      </w:r>
      <w:r w:rsidR="005E3D18">
        <w:rPr>
          <w:rFonts w:ascii="Arial" w:hAnsi="Arial" w:cs="Arial"/>
          <w:sz w:val="24"/>
          <w:szCs w:val="24"/>
        </w:rPr>
        <w:t xml:space="preserve">the monitoring of </w:t>
      </w:r>
      <w:r w:rsidR="008D3852">
        <w:rPr>
          <w:rFonts w:ascii="Arial" w:hAnsi="Arial" w:cs="Arial"/>
          <w:sz w:val="24"/>
          <w:szCs w:val="24"/>
        </w:rPr>
        <w:t xml:space="preserve">operational activities across various departments of the company. A data warehouse exists primarily to improve the efficiency of a supply chain and enhance the collaboration of multiple companies working within the same supply chain. </w:t>
      </w:r>
      <w:r w:rsidR="00A92880">
        <w:rPr>
          <w:rFonts w:ascii="Arial" w:hAnsi="Arial" w:cs="Arial"/>
          <w:sz w:val="24"/>
          <w:szCs w:val="24"/>
        </w:rPr>
        <w:t xml:space="preserve">The construction of the data warehouse is, to begin with, small in size with simple user interfaces for the users, which will become more in depth as users become more experienced, more advanced features can be added. </w:t>
      </w:r>
    </w:p>
    <w:p w:rsidR="00CE2151" w:rsidRDefault="00CE2151" w:rsidP="005E3D18">
      <w:pPr>
        <w:spacing w:line="360" w:lineRule="auto"/>
        <w:rPr>
          <w:rFonts w:ascii="Arial" w:hAnsi="Arial" w:cs="Arial"/>
          <w:sz w:val="24"/>
          <w:szCs w:val="24"/>
        </w:rPr>
      </w:pPr>
    </w:p>
    <w:p w:rsidR="0016179F" w:rsidRDefault="0016179F" w:rsidP="005E3D18">
      <w:pPr>
        <w:spacing w:line="360" w:lineRule="auto"/>
        <w:rPr>
          <w:rFonts w:ascii="Arial" w:hAnsi="Arial" w:cs="Arial"/>
          <w:sz w:val="24"/>
          <w:szCs w:val="24"/>
        </w:rPr>
      </w:pPr>
    </w:p>
    <w:p w:rsidR="0016179F" w:rsidRDefault="0016179F" w:rsidP="005E3D18">
      <w:pPr>
        <w:spacing w:line="360" w:lineRule="auto"/>
        <w:rPr>
          <w:rFonts w:ascii="Arial" w:hAnsi="Arial" w:cs="Arial"/>
          <w:sz w:val="24"/>
          <w:szCs w:val="24"/>
        </w:rPr>
      </w:pPr>
    </w:p>
    <w:p w:rsidR="0016179F" w:rsidRPr="00004019" w:rsidRDefault="0016179F" w:rsidP="0016179F">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16179F" w:rsidRDefault="0016179F" w:rsidP="0016179F">
      <w:pPr>
        <w:spacing w:line="360" w:lineRule="auto"/>
        <w:jc w:val="right"/>
        <w:rPr>
          <w:rFonts w:ascii="Arial" w:hAnsi="Arial" w:cs="Arial"/>
          <w:sz w:val="24"/>
          <w:szCs w:val="24"/>
        </w:rPr>
      </w:pPr>
      <w:r w:rsidRPr="00004019">
        <w:rPr>
          <w:rFonts w:ascii="Arial" w:hAnsi="Arial" w:cs="Arial"/>
          <w:sz w:val="24"/>
          <w:szCs w:val="24"/>
        </w:rPr>
        <w:t>Student ID: 5930</w:t>
      </w:r>
    </w:p>
    <w:p w:rsidR="0016179F" w:rsidRDefault="0016179F" w:rsidP="0016179F">
      <w:pPr>
        <w:spacing w:line="360" w:lineRule="auto"/>
        <w:jc w:val="right"/>
        <w:rPr>
          <w:rFonts w:ascii="Arial" w:hAnsi="Arial" w:cs="Arial"/>
          <w:sz w:val="24"/>
          <w:szCs w:val="24"/>
        </w:rPr>
      </w:pPr>
      <w:r>
        <w:rPr>
          <w:rFonts w:ascii="Arial" w:hAnsi="Arial" w:cs="Arial"/>
          <w:sz w:val="24"/>
          <w:szCs w:val="24"/>
        </w:rPr>
        <w:t>Assignment 13</w:t>
      </w:r>
    </w:p>
    <w:p w:rsidR="0016179F" w:rsidRDefault="0016179F" w:rsidP="0016179F">
      <w:pPr>
        <w:spacing w:line="360" w:lineRule="auto"/>
        <w:jc w:val="right"/>
        <w:rPr>
          <w:rFonts w:ascii="Arial" w:hAnsi="Arial" w:cs="Arial"/>
          <w:sz w:val="24"/>
          <w:szCs w:val="24"/>
        </w:rPr>
      </w:pPr>
      <w:r>
        <w:rPr>
          <w:rFonts w:ascii="Arial" w:hAnsi="Arial" w:cs="Arial"/>
          <w:sz w:val="24"/>
          <w:szCs w:val="24"/>
        </w:rPr>
        <w:t>Page 4</w:t>
      </w:r>
    </w:p>
    <w:p w:rsidR="0016179F" w:rsidRDefault="0016179F" w:rsidP="005E3D18">
      <w:pPr>
        <w:spacing w:line="360" w:lineRule="auto"/>
        <w:rPr>
          <w:rFonts w:ascii="Arial" w:hAnsi="Arial" w:cs="Arial"/>
          <w:sz w:val="24"/>
          <w:szCs w:val="24"/>
        </w:rPr>
      </w:pPr>
    </w:p>
    <w:p w:rsidR="00901CBE" w:rsidRDefault="00CE2151" w:rsidP="00901CBE">
      <w:pPr>
        <w:spacing w:line="360" w:lineRule="auto"/>
        <w:rPr>
          <w:rFonts w:ascii="Arial" w:hAnsi="Arial" w:cs="Arial"/>
          <w:sz w:val="24"/>
          <w:szCs w:val="24"/>
        </w:rPr>
      </w:pPr>
      <w:r>
        <w:rPr>
          <w:rFonts w:ascii="Arial" w:hAnsi="Arial" w:cs="Arial"/>
          <w:sz w:val="24"/>
          <w:szCs w:val="24"/>
        </w:rPr>
        <w:t>2.</w:t>
      </w:r>
      <w:r>
        <w:rPr>
          <w:rFonts w:ascii="Arial" w:hAnsi="Arial" w:cs="Arial"/>
          <w:sz w:val="24"/>
          <w:szCs w:val="24"/>
        </w:rPr>
        <w:tab/>
      </w:r>
      <w:r>
        <w:rPr>
          <w:rFonts w:ascii="Arial" w:hAnsi="Arial" w:cs="Arial"/>
          <w:sz w:val="24"/>
          <w:szCs w:val="24"/>
        </w:rPr>
        <w:tab/>
      </w:r>
      <w:r w:rsidR="00901CBE">
        <w:rPr>
          <w:rFonts w:ascii="Arial" w:hAnsi="Arial" w:cs="Arial"/>
          <w:sz w:val="24"/>
          <w:szCs w:val="24"/>
        </w:rPr>
        <w:t xml:space="preserve">When considering supply chain performance measurements, there are four measurement categories or models. </w:t>
      </w:r>
    </w:p>
    <w:p w:rsidR="0016179F" w:rsidRDefault="0016179F" w:rsidP="00901CBE">
      <w:pPr>
        <w:spacing w:line="360" w:lineRule="auto"/>
        <w:rPr>
          <w:rFonts w:ascii="Arial" w:hAnsi="Arial" w:cs="Arial"/>
          <w:sz w:val="24"/>
          <w:szCs w:val="24"/>
        </w:rPr>
      </w:pPr>
    </w:p>
    <w:p w:rsidR="00901CBE" w:rsidRDefault="00901CBE" w:rsidP="00901CBE">
      <w:pPr>
        <w:spacing w:line="360" w:lineRule="auto"/>
        <w:rPr>
          <w:rFonts w:ascii="Arial" w:hAnsi="Arial" w:cs="Arial"/>
          <w:sz w:val="24"/>
          <w:szCs w:val="24"/>
          <w:u w:val="single"/>
        </w:rPr>
      </w:pPr>
      <w:r>
        <w:rPr>
          <w:rFonts w:ascii="Arial" w:hAnsi="Arial" w:cs="Arial"/>
          <w:sz w:val="24"/>
          <w:szCs w:val="24"/>
          <w:u w:val="single"/>
        </w:rPr>
        <w:t>Customer Service</w:t>
      </w:r>
    </w:p>
    <w:p w:rsidR="00901CBE" w:rsidRPr="00901CBE" w:rsidRDefault="00901CBE" w:rsidP="00901CBE">
      <w:pPr>
        <w:spacing w:line="360" w:lineRule="auto"/>
        <w:rPr>
          <w:rFonts w:ascii="Arial" w:hAnsi="Arial" w:cs="Arial"/>
          <w:sz w:val="24"/>
          <w:szCs w:val="24"/>
        </w:rPr>
      </w:pPr>
      <w:r>
        <w:rPr>
          <w:rFonts w:ascii="Arial" w:hAnsi="Arial" w:cs="Arial"/>
          <w:sz w:val="24"/>
          <w:szCs w:val="24"/>
        </w:rPr>
        <w:t xml:space="preserve">Any company who wishes to be successful and profitable must be able to meet the demand set upon it by the customers, failure will result in unhappy customers who will naturally seek alternative suppliers where as a happy customer will normally result in relationship development ensuring repeat business. </w:t>
      </w:r>
      <w:r w:rsidR="00D95729">
        <w:rPr>
          <w:rFonts w:ascii="Arial" w:hAnsi="Arial" w:cs="Arial"/>
          <w:sz w:val="24"/>
          <w:szCs w:val="24"/>
        </w:rPr>
        <w:t xml:space="preserve">In order to measure the performance in respect of customer service, the company can review not only the quantity of customers, but those who are repeat customers. </w:t>
      </w:r>
    </w:p>
    <w:p w:rsidR="0016179F" w:rsidRDefault="0016179F" w:rsidP="00CE2151">
      <w:pPr>
        <w:spacing w:line="360" w:lineRule="auto"/>
        <w:rPr>
          <w:rFonts w:ascii="Arial" w:hAnsi="Arial" w:cs="Arial"/>
          <w:sz w:val="24"/>
          <w:szCs w:val="24"/>
          <w:u w:val="single"/>
        </w:rPr>
      </w:pPr>
    </w:p>
    <w:p w:rsidR="00CE2151" w:rsidRDefault="00D95729" w:rsidP="00CE2151">
      <w:pPr>
        <w:spacing w:line="360" w:lineRule="auto"/>
        <w:rPr>
          <w:rFonts w:ascii="Arial" w:hAnsi="Arial" w:cs="Arial"/>
          <w:sz w:val="24"/>
          <w:szCs w:val="24"/>
          <w:u w:val="single"/>
        </w:rPr>
      </w:pPr>
      <w:r>
        <w:rPr>
          <w:rFonts w:ascii="Arial" w:hAnsi="Arial" w:cs="Arial"/>
          <w:sz w:val="24"/>
          <w:szCs w:val="24"/>
          <w:u w:val="single"/>
        </w:rPr>
        <w:t>Internal Efficiency</w:t>
      </w:r>
    </w:p>
    <w:p w:rsidR="00D95729" w:rsidRDefault="00D95729" w:rsidP="00CE2151">
      <w:pPr>
        <w:spacing w:line="360" w:lineRule="auto"/>
        <w:rPr>
          <w:rFonts w:ascii="Arial" w:hAnsi="Arial" w:cs="Arial"/>
          <w:sz w:val="24"/>
          <w:szCs w:val="24"/>
        </w:rPr>
      </w:pPr>
      <w:r>
        <w:rPr>
          <w:rFonts w:ascii="Arial" w:hAnsi="Arial" w:cs="Arial"/>
          <w:sz w:val="24"/>
          <w:szCs w:val="24"/>
        </w:rPr>
        <w:t xml:space="preserve">The goal for any company is to be profitable, in order for a company to be profitable it must ensure that all departments within the company, or each company within the supply chain is working as efficiently as possible. Waste of any kind within a business is a cost which is not normally factored into a business plan so should be avoided as much as possible, any waste will result in costs which will come from the profit of the company. </w:t>
      </w:r>
    </w:p>
    <w:p w:rsidR="00D95729" w:rsidRDefault="00D95729" w:rsidP="00CE2151">
      <w:pPr>
        <w:spacing w:line="360" w:lineRule="auto"/>
        <w:rPr>
          <w:rFonts w:ascii="Arial" w:hAnsi="Arial" w:cs="Arial"/>
          <w:sz w:val="24"/>
          <w:szCs w:val="24"/>
        </w:rPr>
      </w:pPr>
    </w:p>
    <w:p w:rsidR="0016179F" w:rsidRDefault="0016179F" w:rsidP="00CE2151">
      <w:pPr>
        <w:spacing w:line="360" w:lineRule="auto"/>
        <w:rPr>
          <w:rFonts w:ascii="Arial" w:hAnsi="Arial" w:cs="Arial"/>
          <w:sz w:val="24"/>
          <w:szCs w:val="24"/>
        </w:rPr>
      </w:pPr>
    </w:p>
    <w:p w:rsidR="0016179F" w:rsidRDefault="0016179F" w:rsidP="00CE2151">
      <w:pPr>
        <w:spacing w:line="360" w:lineRule="auto"/>
        <w:rPr>
          <w:rFonts w:ascii="Arial" w:hAnsi="Arial" w:cs="Arial"/>
          <w:sz w:val="24"/>
          <w:szCs w:val="24"/>
        </w:rPr>
      </w:pPr>
    </w:p>
    <w:p w:rsidR="0016179F" w:rsidRPr="00004019" w:rsidRDefault="0016179F" w:rsidP="0016179F">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16179F" w:rsidRDefault="0016179F" w:rsidP="0016179F">
      <w:pPr>
        <w:spacing w:line="360" w:lineRule="auto"/>
        <w:jc w:val="right"/>
        <w:rPr>
          <w:rFonts w:ascii="Arial" w:hAnsi="Arial" w:cs="Arial"/>
          <w:sz w:val="24"/>
          <w:szCs w:val="24"/>
        </w:rPr>
      </w:pPr>
      <w:r w:rsidRPr="00004019">
        <w:rPr>
          <w:rFonts w:ascii="Arial" w:hAnsi="Arial" w:cs="Arial"/>
          <w:sz w:val="24"/>
          <w:szCs w:val="24"/>
        </w:rPr>
        <w:t>Student ID: 5930</w:t>
      </w:r>
    </w:p>
    <w:p w:rsidR="0016179F" w:rsidRDefault="0016179F" w:rsidP="0016179F">
      <w:pPr>
        <w:spacing w:line="360" w:lineRule="auto"/>
        <w:jc w:val="right"/>
        <w:rPr>
          <w:rFonts w:ascii="Arial" w:hAnsi="Arial" w:cs="Arial"/>
          <w:sz w:val="24"/>
          <w:szCs w:val="24"/>
        </w:rPr>
      </w:pPr>
      <w:r>
        <w:rPr>
          <w:rFonts w:ascii="Arial" w:hAnsi="Arial" w:cs="Arial"/>
          <w:sz w:val="24"/>
          <w:szCs w:val="24"/>
        </w:rPr>
        <w:t>Assignment 13</w:t>
      </w:r>
    </w:p>
    <w:p w:rsidR="0016179F" w:rsidRDefault="0016179F" w:rsidP="0016179F">
      <w:pPr>
        <w:spacing w:line="360" w:lineRule="auto"/>
        <w:jc w:val="right"/>
        <w:rPr>
          <w:rFonts w:ascii="Arial" w:hAnsi="Arial" w:cs="Arial"/>
          <w:sz w:val="24"/>
          <w:szCs w:val="24"/>
        </w:rPr>
      </w:pPr>
      <w:r>
        <w:rPr>
          <w:rFonts w:ascii="Arial" w:hAnsi="Arial" w:cs="Arial"/>
          <w:sz w:val="24"/>
          <w:szCs w:val="24"/>
        </w:rPr>
        <w:t>Page 5</w:t>
      </w:r>
    </w:p>
    <w:p w:rsidR="0016179F" w:rsidRPr="00D95729" w:rsidRDefault="0016179F" w:rsidP="00CE2151">
      <w:pPr>
        <w:spacing w:line="360" w:lineRule="auto"/>
        <w:rPr>
          <w:rFonts w:ascii="Arial" w:hAnsi="Arial" w:cs="Arial"/>
          <w:sz w:val="24"/>
          <w:szCs w:val="24"/>
        </w:rPr>
      </w:pPr>
    </w:p>
    <w:p w:rsidR="00D95729" w:rsidRDefault="00D95729" w:rsidP="00CE2151">
      <w:pPr>
        <w:spacing w:line="360" w:lineRule="auto"/>
        <w:rPr>
          <w:rFonts w:ascii="Arial" w:hAnsi="Arial" w:cs="Arial"/>
          <w:sz w:val="24"/>
          <w:szCs w:val="24"/>
          <w:u w:val="single"/>
        </w:rPr>
      </w:pPr>
      <w:r>
        <w:rPr>
          <w:rFonts w:ascii="Arial" w:hAnsi="Arial" w:cs="Arial"/>
          <w:sz w:val="24"/>
          <w:szCs w:val="24"/>
          <w:u w:val="single"/>
        </w:rPr>
        <w:t>Demand Flexibility</w:t>
      </w:r>
    </w:p>
    <w:p w:rsidR="0016179F" w:rsidRDefault="00D95729" w:rsidP="00CE2151">
      <w:pPr>
        <w:spacing w:line="360" w:lineRule="auto"/>
        <w:rPr>
          <w:rFonts w:ascii="Arial" w:hAnsi="Arial" w:cs="Arial"/>
          <w:sz w:val="24"/>
          <w:szCs w:val="24"/>
        </w:rPr>
      </w:pPr>
      <w:r>
        <w:rPr>
          <w:rFonts w:ascii="Arial" w:hAnsi="Arial" w:cs="Arial"/>
          <w:sz w:val="24"/>
          <w:szCs w:val="24"/>
        </w:rPr>
        <w:t>Any established company will have historical data available to assist them with demand planning, to ensure they are flexible with the market demand for the company’s product</w:t>
      </w:r>
      <w:r w:rsidR="00CC58F2">
        <w:rPr>
          <w:rFonts w:ascii="Arial" w:hAnsi="Arial" w:cs="Arial"/>
          <w:sz w:val="24"/>
          <w:szCs w:val="24"/>
        </w:rPr>
        <w:t>.</w:t>
      </w:r>
      <w:r>
        <w:rPr>
          <w:rFonts w:ascii="Arial" w:hAnsi="Arial" w:cs="Arial"/>
          <w:sz w:val="24"/>
          <w:szCs w:val="24"/>
        </w:rPr>
        <w:t xml:space="preserve"> </w:t>
      </w:r>
      <w:r w:rsidR="00CC58F2">
        <w:rPr>
          <w:rFonts w:ascii="Arial" w:hAnsi="Arial" w:cs="Arial"/>
          <w:sz w:val="24"/>
          <w:szCs w:val="24"/>
        </w:rPr>
        <w:t>T</w:t>
      </w:r>
      <w:r>
        <w:rPr>
          <w:rFonts w:ascii="Arial" w:hAnsi="Arial" w:cs="Arial"/>
          <w:sz w:val="24"/>
          <w:szCs w:val="24"/>
        </w:rPr>
        <w:t xml:space="preserve">he historical data will allow them to analyse key moments where demand will reduce, or increase allowing production levels to be </w:t>
      </w:r>
      <w:r w:rsidR="00CC58F2">
        <w:rPr>
          <w:rFonts w:ascii="Arial" w:hAnsi="Arial" w:cs="Arial"/>
          <w:sz w:val="24"/>
          <w:szCs w:val="24"/>
        </w:rPr>
        <w:t xml:space="preserve">adapted to meet the forecast demand. </w:t>
      </w:r>
      <w:r w:rsidR="0016179F">
        <w:rPr>
          <w:rFonts w:ascii="Arial" w:hAnsi="Arial" w:cs="Arial"/>
          <w:sz w:val="24"/>
          <w:szCs w:val="24"/>
        </w:rPr>
        <w:t xml:space="preserve">There are three areas analysed when considering demand flexibility metrics which are; </w:t>
      </w:r>
    </w:p>
    <w:p w:rsidR="00D95729" w:rsidRDefault="0016179F" w:rsidP="0016179F">
      <w:pPr>
        <w:pStyle w:val="ListParagraph"/>
        <w:numPr>
          <w:ilvl w:val="0"/>
          <w:numId w:val="42"/>
        </w:numPr>
        <w:spacing w:line="360" w:lineRule="auto"/>
        <w:rPr>
          <w:rFonts w:ascii="Arial" w:hAnsi="Arial" w:cs="Arial"/>
          <w:sz w:val="24"/>
          <w:szCs w:val="24"/>
        </w:rPr>
      </w:pPr>
      <w:r>
        <w:rPr>
          <w:rFonts w:ascii="Arial" w:hAnsi="Arial" w:cs="Arial"/>
          <w:sz w:val="24"/>
          <w:szCs w:val="24"/>
        </w:rPr>
        <w:t xml:space="preserve">Activity cycle time. This is the time it takes to complete the supply chain activities and can apply to one particular company, or the entire supply chain. </w:t>
      </w:r>
    </w:p>
    <w:p w:rsidR="0016179F" w:rsidRDefault="0016179F" w:rsidP="0016179F">
      <w:pPr>
        <w:pStyle w:val="ListParagraph"/>
        <w:numPr>
          <w:ilvl w:val="0"/>
          <w:numId w:val="42"/>
        </w:numPr>
        <w:spacing w:line="360" w:lineRule="auto"/>
        <w:rPr>
          <w:rFonts w:ascii="Arial" w:hAnsi="Arial" w:cs="Arial"/>
          <w:sz w:val="24"/>
          <w:szCs w:val="24"/>
        </w:rPr>
      </w:pPr>
      <w:r>
        <w:rPr>
          <w:rFonts w:ascii="Arial" w:hAnsi="Arial" w:cs="Arial"/>
          <w:sz w:val="24"/>
          <w:szCs w:val="24"/>
        </w:rPr>
        <w:t xml:space="preserve">Upside flexible time. This is the measurement of increased order requirements and the ability of the supply chain to complete these orders.  </w:t>
      </w:r>
    </w:p>
    <w:p w:rsidR="0016179F" w:rsidRPr="0016179F" w:rsidRDefault="0016179F" w:rsidP="0016179F">
      <w:pPr>
        <w:pStyle w:val="ListParagraph"/>
        <w:numPr>
          <w:ilvl w:val="0"/>
          <w:numId w:val="42"/>
        </w:numPr>
        <w:spacing w:line="360" w:lineRule="auto"/>
        <w:rPr>
          <w:rFonts w:ascii="Arial" w:hAnsi="Arial" w:cs="Arial"/>
          <w:sz w:val="24"/>
          <w:szCs w:val="24"/>
        </w:rPr>
      </w:pPr>
      <w:r>
        <w:rPr>
          <w:rFonts w:ascii="Arial" w:hAnsi="Arial" w:cs="Arial"/>
          <w:sz w:val="24"/>
          <w:szCs w:val="24"/>
        </w:rPr>
        <w:t xml:space="preserve">Outside flexibility. This is the ability to provide products which the supply chain doesn’t normally offer. </w:t>
      </w:r>
    </w:p>
    <w:p w:rsidR="00D95729" w:rsidRPr="00D95729" w:rsidRDefault="00D95729" w:rsidP="00CE2151">
      <w:pPr>
        <w:spacing w:line="360" w:lineRule="auto"/>
        <w:rPr>
          <w:rFonts w:ascii="Arial" w:hAnsi="Arial" w:cs="Arial"/>
          <w:sz w:val="24"/>
          <w:szCs w:val="24"/>
        </w:rPr>
      </w:pPr>
    </w:p>
    <w:p w:rsidR="00D95729" w:rsidRPr="00D95729" w:rsidRDefault="00D95729" w:rsidP="00CE2151">
      <w:pPr>
        <w:spacing w:line="360" w:lineRule="auto"/>
        <w:rPr>
          <w:rFonts w:ascii="Arial" w:hAnsi="Arial" w:cs="Arial"/>
          <w:sz w:val="24"/>
          <w:szCs w:val="24"/>
          <w:u w:val="single"/>
        </w:rPr>
      </w:pPr>
      <w:r>
        <w:rPr>
          <w:rFonts w:ascii="Arial" w:hAnsi="Arial" w:cs="Arial"/>
          <w:sz w:val="24"/>
          <w:szCs w:val="24"/>
          <w:u w:val="single"/>
        </w:rPr>
        <w:t>Product Development</w:t>
      </w:r>
    </w:p>
    <w:p w:rsidR="0016179F" w:rsidRDefault="00CC58F2" w:rsidP="00D95729">
      <w:pPr>
        <w:spacing w:line="360" w:lineRule="auto"/>
        <w:rPr>
          <w:rFonts w:ascii="Arial" w:hAnsi="Arial" w:cs="Arial"/>
          <w:sz w:val="24"/>
          <w:szCs w:val="24"/>
        </w:rPr>
      </w:pPr>
      <w:r>
        <w:rPr>
          <w:rFonts w:ascii="Arial" w:hAnsi="Arial" w:cs="Arial"/>
          <w:sz w:val="24"/>
          <w:szCs w:val="24"/>
        </w:rPr>
        <w:t xml:space="preserve">The modern market place is ever-evolving to allow room for new products to be </w:t>
      </w:r>
      <w:proofErr w:type="gramStart"/>
      <w:r>
        <w:rPr>
          <w:rFonts w:ascii="Arial" w:hAnsi="Arial" w:cs="Arial"/>
          <w:sz w:val="24"/>
          <w:szCs w:val="24"/>
        </w:rPr>
        <w:t>developed</w:t>
      </w:r>
      <w:proofErr w:type="gramEnd"/>
      <w:r>
        <w:rPr>
          <w:rFonts w:ascii="Arial" w:hAnsi="Arial" w:cs="Arial"/>
          <w:sz w:val="24"/>
          <w:szCs w:val="24"/>
        </w:rPr>
        <w:t xml:space="preserve">, or for existing products to be re-designed. </w:t>
      </w:r>
      <w:r w:rsidR="001E5857">
        <w:rPr>
          <w:rFonts w:ascii="Arial" w:hAnsi="Arial" w:cs="Arial"/>
          <w:sz w:val="24"/>
          <w:szCs w:val="24"/>
        </w:rPr>
        <w:t>This development will be measured in the company’s ability to change its operational activities to support such new product development</w:t>
      </w:r>
      <w:r w:rsidR="0016179F">
        <w:rPr>
          <w:rFonts w:ascii="Arial" w:hAnsi="Arial" w:cs="Arial"/>
          <w:sz w:val="24"/>
          <w:szCs w:val="24"/>
        </w:rPr>
        <w:t xml:space="preserve"> from the initial design of the new product, the build or manufacture and the supply throughout the supply chain to the customers. </w:t>
      </w:r>
      <w:bookmarkStart w:id="0" w:name="_GoBack"/>
      <w:bookmarkEnd w:id="0"/>
    </w:p>
    <w:p w:rsidR="0016179F" w:rsidRDefault="0016179F" w:rsidP="00D95729">
      <w:pPr>
        <w:spacing w:line="360" w:lineRule="auto"/>
        <w:rPr>
          <w:rFonts w:ascii="Arial" w:hAnsi="Arial" w:cs="Arial"/>
          <w:sz w:val="24"/>
          <w:szCs w:val="24"/>
        </w:rPr>
      </w:pPr>
    </w:p>
    <w:p w:rsidR="0016179F" w:rsidRPr="00CC58F2" w:rsidRDefault="0016179F" w:rsidP="00D95729">
      <w:pPr>
        <w:spacing w:line="360" w:lineRule="auto"/>
        <w:rPr>
          <w:rFonts w:ascii="Arial" w:hAnsi="Arial" w:cs="Arial"/>
          <w:sz w:val="24"/>
          <w:szCs w:val="24"/>
        </w:rPr>
      </w:pPr>
    </w:p>
    <w:p w:rsidR="004B709C" w:rsidRDefault="004B709C" w:rsidP="00AE56EF">
      <w:pPr>
        <w:shd w:val="clear" w:color="auto" w:fill="D9D9D9" w:themeFill="background1" w:themeFillShade="D9"/>
        <w:rPr>
          <w:b/>
          <w:sz w:val="28"/>
          <w:lang w:val="en-US"/>
        </w:rPr>
      </w:pPr>
    </w:p>
    <w:p w:rsidR="00AE56EF" w:rsidRPr="00B0415E" w:rsidRDefault="00AE56EF" w:rsidP="00AE56E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E56EF" w:rsidRPr="00B0415E" w:rsidTr="00804EB9">
        <w:trPr>
          <w:trHeight w:val="249"/>
        </w:trPr>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Total Marks</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Marks Obtained</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Percentage / Grade</w:t>
            </w:r>
          </w:p>
        </w:tc>
        <w:tc>
          <w:tcPr>
            <w:tcW w:w="4621" w:type="dxa"/>
          </w:tcPr>
          <w:p w:rsidR="00AE56EF" w:rsidRPr="00B0415E" w:rsidRDefault="00AE56EF" w:rsidP="00804EB9">
            <w:pPr>
              <w:rPr>
                <w:rFonts w:cs="Times New Roman"/>
                <w:szCs w:val="32"/>
              </w:rPr>
            </w:pPr>
          </w:p>
        </w:tc>
      </w:tr>
    </w:tbl>
    <w:p w:rsidR="00AE56EF" w:rsidRPr="00004019" w:rsidRDefault="00AE56EF" w:rsidP="004654D7">
      <w:pPr>
        <w:spacing w:line="360" w:lineRule="auto"/>
        <w:rPr>
          <w:rFonts w:ascii="Arial" w:hAnsi="Arial" w:cs="Arial"/>
          <w:sz w:val="24"/>
          <w:szCs w:val="24"/>
        </w:rPr>
      </w:pPr>
    </w:p>
    <w:sectPr w:rsidR="00AE56EF" w:rsidRPr="000040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0D78"/>
    <w:multiLevelType w:val="hybridMultilevel"/>
    <w:tmpl w:val="E2DEF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4A0C6F"/>
    <w:multiLevelType w:val="hybridMultilevel"/>
    <w:tmpl w:val="43A6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8E7982"/>
    <w:multiLevelType w:val="hybridMultilevel"/>
    <w:tmpl w:val="8AF2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932B43"/>
    <w:multiLevelType w:val="hybridMultilevel"/>
    <w:tmpl w:val="58DC7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FAC6A41"/>
    <w:multiLevelType w:val="hybridMultilevel"/>
    <w:tmpl w:val="21842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136122"/>
    <w:multiLevelType w:val="hybridMultilevel"/>
    <w:tmpl w:val="2AA2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3F1018"/>
    <w:multiLevelType w:val="hybridMultilevel"/>
    <w:tmpl w:val="45B0F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BF51C5"/>
    <w:multiLevelType w:val="hybridMultilevel"/>
    <w:tmpl w:val="70083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1A5316"/>
    <w:multiLevelType w:val="hybridMultilevel"/>
    <w:tmpl w:val="9A484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652FFB"/>
    <w:multiLevelType w:val="hybridMultilevel"/>
    <w:tmpl w:val="EF006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D11CB5"/>
    <w:multiLevelType w:val="hybridMultilevel"/>
    <w:tmpl w:val="0466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4F0BD4"/>
    <w:multiLevelType w:val="hybridMultilevel"/>
    <w:tmpl w:val="FF7A9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1D651D"/>
    <w:multiLevelType w:val="hybridMultilevel"/>
    <w:tmpl w:val="924A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B05BEF"/>
    <w:multiLevelType w:val="hybridMultilevel"/>
    <w:tmpl w:val="541E7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975795"/>
    <w:multiLevelType w:val="hybridMultilevel"/>
    <w:tmpl w:val="8728B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FB6FC5"/>
    <w:multiLevelType w:val="hybridMultilevel"/>
    <w:tmpl w:val="4AFE4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993E7B"/>
    <w:multiLevelType w:val="hybridMultilevel"/>
    <w:tmpl w:val="8B8A9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381C85"/>
    <w:multiLevelType w:val="hybridMultilevel"/>
    <w:tmpl w:val="A31CF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5064A2"/>
    <w:multiLevelType w:val="hybridMultilevel"/>
    <w:tmpl w:val="AAE6C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987EE5"/>
    <w:multiLevelType w:val="hybridMultilevel"/>
    <w:tmpl w:val="4F9A5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04B3070"/>
    <w:multiLevelType w:val="hybridMultilevel"/>
    <w:tmpl w:val="F0882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C73146"/>
    <w:multiLevelType w:val="hybridMultilevel"/>
    <w:tmpl w:val="1DE2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933931"/>
    <w:multiLevelType w:val="hybridMultilevel"/>
    <w:tmpl w:val="AAFAE4D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3">
    <w:nsid w:val="44C62A38"/>
    <w:multiLevelType w:val="hybridMultilevel"/>
    <w:tmpl w:val="D89A295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4">
    <w:nsid w:val="44D15278"/>
    <w:multiLevelType w:val="hybridMultilevel"/>
    <w:tmpl w:val="3C10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D422B3"/>
    <w:multiLevelType w:val="hybridMultilevel"/>
    <w:tmpl w:val="6158D2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600222C"/>
    <w:multiLevelType w:val="hybridMultilevel"/>
    <w:tmpl w:val="602C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8203183"/>
    <w:multiLevelType w:val="hybridMultilevel"/>
    <w:tmpl w:val="64A8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98716AE"/>
    <w:multiLevelType w:val="hybridMultilevel"/>
    <w:tmpl w:val="A2447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A432ECC"/>
    <w:multiLevelType w:val="hybridMultilevel"/>
    <w:tmpl w:val="2B04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BCF1A86"/>
    <w:multiLevelType w:val="hybridMultilevel"/>
    <w:tmpl w:val="69AC8B1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1">
    <w:nsid w:val="4BF830C3"/>
    <w:multiLevelType w:val="hybridMultilevel"/>
    <w:tmpl w:val="EC52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80D35AA"/>
    <w:multiLevelType w:val="hybridMultilevel"/>
    <w:tmpl w:val="EA820E1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3">
    <w:nsid w:val="59CE6B7F"/>
    <w:multiLevelType w:val="hybridMultilevel"/>
    <w:tmpl w:val="500A2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E4A1019"/>
    <w:multiLevelType w:val="hybridMultilevel"/>
    <w:tmpl w:val="A9A8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1AB20C1"/>
    <w:multiLevelType w:val="hybridMultilevel"/>
    <w:tmpl w:val="9A0A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3CC5882"/>
    <w:multiLevelType w:val="hybridMultilevel"/>
    <w:tmpl w:val="790EA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A8714A0"/>
    <w:multiLevelType w:val="hybridMultilevel"/>
    <w:tmpl w:val="E68C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D3F6246"/>
    <w:multiLevelType w:val="hybridMultilevel"/>
    <w:tmpl w:val="D14E445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9">
    <w:nsid w:val="6D6F0685"/>
    <w:multiLevelType w:val="hybridMultilevel"/>
    <w:tmpl w:val="9A42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B780AF4"/>
    <w:multiLevelType w:val="hybridMultilevel"/>
    <w:tmpl w:val="A9BE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EF71A97"/>
    <w:multiLevelType w:val="hybridMultilevel"/>
    <w:tmpl w:val="91285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6"/>
  </w:num>
  <w:num w:numId="3">
    <w:abstractNumId w:val="35"/>
  </w:num>
  <w:num w:numId="4">
    <w:abstractNumId w:val="33"/>
  </w:num>
  <w:num w:numId="5">
    <w:abstractNumId w:val="10"/>
  </w:num>
  <w:num w:numId="6">
    <w:abstractNumId w:val="17"/>
  </w:num>
  <w:num w:numId="7">
    <w:abstractNumId w:val="6"/>
  </w:num>
  <w:num w:numId="8">
    <w:abstractNumId w:val="19"/>
  </w:num>
  <w:num w:numId="9">
    <w:abstractNumId w:val="40"/>
  </w:num>
  <w:num w:numId="10">
    <w:abstractNumId w:val="18"/>
  </w:num>
  <w:num w:numId="11">
    <w:abstractNumId w:val="25"/>
  </w:num>
  <w:num w:numId="12">
    <w:abstractNumId w:val="2"/>
  </w:num>
  <w:num w:numId="13">
    <w:abstractNumId w:val="0"/>
  </w:num>
  <w:num w:numId="14">
    <w:abstractNumId w:val="34"/>
  </w:num>
  <w:num w:numId="15">
    <w:abstractNumId w:val="9"/>
  </w:num>
  <w:num w:numId="16">
    <w:abstractNumId w:val="28"/>
  </w:num>
  <w:num w:numId="17">
    <w:abstractNumId w:val="14"/>
  </w:num>
  <w:num w:numId="18">
    <w:abstractNumId w:val="41"/>
  </w:num>
  <w:num w:numId="19">
    <w:abstractNumId w:val="8"/>
  </w:num>
  <w:num w:numId="20">
    <w:abstractNumId w:val="5"/>
  </w:num>
  <w:num w:numId="21">
    <w:abstractNumId w:val="12"/>
  </w:num>
  <w:num w:numId="22">
    <w:abstractNumId w:val="21"/>
  </w:num>
  <w:num w:numId="23">
    <w:abstractNumId w:val="23"/>
  </w:num>
  <w:num w:numId="24">
    <w:abstractNumId w:val="1"/>
  </w:num>
  <w:num w:numId="25">
    <w:abstractNumId w:val="32"/>
  </w:num>
  <w:num w:numId="26">
    <w:abstractNumId w:val="37"/>
  </w:num>
  <w:num w:numId="27">
    <w:abstractNumId w:val="20"/>
  </w:num>
  <w:num w:numId="28">
    <w:abstractNumId w:val="7"/>
  </w:num>
  <w:num w:numId="29">
    <w:abstractNumId w:val="38"/>
  </w:num>
  <w:num w:numId="30">
    <w:abstractNumId w:val="11"/>
  </w:num>
  <w:num w:numId="31">
    <w:abstractNumId w:val="29"/>
  </w:num>
  <w:num w:numId="32">
    <w:abstractNumId w:val="16"/>
  </w:num>
  <w:num w:numId="33">
    <w:abstractNumId w:val="31"/>
  </w:num>
  <w:num w:numId="34">
    <w:abstractNumId w:val="15"/>
  </w:num>
  <w:num w:numId="35">
    <w:abstractNumId w:val="27"/>
  </w:num>
  <w:num w:numId="36">
    <w:abstractNumId w:val="24"/>
  </w:num>
  <w:num w:numId="37">
    <w:abstractNumId w:val="13"/>
  </w:num>
  <w:num w:numId="38">
    <w:abstractNumId w:val="39"/>
  </w:num>
  <w:num w:numId="39">
    <w:abstractNumId w:val="30"/>
  </w:num>
  <w:num w:numId="40">
    <w:abstractNumId w:val="36"/>
  </w:num>
  <w:num w:numId="41">
    <w:abstractNumId w:val="4"/>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6AC"/>
    <w:rsid w:val="00004019"/>
    <w:rsid w:val="000078AE"/>
    <w:rsid w:val="000204B7"/>
    <w:rsid w:val="00027226"/>
    <w:rsid w:val="00030B04"/>
    <w:rsid w:val="000370E7"/>
    <w:rsid w:val="000479EE"/>
    <w:rsid w:val="00062079"/>
    <w:rsid w:val="00062F0F"/>
    <w:rsid w:val="00075167"/>
    <w:rsid w:val="00077CC3"/>
    <w:rsid w:val="000839DA"/>
    <w:rsid w:val="00097C63"/>
    <w:rsid w:val="00097D11"/>
    <w:rsid w:val="00097E12"/>
    <w:rsid w:val="000A2244"/>
    <w:rsid w:val="000B01CF"/>
    <w:rsid w:val="000B36EA"/>
    <w:rsid w:val="000C1120"/>
    <w:rsid w:val="000E40CC"/>
    <w:rsid w:val="000E4AFC"/>
    <w:rsid w:val="000E62E8"/>
    <w:rsid w:val="000E7BB2"/>
    <w:rsid w:val="000F2DCF"/>
    <w:rsid w:val="000F4A40"/>
    <w:rsid w:val="000F5D26"/>
    <w:rsid w:val="00101B7A"/>
    <w:rsid w:val="0010613D"/>
    <w:rsid w:val="00107020"/>
    <w:rsid w:val="00107C41"/>
    <w:rsid w:val="001122B7"/>
    <w:rsid w:val="0011793C"/>
    <w:rsid w:val="0012112F"/>
    <w:rsid w:val="00134F22"/>
    <w:rsid w:val="001400F0"/>
    <w:rsid w:val="00140BB1"/>
    <w:rsid w:val="001430CD"/>
    <w:rsid w:val="001610FE"/>
    <w:rsid w:val="0016179F"/>
    <w:rsid w:val="001652A9"/>
    <w:rsid w:val="00165DFA"/>
    <w:rsid w:val="001674F3"/>
    <w:rsid w:val="001700F8"/>
    <w:rsid w:val="00176F87"/>
    <w:rsid w:val="00182F40"/>
    <w:rsid w:val="0018639C"/>
    <w:rsid w:val="00192076"/>
    <w:rsid w:val="00192E2D"/>
    <w:rsid w:val="001A13B0"/>
    <w:rsid w:val="001A15FD"/>
    <w:rsid w:val="001A4027"/>
    <w:rsid w:val="001A44C6"/>
    <w:rsid w:val="001A772A"/>
    <w:rsid w:val="001B6679"/>
    <w:rsid w:val="001B75F8"/>
    <w:rsid w:val="001C6684"/>
    <w:rsid w:val="001D44CD"/>
    <w:rsid w:val="001D63AE"/>
    <w:rsid w:val="001E05E1"/>
    <w:rsid w:val="001E3E57"/>
    <w:rsid w:val="001E5857"/>
    <w:rsid w:val="001F32CD"/>
    <w:rsid w:val="002008A4"/>
    <w:rsid w:val="00204ED1"/>
    <w:rsid w:val="002059D5"/>
    <w:rsid w:val="00212AE0"/>
    <w:rsid w:val="00217C47"/>
    <w:rsid w:val="002200D6"/>
    <w:rsid w:val="002310D0"/>
    <w:rsid w:val="00235A8D"/>
    <w:rsid w:val="002422B4"/>
    <w:rsid w:val="00263644"/>
    <w:rsid w:val="002642C4"/>
    <w:rsid w:val="00266294"/>
    <w:rsid w:val="002703D4"/>
    <w:rsid w:val="00294782"/>
    <w:rsid w:val="00294E3B"/>
    <w:rsid w:val="00295575"/>
    <w:rsid w:val="00297826"/>
    <w:rsid w:val="002B2FFB"/>
    <w:rsid w:val="002B5694"/>
    <w:rsid w:val="002B6103"/>
    <w:rsid w:val="002B7FE1"/>
    <w:rsid w:val="002C5038"/>
    <w:rsid w:val="002D1362"/>
    <w:rsid w:val="002E085C"/>
    <w:rsid w:val="002E16A2"/>
    <w:rsid w:val="002E2BA6"/>
    <w:rsid w:val="002E7DF6"/>
    <w:rsid w:val="002F7B84"/>
    <w:rsid w:val="003023EF"/>
    <w:rsid w:val="00304153"/>
    <w:rsid w:val="00306C5D"/>
    <w:rsid w:val="0031536A"/>
    <w:rsid w:val="00323E48"/>
    <w:rsid w:val="003340A7"/>
    <w:rsid w:val="0034045D"/>
    <w:rsid w:val="00352D6B"/>
    <w:rsid w:val="0035746C"/>
    <w:rsid w:val="0036261F"/>
    <w:rsid w:val="003656FA"/>
    <w:rsid w:val="00374EA5"/>
    <w:rsid w:val="00377FC1"/>
    <w:rsid w:val="00387288"/>
    <w:rsid w:val="0039626A"/>
    <w:rsid w:val="003A00A3"/>
    <w:rsid w:val="003A1BFF"/>
    <w:rsid w:val="003A2433"/>
    <w:rsid w:val="003A6124"/>
    <w:rsid w:val="003B69CD"/>
    <w:rsid w:val="003C03C8"/>
    <w:rsid w:val="003D175A"/>
    <w:rsid w:val="003D2DA9"/>
    <w:rsid w:val="003D400B"/>
    <w:rsid w:val="003D459D"/>
    <w:rsid w:val="003D52ED"/>
    <w:rsid w:val="003D596C"/>
    <w:rsid w:val="003F01CB"/>
    <w:rsid w:val="003F1ADD"/>
    <w:rsid w:val="003F550A"/>
    <w:rsid w:val="0040068F"/>
    <w:rsid w:val="00401B2B"/>
    <w:rsid w:val="004026CD"/>
    <w:rsid w:val="00403DBF"/>
    <w:rsid w:val="004101C7"/>
    <w:rsid w:val="004116A2"/>
    <w:rsid w:val="00412DED"/>
    <w:rsid w:val="00412EB1"/>
    <w:rsid w:val="00413550"/>
    <w:rsid w:val="00413856"/>
    <w:rsid w:val="00420048"/>
    <w:rsid w:val="0043100D"/>
    <w:rsid w:val="004313EF"/>
    <w:rsid w:val="00437078"/>
    <w:rsid w:val="00437F24"/>
    <w:rsid w:val="00442301"/>
    <w:rsid w:val="00445B8F"/>
    <w:rsid w:val="004468D8"/>
    <w:rsid w:val="004631AA"/>
    <w:rsid w:val="00463D4E"/>
    <w:rsid w:val="00464274"/>
    <w:rsid w:val="004654D7"/>
    <w:rsid w:val="00470BE4"/>
    <w:rsid w:val="0049361E"/>
    <w:rsid w:val="00494087"/>
    <w:rsid w:val="00495822"/>
    <w:rsid w:val="00496CFC"/>
    <w:rsid w:val="004A0BD5"/>
    <w:rsid w:val="004A0DA2"/>
    <w:rsid w:val="004A5CA7"/>
    <w:rsid w:val="004A746D"/>
    <w:rsid w:val="004A7E60"/>
    <w:rsid w:val="004B0070"/>
    <w:rsid w:val="004B0C57"/>
    <w:rsid w:val="004B1E8A"/>
    <w:rsid w:val="004B4765"/>
    <w:rsid w:val="004B5FFA"/>
    <w:rsid w:val="004B709C"/>
    <w:rsid w:val="004C1B0F"/>
    <w:rsid w:val="004C22EF"/>
    <w:rsid w:val="004C2509"/>
    <w:rsid w:val="004D2DB3"/>
    <w:rsid w:val="004E41DA"/>
    <w:rsid w:val="004F46B2"/>
    <w:rsid w:val="005035D5"/>
    <w:rsid w:val="00504518"/>
    <w:rsid w:val="00511192"/>
    <w:rsid w:val="00523ED6"/>
    <w:rsid w:val="0052637C"/>
    <w:rsid w:val="005304E7"/>
    <w:rsid w:val="00532C08"/>
    <w:rsid w:val="00533A74"/>
    <w:rsid w:val="00547DAF"/>
    <w:rsid w:val="00550D43"/>
    <w:rsid w:val="00557DEF"/>
    <w:rsid w:val="005609FB"/>
    <w:rsid w:val="00563218"/>
    <w:rsid w:val="00564B4B"/>
    <w:rsid w:val="00565321"/>
    <w:rsid w:val="00574321"/>
    <w:rsid w:val="00581374"/>
    <w:rsid w:val="00593338"/>
    <w:rsid w:val="005A269F"/>
    <w:rsid w:val="005C2738"/>
    <w:rsid w:val="005C5A5A"/>
    <w:rsid w:val="005E0B35"/>
    <w:rsid w:val="005E3D18"/>
    <w:rsid w:val="005E4B7E"/>
    <w:rsid w:val="005E5365"/>
    <w:rsid w:val="005F395B"/>
    <w:rsid w:val="00607753"/>
    <w:rsid w:val="006137C0"/>
    <w:rsid w:val="0061469E"/>
    <w:rsid w:val="006177FA"/>
    <w:rsid w:val="00621FFA"/>
    <w:rsid w:val="006240C0"/>
    <w:rsid w:val="00634579"/>
    <w:rsid w:val="0063645E"/>
    <w:rsid w:val="00640480"/>
    <w:rsid w:val="0064180E"/>
    <w:rsid w:val="00641829"/>
    <w:rsid w:val="00650077"/>
    <w:rsid w:val="006525C4"/>
    <w:rsid w:val="006601E6"/>
    <w:rsid w:val="006666B3"/>
    <w:rsid w:val="00672876"/>
    <w:rsid w:val="0067370E"/>
    <w:rsid w:val="0067477B"/>
    <w:rsid w:val="00680113"/>
    <w:rsid w:val="006801DD"/>
    <w:rsid w:val="00680540"/>
    <w:rsid w:val="00686864"/>
    <w:rsid w:val="006878F5"/>
    <w:rsid w:val="00693ED1"/>
    <w:rsid w:val="00695109"/>
    <w:rsid w:val="00697175"/>
    <w:rsid w:val="006A13E9"/>
    <w:rsid w:val="006A17BB"/>
    <w:rsid w:val="006A1D9C"/>
    <w:rsid w:val="006A1E0F"/>
    <w:rsid w:val="006A442D"/>
    <w:rsid w:val="006A5CC5"/>
    <w:rsid w:val="006A7562"/>
    <w:rsid w:val="006B129B"/>
    <w:rsid w:val="006B25F4"/>
    <w:rsid w:val="006B2A36"/>
    <w:rsid w:val="006B5093"/>
    <w:rsid w:val="006D4548"/>
    <w:rsid w:val="006E2E38"/>
    <w:rsid w:val="006E600B"/>
    <w:rsid w:val="006F7F27"/>
    <w:rsid w:val="00701FED"/>
    <w:rsid w:val="00703144"/>
    <w:rsid w:val="00710610"/>
    <w:rsid w:val="007136F6"/>
    <w:rsid w:val="00721FB7"/>
    <w:rsid w:val="00722B57"/>
    <w:rsid w:val="00733A46"/>
    <w:rsid w:val="00737122"/>
    <w:rsid w:val="00744598"/>
    <w:rsid w:val="00754232"/>
    <w:rsid w:val="00754D90"/>
    <w:rsid w:val="0076372F"/>
    <w:rsid w:val="007655F3"/>
    <w:rsid w:val="007729E3"/>
    <w:rsid w:val="00773AE5"/>
    <w:rsid w:val="0077600D"/>
    <w:rsid w:val="00777812"/>
    <w:rsid w:val="00793900"/>
    <w:rsid w:val="007A1DD0"/>
    <w:rsid w:val="007A41EA"/>
    <w:rsid w:val="007A4DE4"/>
    <w:rsid w:val="007A62D8"/>
    <w:rsid w:val="007A7C3E"/>
    <w:rsid w:val="007B104B"/>
    <w:rsid w:val="007B158C"/>
    <w:rsid w:val="007B2F84"/>
    <w:rsid w:val="007B7FAA"/>
    <w:rsid w:val="007C039D"/>
    <w:rsid w:val="007E100C"/>
    <w:rsid w:val="007E1492"/>
    <w:rsid w:val="007E2E88"/>
    <w:rsid w:val="007E4129"/>
    <w:rsid w:val="007F00EC"/>
    <w:rsid w:val="007F0CFE"/>
    <w:rsid w:val="007F10BD"/>
    <w:rsid w:val="007F28EF"/>
    <w:rsid w:val="007F2E1D"/>
    <w:rsid w:val="007F3F63"/>
    <w:rsid w:val="00806DB8"/>
    <w:rsid w:val="00811A18"/>
    <w:rsid w:val="00827ABC"/>
    <w:rsid w:val="0083646B"/>
    <w:rsid w:val="0084664F"/>
    <w:rsid w:val="00851E9F"/>
    <w:rsid w:val="0085386A"/>
    <w:rsid w:val="0085646B"/>
    <w:rsid w:val="008652F4"/>
    <w:rsid w:val="00866489"/>
    <w:rsid w:val="00866DE6"/>
    <w:rsid w:val="008705D3"/>
    <w:rsid w:val="00875F67"/>
    <w:rsid w:val="0088670E"/>
    <w:rsid w:val="00896C8E"/>
    <w:rsid w:val="008B36E2"/>
    <w:rsid w:val="008B6A72"/>
    <w:rsid w:val="008C3D7B"/>
    <w:rsid w:val="008C5804"/>
    <w:rsid w:val="008C6650"/>
    <w:rsid w:val="008D3852"/>
    <w:rsid w:val="008D3EEF"/>
    <w:rsid w:val="008D5089"/>
    <w:rsid w:val="008D5894"/>
    <w:rsid w:val="008F4FF1"/>
    <w:rsid w:val="00901CBE"/>
    <w:rsid w:val="0092095F"/>
    <w:rsid w:val="00926420"/>
    <w:rsid w:val="0095005F"/>
    <w:rsid w:val="00960679"/>
    <w:rsid w:val="009606AC"/>
    <w:rsid w:val="00960DDA"/>
    <w:rsid w:val="0097332F"/>
    <w:rsid w:val="00991A22"/>
    <w:rsid w:val="00992DA4"/>
    <w:rsid w:val="0099639E"/>
    <w:rsid w:val="009A4075"/>
    <w:rsid w:val="009C05C3"/>
    <w:rsid w:val="009C3215"/>
    <w:rsid w:val="009C756A"/>
    <w:rsid w:val="009D3411"/>
    <w:rsid w:val="009E3DC1"/>
    <w:rsid w:val="009E65C3"/>
    <w:rsid w:val="00A0588A"/>
    <w:rsid w:val="00A2378D"/>
    <w:rsid w:val="00A26F07"/>
    <w:rsid w:val="00A36D36"/>
    <w:rsid w:val="00A41BDC"/>
    <w:rsid w:val="00A444E2"/>
    <w:rsid w:val="00A57336"/>
    <w:rsid w:val="00A62418"/>
    <w:rsid w:val="00A65E7D"/>
    <w:rsid w:val="00A749A0"/>
    <w:rsid w:val="00A81F04"/>
    <w:rsid w:val="00A82786"/>
    <w:rsid w:val="00A92880"/>
    <w:rsid w:val="00A97921"/>
    <w:rsid w:val="00AA4D72"/>
    <w:rsid w:val="00AA62DC"/>
    <w:rsid w:val="00AA77C8"/>
    <w:rsid w:val="00AB09D6"/>
    <w:rsid w:val="00AB117D"/>
    <w:rsid w:val="00AB6FC3"/>
    <w:rsid w:val="00AC422B"/>
    <w:rsid w:val="00AE4D94"/>
    <w:rsid w:val="00AE56EF"/>
    <w:rsid w:val="00AE6F30"/>
    <w:rsid w:val="00AF34F8"/>
    <w:rsid w:val="00AF47F7"/>
    <w:rsid w:val="00AF4EAE"/>
    <w:rsid w:val="00B10F21"/>
    <w:rsid w:val="00B110AC"/>
    <w:rsid w:val="00B13C24"/>
    <w:rsid w:val="00B36BCD"/>
    <w:rsid w:val="00B45417"/>
    <w:rsid w:val="00B46C7E"/>
    <w:rsid w:val="00B5015A"/>
    <w:rsid w:val="00B528E8"/>
    <w:rsid w:val="00B665A4"/>
    <w:rsid w:val="00B740E6"/>
    <w:rsid w:val="00B91A2D"/>
    <w:rsid w:val="00B95ABF"/>
    <w:rsid w:val="00BA31CB"/>
    <w:rsid w:val="00BA4FBF"/>
    <w:rsid w:val="00BC4444"/>
    <w:rsid w:val="00BC65FF"/>
    <w:rsid w:val="00BD6517"/>
    <w:rsid w:val="00BE1865"/>
    <w:rsid w:val="00BE237F"/>
    <w:rsid w:val="00BE78F8"/>
    <w:rsid w:val="00C03C53"/>
    <w:rsid w:val="00C11ACC"/>
    <w:rsid w:val="00C129A4"/>
    <w:rsid w:val="00C22F38"/>
    <w:rsid w:val="00C3548B"/>
    <w:rsid w:val="00C3571F"/>
    <w:rsid w:val="00C36EF2"/>
    <w:rsid w:val="00C42413"/>
    <w:rsid w:val="00C425BC"/>
    <w:rsid w:val="00C43378"/>
    <w:rsid w:val="00C56964"/>
    <w:rsid w:val="00C5718E"/>
    <w:rsid w:val="00C72A98"/>
    <w:rsid w:val="00C8160F"/>
    <w:rsid w:val="00C906C7"/>
    <w:rsid w:val="00CB3DDC"/>
    <w:rsid w:val="00CB5E23"/>
    <w:rsid w:val="00CC3B34"/>
    <w:rsid w:val="00CC58F2"/>
    <w:rsid w:val="00CC70A4"/>
    <w:rsid w:val="00CC7AA4"/>
    <w:rsid w:val="00CD6720"/>
    <w:rsid w:val="00CE0C11"/>
    <w:rsid w:val="00CE2151"/>
    <w:rsid w:val="00CE2EAD"/>
    <w:rsid w:val="00CE5518"/>
    <w:rsid w:val="00D005FC"/>
    <w:rsid w:val="00D018FB"/>
    <w:rsid w:val="00D062F3"/>
    <w:rsid w:val="00D11812"/>
    <w:rsid w:val="00D130AE"/>
    <w:rsid w:val="00D15929"/>
    <w:rsid w:val="00D2627B"/>
    <w:rsid w:val="00D33895"/>
    <w:rsid w:val="00D41F74"/>
    <w:rsid w:val="00D54495"/>
    <w:rsid w:val="00D651EB"/>
    <w:rsid w:val="00D761C0"/>
    <w:rsid w:val="00D7691B"/>
    <w:rsid w:val="00D82A6A"/>
    <w:rsid w:val="00D94A4E"/>
    <w:rsid w:val="00D95729"/>
    <w:rsid w:val="00D95979"/>
    <w:rsid w:val="00D97908"/>
    <w:rsid w:val="00DA08F2"/>
    <w:rsid w:val="00DA3BDD"/>
    <w:rsid w:val="00DB0377"/>
    <w:rsid w:val="00DB2106"/>
    <w:rsid w:val="00DB400A"/>
    <w:rsid w:val="00DB7337"/>
    <w:rsid w:val="00DC0A9C"/>
    <w:rsid w:val="00DC2827"/>
    <w:rsid w:val="00DD5B2F"/>
    <w:rsid w:val="00DE07C9"/>
    <w:rsid w:val="00DE0816"/>
    <w:rsid w:val="00DE4A7E"/>
    <w:rsid w:val="00DE5362"/>
    <w:rsid w:val="00DF0402"/>
    <w:rsid w:val="00E07C17"/>
    <w:rsid w:val="00E11A55"/>
    <w:rsid w:val="00E1243D"/>
    <w:rsid w:val="00E1385A"/>
    <w:rsid w:val="00E1583F"/>
    <w:rsid w:val="00E2368C"/>
    <w:rsid w:val="00E2657D"/>
    <w:rsid w:val="00E42995"/>
    <w:rsid w:val="00E445CA"/>
    <w:rsid w:val="00E47574"/>
    <w:rsid w:val="00E56B84"/>
    <w:rsid w:val="00E6074C"/>
    <w:rsid w:val="00E61029"/>
    <w:rsid w:val="00E661DD"/>
    <w:rsid w:val="00E67348"/>
    <w:rsid w:val="00E7015B"/>
    <w:rsid w:val="00E7338A"/>
    <w:rsid w:val="00E74E5F"/>
    <w:rsid w:val="00E83636"/>
    <w:rsid w:val="00E91E2E"/>
    <w:rsid w:val="00E96B71"/>
    <w:rsid w:val="00EA6B1B"/>
    <w:rsid w:val="00EB23BA"/>
    <w:rsid w:val="00EB3422"/>
    <w:rsid w:val="00EB3554"/>
    <w:rsid w:val="00EB425A"/>
    <w:rsid w:val="00EC598B"/>
    <w:rsid w:val="00ED60FD"/>
    <w:rsid w:val="00ED71EE"/>
    <w:rsid w:val="00EE248F"/>
    <w:rsid w:val="00EE3364"/>
    <w:rsid w:val="00EE5C1A"/>
    <w:rsid w:val="00EF0503"/>
    <w:rsid w:val="00F00BB3"/>
    <w:rsid w:val="00F03606"/>
    <w:rsid w:val="00F044E7"/>
    <w:rsid w:val="00F20565"/>
    <w:rsid w:val="00F24E2E"/>
    <w:rsid w:val="00F26228"/>
    <w:rsid w:val="00F27397"/>
    <w:rsid w:val="00F4217F"/>
    <w:rsid w:val="00F4661A"/>
    <w:rsid w:val="00F50319"/>
    <w:rsid w:val="00F5210D"/>
    <w:rsid w:val="00F52B91"/>
    <w:rsid w:val="00F623BE"/>
    <w:rsid w:val="00F72D4C"/>
    <w:rsid w:val="00F822A1"/>
    <w:rsid w:val="00F93204"/>
    <w:rsid w:val="00FA0040"/>
    <w:rsid w:val="00FA0B9B"/>
    <w:rsid w:val="00FA6FBC"/>
    <w:rsid w:val="00FB6160"/>
    <w:rsid w:val="00FB739C"/>
    <w:rsid w:val="00FC11CC"/>
    <w:rsid w:val="00FC710C"/>
    <w:rsid w:val="00FD11C1"/>
    <w:rsid w:val="00FD61BB"/>
    <w:rsid w:val="00FD72F1"/>
    <w:rsid w:val="00FF50EE"/>
    <w:rsid w:val="00FF64AF"/>
    <w:rsid w:val="00FF7159"/>
    <w:rsid w:val="00FF7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2BA6"/>
    <w:pPr>
      <w:ind w:left="720"/>
      <w:contextualSpacing/>
    </w:pPr>
  </w:style>
  <w:style w:type="character" w:styleId="Emphasis">
    <w:name w:val="Emphasis"/>
    <w:basedOn w:val="DefaultParagraphFont"/>
    <w:uiPriority w:val="20"/>
    <w:qFormat/>
    <w:rsid w:val="006601E6"/>
    <w:rPr>
      <w:i/>
      <w:iCs/>
    </w:rPr>
  </w:style>
  <w:style w:type="character" w:customStyle="1" w:styleId="apple-converted-space">
    <w:name w:val="apple-converted-space"/>
    <w:basedOn w:val="DefaultParagraphFont"/>
    <w:rsid w:val="006601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2BA6"/>
    <w:pPr>
      <w:ind w:left="720"/>
      <w:contextualSpacing/>
    </w:pPr>
  </w:style>
  <w:style w:type="character" w:styleId="Emphasis">
    <w:name w:val="Emphasis"/>
    <w:basedOn w:val="DefaultParagraphFont"/>
    <w:uiPriority w:val="20"/>
    <w:qFormat/>
    <w:rsid w:val="006601E6"/>
    <w:rPr>
      <w:i/>
      <w:iCs/>
    </w:rPr>
  </w:style>
  <w:style w:type="character" w:customStyle="1" w:styleId="apple-converted-space">
    <w:name w:val="apple-converted-space"/>
    <w:basedOn w:val="DefaultParagraphFont"/>
    <w:rsid w:val="00660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20135">
      <w:bodyDiv w:val="1"/>
      <w:marLeft w:val="0"/>
      <w:marRight w:val="0"/>
      <w:marTop w:val="0"/>
      <w:marBottom w:val="0"/>
      <w:divBdr>
        <w:top w:val="none" w:sz="0" w:space="0" w:color="auto"/>
        <w:left w:val="none" w:sz="0" w:space="0" w:color="auto"/>
        <w:bottom w:val="none" w:sz="0" w:space="0" w:color="auto"/>
        <w:right w:val="none" w:sz="0" w:space="0" w:color="auto"/>
      </w:divBdr>
    </w:div>
    <w:div w:id="142090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B9825-56D2-4247-BFDF-007FE072E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Howard</dc:creator>
  <cp:lastModifiedBy>Matt Howard</cp:lastModifiedBy>
  <cp:revision>17</cp:revision>
  <cp:lastPrinted>2017-02-16T13:43:00Z</cp:lastPrinted>
  <dcterms:created xsi:type="dcterms:W3CDTF">2017-07-24T19:38:00Z</dcterms:created>
  <dcterms:modified xsi:type="dcterms:W3CDTF">2017-08-16T13:03:00Z</dcterms:modified>
</cp:coreProperties>
</file>