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3920FE"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444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2"/>
        <w:gridCol w:w="6494"/>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6455FF" w:rsidRDefault="00DE0384">
            <w:pPr>
              <w:pStyle w:val="Default"/>
              <w:rPr>
                <w:rFonts w:ascii="Arial" w:hAnsi="Arial" w:cs="Arial"/>
              </w:rPr>
            </w:pPr>
            <w:r w:rsidRPr="006455FF">
              <w:rPr>
                <w:rFonts w:ascii="Arial" w:hAnsi="Arial" w:cs="Arial"/>
              </w:rPr>
              <w:t>Nathalie Remy-Jn Baptiste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6455FF" w:rsidRDefault="00DE0384">
            <w:pPr>
              <w:pStyle w:val="Default"/>
              <w:rPr>
                <w:rFonts w:ascii="Arial" w:hAnsi="Arial" w:cs="Arial"/>
              </w:rPr>
            </w:pPr>
            <w:r w:rsidRPr="006455FF">
              <w:rPr>
                <w:rFonts w:ascii="Arial" w:hAnsi="Arial" w:cs="Arial"/>
              </w:rPr>
              <w:t>23221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6455FF" w:rsidRDefault="00DE0384">
            <w:pPr>
              <w:pStyle w:val="Default"/>
              <w:rPr>
                <w:rFonts w:ascii="Arial" w:hAnsi="Arial" w:cs="Arial"/>
              </w:rPr>
            </w:pPr>
            <w:r w:rsidRPr="006455FF">
              <w:rPr>
                <w:rFonts w:ascii="Arial" w:hAnsi="Arial" w:cs="Arial"/>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6455FF" w:rsidRDefault="00CA0E1B">
            <w:pPr>
              <w:rPr>
                <w:rFonts w:ascii="Arial" w:hAnsi="Arial" w:cs="Arial"/>
                <w:sz w:val="24"/>
                <w:szCs w:val="24"/>
              </w:rPr>
            </w:pPr>
            <w:r>
              <w:rPr>
                <w:rFonts w:ascii="Arial" w:hAnsi="Arial" w:cs="Arial"/>
                <w:sz w:val="24"/>
                <w:szCs w:val="24"/>
              </w:rPr>
              <w:t>#7</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5624E1">
        <w:tc>
          <w:tcPr>
            <w:tcW w:w="9016"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CC2FB3" w:rsidRPr="00241BAE" w:rsidRDefault="00241BAE" w:rsidP="00241BAE">
            <w:pPr>
              <w:spacing w:line="360" w:lineRule="auto"/>
              <w:rPr>
                <w:rFonts w:ascii="Arial" w:hAnsi="Arial" w:cs="Arial"/>
                <w:sz w:val="24"/>
                <w:szCs w:val="24"/>
              </w:rPr>
            </w:pPr>
            <w:r w:rsidRPr="00241BAE">
              <w:rPr>
                <w:rFonts w:ascii="Arial" w:hAnsi="Arial" w:cs="Arial"/>
                <w:sz w:val="24"/>
                <w:szCs w:val="24"/>
              </w:rPr>
              <w:t>1.</w:t>
            </w:r>
            <w:r>
              <w:rPr>
                <w:rFonts w:ascii="Arial" w:hAnsi="Arial" w:cs="Arial"/>
                <w:sz w:val="24"/>
                <w:szCs w:val="24"/>
              </w:rPr>
              <w:t xml:space="preserve"> </w:t>
            </w:r>
            <w:r w:rsidR="00CC2154">
              <w:rPr>
                <w:rFonts w:ascii="Arial" w:hAnsi="Arial" w:cs="Arial"/>
                <w:sz w:val="24"/>
                <w:szCs w:val="24"/>
              </w:rPr>
              <w:t>S</w:t>
            </w:r>
            <w:r>
              <w:rPr>
                <w:rFonts w:ascii="Arial" w:hAnsi="Arial" w:cs="Arial"/>
                <w:sz w:val="24"/>
                <w:szCs w:val="24"/>
              </w:rPr>
              <w:t>hort answers for the following:</w:t>
            </w:r>
          </w:p>
          <w:p w:rsidR="005E37C9" w:rsidRPr="007632A1" w:rsidRDefault="00CA0E1B" w:rsidP="007632A1">
            <w:pPr>
              <w:pStyle w:val="ListParagraph"/>
              <w:numPr>
                <w:ilvl w:val="0"/>
                <w:numId w:val="9"/>
              </w:numPr>
              <w:spacing w:line="360" w:lineRule="auto"/>
              <w:ind w:left="427" w:hanging="270"/>
              <w:jc w:val="both"/>
              <w:rPr>
                <w:rFonts w:ascii="Arial" w:hAnsi="Arial" w:cs="Arial"/>
                <w:sz w:val="24"/>
                <w:szCs w:val="24"/>
              </w:rPr>
            </w:pPr>
            <w:r>
              <w:rPr>
                <w:rFonts w:ascii="Arial" w:hAnsi="Arial" w:cs="Arial"/>
                <w:sz w:val="24"/>
                <w:szCs w:val="24"/>
              </w:rPr>
              <w:t>Non-financial</w:t>
            </w:r>
            <w:r w:rsidR="00A913A6">
              <w:rPr>
                <w:rFonts w:ascii="Arial" w:hAnsi="Arial" w:cs="Arial"/>
                <w:sz w:val="24"/>
                <w:szCs w:val="24"/>
              </w:rPr>
              <w:t xml:space="preserve"> sources for</w:t>
            </w:r>
            <w:r>
              <w:rPr>
                <w:rFonts w:ascii="Arial" w:hAnsi="Arial" w:cs="Arial"/>
                <w:sz w:val="24"/>
                <w:szCs w:val="24"/>
              </w:rPr>
              <w:t xml:space="preserve"> evidence during the course of an investigation </w:t>
            </w:r>
            <w:r w:rsidR="001F4F97">
              <w:rPr>
                <w:rFonts w:ascii="Arial" w:hAnsi="Arial" w:cs="Arial"/>
                <w:sz w:val="24"/>
                <w:szCs w:val="24"/>
              </w:rPr>
              <w:t>are not financial</w:t>
            </w:r>
            <w:r>
              <w:rPr>
                <w:rFonts w:ascii="Arial" w:hAnsi="Arial" w:cs="Arial"/>
                <w:sz w:val="24"/>
                <w:szCs w:val="24"/>
              </w:rPr>
              <w:t xml:space="preserve"> in nature</w:t>
            </w:r>
            <w:r w:rsidR="005D25F9">
              <w:rPr>
                <w:rFonts w:ascii="Arial" w:hAnsi="Arial" w:cs="Arial"/>
                <w:sz w:val="24"/>
                <w:szCs w:val="24"/>
              </w:rPr>
              <w:t>.</w:t>
            </w:r>
            <w:r w:rsidR="001F4F97">
              <w:rPr>
                <w:rFonts w:ascii="Arial" w:hAnsi="Arial" w:cs="Arial"/>
                <w:sz w:val="24"/>
                <w:szCs w:val="24"/>
              </w:rPr>
              <w:t xml:space="preserve"> After </w:t>
            </w:r>
            <w:r w:rsidR="00A913A6">
              <w:rPr>
                <w:rFonts w:ascii="Arial" w:hAnsi="Arial" w:cs="Arial"/>
                <w:sz w:val="24"/>
                <w:szCs w:val="24"/>
              </w:rPr>
              <w:t>t</w:t>
            </w:r>
            <w:r w:rsidR="001F4F97">
              <w:rPr>
                <w:rFonts w:ascii="Arial" w:hAnsi="Arial" w:cs="Arial"/>
                <w:sz w:val="24"/>
                <w:szCs w:val="24"/>
              </w:rPr>
              <w:t>he financial data</w:t>
            </w:r>
            <w:r w:rsidR="00A913A6">
              <w:rPr>
                <w:rFonts w:ascii="Arial" w:hAnsi="Arial" w:cs="Arial"/>
                <w:sz w:val="24"/>
                <w:szCs w:val="24"/>
              </w:rPr>
              <w:t xml:space="preserve"> is reviewed</w:t>
            </w:r>
            <w:r w:rsidR="001F4F97">
              <w:rPr>
                <w:rFonts w:ascii="Arial" w:hAnsi="Arial" w:cs="Arial"/>
                <w:sz w:val="24"/>
                <w:szCs w:val="24"/>
              </w:rPr>
              <w:t>, the non-financial evidence can provide insight into the case and solidify conclusions where the financial evidence may not.</w:t>
            </w:r>
            <w:r>
              <w:rPr>
                <w:rFonts w:ascii="Arial" w:hAnsi="Arial" w:cs="Arial"/>
                <w:sz w:val="24"/>
                <w:szCs w:val="24"/>
              </w:rPr>
              <w:t xml:space="preserve"> The sources for this would include interviews, character traits or phys</w:t>
            </w:r>
            <w:r w:rsidR="00A913A6">
              <w:rPr>
                <w:rFonts w:ascii="Arial" w:hAnsi="Arial" w:cs="Arial"/>
                <w:sz w:val="24"/>
                <w:szCs w:val="24"/>
              </w:rPr>
              <w:t>iological analysis, handwriting or</w:t>
            </w:r>
            <w:r>
              <w:rPr>
                <w:rFonts w:ascii="Arial" w:hAnsi="Arial" w:cs="Arial"/>
                <w:sz w:val="24"/>
                <w:szCs w:val="24"/>
              </w:rPr>
              <w:t xml:space="preserve"> signature analysis and document examination (</w:t>
            </w:r>
            <w:r w:rsidR="00A913A6">
              <w:rPr>
                <w:rFonts w:ascii="Arial" w:hAnsi="Arial" w:cs="Arial"/>
                <w:sz w:val="24"/>
                <w:szCs w:val="24"/>
              </w:rPr>
              <w:t xml:space="preserve">for example </w:t>
            </w:r>
            <w:r>
              <w:rPr>
                <w:rFonts w:ascii="Arial" w:hAnsi="Arial" w:cs="Arial"/>
                <w:sz w:val="24"/>
                <w:szCs w:val="24"/>
              </w:rPr>
              <w:t xml:space="preserve">property papers – land, house, letters, </w:t>
            </w:r>
            <w:r w:rsidR="00A913A6">
              <w:rPr>
                <w:rFonts w:ascii="Arial" w:hAnsi="Arial" w:cs="Arial"/>
                <w:sz w:val="24"/>
                <w:szCs w:val="24"/>
              </w:rPr>
              <w:t>and emails</w:t>
            </w:r>
            <w:r>
              <w:rPr>
                <w:rFonts w:ascii="Arial" w:hAnsi="Arial" w:cs="Arial"/>
                <w:sz w:val="24"/>
                <w:szCs w:val="24"/>
              </w:rPr>
              <w:t xml:space="preserve">). The physiological analysis looks at </w:t>
            </w:r>
            <w:r w:rsidR="00A913A6">
              <w:rPr>
                <w:rFonts w:ascii="Arial" w:hAnsi="Arial" w:cs="Arial"/>
                <w:sz w:val="24"/>
                <w:szCs w:val="24"/>
              </w:rPr>
              <w:t xml:space="preserve">the </w:t>
            </w:r>
            <w:r>
              <w:rPr>
                <w:rFonts w:ascii="Arial" w:hAnsi="Arial" w:cs="Arial"/>
                <w:sz w:val="24"/>
                <w:szCs w:val="24"/>
              </w:rPr>
              <w:t xml:space="preserve">behavior of </w:t>
            </w:r>
            <w:r w:rsidR="00A913A6">
              <w:rPr>
                <w:rFonts w:ascii="Arial" w:hAnsi="Arial" w:cs="Arial"/>
                <w:sz w:val="24"/>
                <w:szCs w:val="24"/>
              </w:rPr>
              <w:t xml:space="preserve">the </w:t>
            </w:r>
            <w:r>
              <w:rPr>
                <w:rFonts w:ascii="Arial" w:hAnsi="Arial" w:cs="Arial"/>
                <w:sz w:val="24"/>
                <w:szCs w:val="24"/>
              </w:rPr>
              <w:t>fraudster, physical reactions or expressions, language used in communicating which could provide cues to involvement in fraud.</w:t>
            </w:r>
          </w:p>
          <w:p w:rsidR="005E37C9" w:rsidRDefault="005E37C9" w:rsidP="005E37C9">
            <w:pPr>
              <w:pStyle w:val="ListParagraph"/>
              <w:spacing w:after="160" w:line="360" w:lineRule="auto"/>
              <w:jc w:val="both"/>
              <w:rPr>
                <w:rFonts w:ascii="Arial" w:hAnsi="Arial" w:cs="Arial"/>
                <w:sz w:val="24"/>
                <w:szCs w:val="24"/>
              </w:rPr>
            </w:pPr>
          </w:p>
          <w:p w:rsidR="007632A1" w:rsidRPr="007632A1" w:rsidRDefault="001F4F97" w:rsidP="007632A1">
            <w:pPr>
              <w:pStyle w:val="ListParagraph"/>
              <w:numPr>
                <w:ilvl w:val="0"/>
                <w:numId w:val="9"/>
              </w:numPr>
              <w:spacing w:after="160" w:line="360" w:lineRule="auto"/>
              <w:ind w:left="337" w:hanging="90"/>
              <w:jc w:val="both"/>
              <w:rPr>
                <w:rFonts w:ascii="Arial" w:hAnsi="Arial" w:cs="Arial"/>
                <w:sz w:val="24"/>
                <w:szCs w:val="24"/>
              </w:rPr>
            </w:pPr>
            <w:r>
              <w:rPr>
                <w:rFonts w:ascii="Arial" w:hAnsi="Arial" w:cs="Arial"/>
                <w:sz w:val="24"/>
                <w:szCs w:val="24"/>
              </w:rPr>
              <w:t>Individuals sometimes reveal things through body language which can be in direct contrast to their words. It is important for the interviewer to be aware of gestures and non-verbal behaviors as it may enable them to detect stress points</w:t>
            </w:r>
            <w:r w:rsidR="00A913A6">
              <w:rPr>
                <w:rFonts w:ascii="Arial" w:hAnsi="Arial" w:cs="Arial"/>
                <w:sz w:val="24"/>
                <w:szCs w:val="24"/>
              </w:rPr>
              <w:t xml:space="preserve">. </w:t>
            </w:r>
            <w:r w:rsidR="00A913A6">
              <w:rPr>
                <w:rFonts w:ascii="Arial" w:hAnsi="Arial" w:cs="Arial"/>
                <w:sz w:val="24"/>
                <w:szCs w:val="24"/>
              </w:rPr>
              <w:lastRenderedPageBreak/>
              <w:t>This</w:t>
            </w:r>
            <w:r>
              <w:rPr>
                <w:rFonts w:ascii="Arial" w:hAnsi="Arial" w:cs="Arial"/>
                <w:sz w:val="24"/>
                <w:szCs w:val="24"/>
              </w:rPr>
              <w:t xml:space="preserve"> process</w:t>
            </w:r>
            <w:r w:rsidR="00A913A6">
              <w:rPr>
                <w:rFonts w:ascii="Arial" w:hAnsi="Arial" w:cs="Arial"/>
                <w:sz w:val="24"/>
                <w:szCs w:val="24"/>
              </w:rPr>
              <w:t xml:space="preserve"> is </w:t>
            </w:r>
            <w:r>
              <w:rPr>
                <w:rFonts w:ascii="Arial" w:hAnsi="Arial" w:cs="Arial"/>
                <w:sz w:val="24"/>
                <w:szCs w:val="24"/>
              </w:rPr>
              <w:t>referred to as “calibration” which can help to guide quest</w:t>
            </w:r>
            <w:r w:rsidR="00A913A6">
              <w:rPr>
                <w:rFonts w:ascii="Arial" w:hAnsi="Arial" w:cs="Arial"/>
                <w:sz w:val="24"/>
                <w:szCs w:val="24"/>
              </w:rPr>
              <w:t>ioning in an interview and the individuals’</w:t>
            </w:r>
            <w:r>
              <w:rPr>
                <w:rFonts w:ascii="Arial" w:hAnsi="Arial" w:cs="Arial"/>
                <w:sz w:val="24"/>
                <w:szCs w:val="24"/>
              </w:rPr>
              <w:t xml:space="preserve"> body language sometimes gives</w:t>
            </w:r>
            <w:r w:rsidR="00A913A6">
              <w:rPr>
                <w:rFonts w:ascii="Arial" w:hAnsi="Arial" w:cs="Arial"/>
                <w:sz w:val="24"/>
                <w:szCs w:val="24"/>
              </w:rPr>
              <w:t xml:space="preserve"> an</w:t>
            </w:r>
            <w:r>
              <w:rPr>
                <w:rFonts w:ascii="Arial" w:hAnsi="Arial" w:cs="Arial"/>
                <w:sz w:val="24"/>
                <w:szCs w:val="24"/>
              </w:rPr>
              <w:t xml:space="preserve"> indication of whether they are being sincere or deceptive in portrayal of emotions</w:t>
            </w:r>
            <w:r w:rsidR="009779BB">
              <w:rPr>
                <w:rFonts w:ascii="Arial" w:hAnsi="Arial" w:cs="Arial"/>
                <w:sz w:val="24"/>
                <w:szCs w:val="24"/>
              </w:rPr>
              <w:t>.</w:t>
            </w:r>
            <w:r w:rsidR="008A2B12">
              <w:rPr>
                <w:rFonts w:ascii="Arial" w:hAnsi="Arial" w:cs="Arial"/>
                <w:sz w:val="24"/>
                <w:szCs w:val="24"/>
              </w:rPr>
              <w:t xml:space="preserve"> </w:t>
            </w:r>
          </w:p>
          <w:p w:rsidR="007632A1" w:rsidRDefault="007632A1" w:rsidP="007632A1">
            <w:pPr>
              <w:pStyle w:val="ListParagraph"/>
              <w:spacing w:after="160" w:line="360" w:lineRule="auto"/>
              <w:ind w:left="337"/>
              <w:jc w:val="both"/>
              <w:rPr>
                <w:rFonts w:ascii="Arial" w:hAnsi="Arial" w:cs="Arial"/>
                <w:sz w:val="24"/>
                <w:szCs w:val="24"/>
              </w:rPr>
            </w:pPr>
          </w:p>
          <w:p w:rsidR="005E37C9" w:rsidRPr="005E37C9" w:rsidRDefault="005E37C9" w:rsidP="00A00747">
            <w:pPr>
              <w:pStyle w:val="ListParagraph"/>
              <w:ind w:left="337" w:hanging="90"/>
              <w:rPr>
                <w:rFonts w:ascii="Arial" w:hAnsi="Arial" w:cs="Arial"/>
                <w:sz w:val="24"/>
                <w:szCs w:val="24"/>
              </w:rPr>
            </w:pPr>
          </w:p>
          <w:p w:rsidR="00200DF7" w:rsidRPr="005E37C9" w:rsidRDefault="001F4F97" w:rsidP="00A00747">
            <w:pPr>
              <w:pStyle w:val="ListParagraph"/>
              <w:numPr>
                <w:ilvl w:val="0"/>
                <w:numId w:val="9"/>
              </w:numPr>
              <w:spacing w:after="160" w:line="360" w:lineRule="auto"/>
              <w:ind w:left="337" w:hanging="90"/>
              <w:jc w:val="both"/>
              <w:rPr>
                <w:rFonts w:ascii="Arial" w:hAnsi="Arial" w:cs="Arial"/>
                <w:sz w:val="24"/>
                <w:szCs w:val="24"/>
              </w:rPr>
            </w:pPr>
            <w:r>
              <w:rPr>
                <w:rFonts w:ascii="Arial" w:hAnsi="Arial" w:cs="Arial"/>
                <w:sz w:val="24"/>
                <w:szCs w:val="24"/>
              </w:rPr>
              <w:t>Scientific Content Analysis</w:t>
            </w:r>
            <w:r w:rsidR="00FF375B">
              <w:rPr>
                <w:rFonts w:ascii="Arial" w:hAnsi="Arial" w:cs="Arial"/>
                <w:sz w:val="24"/>
                <w:szCs w:val="24"/>
              </w:rPr>
              <w:t xml:space="preserve"> (SCAN) is an investigative tool which uses technique</w:t>
            </w:r>
            <w:r w:rsidR="00083329">
              <w:rPr>
                <w:rFonts w:ascii="Arial" w:hAnsi="Arial" w:cs="Arial"/>
                <w:sz w:val="24"/>
                <w:szCs w:val="24"/>
              </w:rPr>
              <w:t>s</w:t>
            </w:r>
            <w:r w:rsidR="00FF375B">
              <w:rPr>
                <w:rFonts w:ascii="Arial" w:hAnsi="Arial" w:cs="Arial"/>
                <w:sz w:val="24"/>
                <w:szCs w:val="24"/>
              </w:rPr>
              <w:t xml:space="preserve"> to enable detection of deception. It </w:t>
            </w:r>
            <w:r w:rsidR="00083329">
              <w:rPr>
                <w:rFonts w:ascii="Arial" w:hAnsi="Arial" w:cs="Arial"/>
                <w:sz w:val="24"/>
                <w:szCs w:val="24"/>
              </w:rPr>
              <w:t xml:space="preserve">is used </w:t>
            </w:r>
            <w:r w:rsidR="004C632B">
              <w:rPr>
                <w:rFonts w:ascii="Arial" w:hAnsi="Arial" w:cs="Arial"/>
                <w:sz w:val="24"/>
                <w:szCs w:val="24"/>
              </w:rPr>
              <w:t xml:space="preserve">as </w:t>
            </w:r>
            <w:r w:rsidR="00083329">
              <w:rPr>
                <w:rFonts w:ascii="Arial" w:hAnsi="Arial" w:cs="Arial"/>
                <w:sz w:val="24"/>
                <w:szCs w:val="24"/>
              </w:rPr>
              <w:t>an investigative technique with heavy dependence on analys</w:t>
            </w:r>
            <w:r w:rsidR="004C632B">
              <w:rPr>
                <w:rFonts w:ascii="Arial" w:hAnsi="Arial" w:cs="Arial"/>
                <w:sz w:val="24"/>
                <w:szCs w:val="24"/>
              </w:rPr>
              <w:t>is</w:t>
            </w:r>
            <w:r w:rsidR="00083329">
              <w:rPr>
                <w:rFonts w:ascii="Arial" w:hAnsi="Arial" w:cs="Arial"/>
                <w:sz w:val="24"/>
                <w:szCs w:val="24"/>
              </w:rPr>
              <w:t xml:space="preserve"> of statements. SCAN </w:t>
            </w:r>
            <w:r w:rsidR="00FF375B">
              <w:rPr>
                <w:rFonts w:ascii="Arial" w:hAnsi="Arial" w:cs="Arial"/>
                <w:sz w:val="24"/>
                <w:szCs w:val="24"/>
              </w:rPr>
              <w:t xml:space="preserve">will </w:t>
            </w:r>
            <w:r w:rsidR="00083329">
              <w:rPr>
                <w:rFonts w:ascii="Arial" w:hAnsi="Arial" w:cs="Arial"/>
                <w:sz w:val="24"/>
                <w:szCs w:val="24"/>
              </w:rPr>
              <w:t xml:space="preserve">study speech patterns of a statement, </w:t>
            </w:r>
            <w:r w:rsidR="00FF375B">
              <w:rPr>
                <w:rFonts w:ascii="Arial" w:hAnsi="Arial" w:cs="Arial"/>
                <w:sz w:val="24"/>
                <w:szCs w:val="24"/>
              </w:rPr>
              <w:t>make an analysis of words, pron</w:t>
            </w:r>
            <w:r w:rsidR="00083329">
              <w:rPr>
                <w:rFonts w:ascii="Arial" w:hAnsi="Arial" w:cs="Arial"/>
                <w:sz w:val="24"/>
                <w:szCs w:val="24"/>
              </w:rPr>
              <w:t xml:space="preserve">ouns, </w:t>
            </w:r>
            <w:r w:rsidR="00017DA3">
              <w:rPr>
                <w:rFonts w:ascii="Arial" w:hAnsi="Arial" w:cs="Arial"/>
                <w:sz w:val="24"/>
                <w:szCs w:val="24"/>
              </w:rPr>
              <w:t xml:space="preserve">gaps in narrative or </w:t>
            </w:r>
            <w:r w:rsidR="00083329">
              <w:rPr>
                <w:rFonts w:ascii="Arial" w:hAnsi="Arial" w:cs="Arial"/>
                <w:sz w:val="24"/>
                <w:szCs w:val="24"/>
              </w:rPr>
              <w:t xml:space="preserve">shift in tenses </w:t>
            </w:r>
            <w:r w:rsidR="00FF375B">
              <w:rPr>
                <w:rFonts w:ascii="Arial" w:hAnsi="Arial" w:cs="Arial"/>
                <w:sz w:val="24"/>
                <w:szCs w:val="24"/>
              </w:rPr>
              <w:t xml:space="preserve">that may indicate intent </w:t>
            </w:r>
            <w:r w:rsidR="00017DA3">
              <w:rPr>
                <w:rFonts w:ascii="Arial" w:hAnsi="Arial" w:cs="Arial"/>
                <w:sz w:val="24"/>
                <w:szCs w:val="24"/>
              </w:rPr>
              <w:t>to conceal truth</w:t>
            </w:r>
            <w:r w:rsidR="00FF375B">
              <w:rPr>
                <w:rFonts w:ascii="Arial" w:hAnsi="Arial" w:cs="Arial"/>
                <w:sz w:val="24"/>
                <w:szCs w:val="24"/>
              </w:rPr>
              <w:t>.</w:t>
            </w:r>
            <w:r w:rsidR="00083329">
              <w:rPr>
                <w:rFonts w:ascii="Arial" w:hAnsi="Arial" w:cs="Arial"/>
                <w:sz w:val="24"/>
                <w:szCs w:val="24"/>
              </w:rPr>
              <w:t xml:space="preserve"> The contents and structure of the statement </w:t>
            </w:r>
            <w:r w:rsidR="004C632B">
              <w:rPr>
                <w:rFonts w:ascii="Arial" w:hAnsi="Arial" w:cs="Arial"/>
                <w:sz w:val="24"/>
                <w:szCs w:val="24"/>
              </w:rPr>
              <w:t>are also analyzed</w:t>
            </w:r>
            <w:r w:rsidR="00083329">
              <w:rPr>
                <w:rFonts w:ascii="Arial" w:hAnsi="Arial" w:cs="Arial"/>
                <w:sz w:val="24"/>
                <w:szCs w:val="24"/>
              </w:rPr>
              <w:t>. It must be ensured that a pure statement from the subject under investigation is obtained</w:t>
            </w:r>
            <w:r w:rsidR="004C632B">
              <w:rPr>
                <w:rFonts w:ascii="Arial" w:hAnsi="Arial" w:cs="Arial"/>
                <w:sz w:val="24"/>
                <w:szCs w:val="24"/>
              </w:rPr>
              <w:t xml:space="preserve"> in order to obtain effective results from SCAN.</w:t>
            </w:r>
          </w:p>
          <w:p w:rsidR="00200DF7" w:rsidRDefault="00200DF7" w:rsidP="00A00747">
            <w:pPr>
              <w:pStyle w:val="ListParagraph"/>
              <w:spacing w:after="160" w:line="360" w:lineRule="auto"/>
              <w:ind w:left="337" w:hanging="90"/>
              <w:jc w:val="both"/>
              <w:rPr>
                <w:rFonts w:ascii="Arial" w:hAnsi="Arial" w:cs="Arial"/>
                <w:sz w:val="24"/>
                <w:szCs w:val="24"/>
              </w:rPr>
            </w:pPr>
          </w:p>
          <w:p w:rsidR="00200DF7" w:rsidRDefault="00017DA3" w:rsidP="00A00747">
            <w:pPr>
              <w:pStyle w:val="ListParagraph"/>
              <w:numPr>
                <w:ilvl w:val="0"/>
                <w:numId w:val="9"/>
              </w:numPr>
              <w:spacing w:after="160" w:line="360" w:lineRule="auto"/>
              <w:ind w:left="337" w:hanging="90"/>
              <w:jc w:val="both"/>
              <w:rPr>
                <w:rFonts w:ascii="Arial" w:hAnsi="Arial" w:cs="Arial"/>
                <w:sz w:val="24"/>
                <w:szCs w:val="24"/>
              </w:rPr>
            </w:pPr>
            <w:r>
              <w:rPr>
                <w:rFonts w:ascii="Arial" w:hAnsi="Arial" w:cs="Arial"/>
                <w:sz w:val="24"/>
                <w:szCs w:val="24"/>
              </w:rPr>
              <w:t>Visual accessing cues refers to the language of the eyes as certain movements of the eye provide an indication of what system is being used to store and retrieve information internally. The eyes provide insight into thought processes</w:t>
            </w:r>
            <w:r w:rsidR="00595E6D">
              <w:rPr>
                <w:rFonts w:ascii="Arial" w:hAnsi="Arial" w:cs="Arial"/>
                <w:sz w:val="24"/>
                <w:szCs w:val="24"/>
              </w:rPr>
              <w:t>.</w:t>
            </w:r>
            <w:r>
              <w:rPr>
                <w:rFonts w:ascii="Arial" w:hAnsi="Arial" w:cs="Arial"/>
                <w:sz w:val="24"/>
                <w:szCs w:val="24"/>
              </w:rPr>
              <w:t xml:space="preserve"> The eyes speak sometimes more that the body does. </w:t>
            </w:r>
            <w:r w:rsidR="000E1DAA">
              <w:rPr>
                <w:rFonts w:ascii="Arial" w:hAnsi="Arial" w:cs="Arial"/>
                <w:sz w:val="24"/>
                <w:szCs w:val="24"/>
              </w:rPr>
              <w:t>The direction the victim moves their eyes in can help the investigator to tell what information that they are trying to recall and whether it can be deemed as being truthful or</w:t>
            </w:r>
            <w:r w:rsidR="004C632B">
              <w:rPr>
                <w:rFonts w:ascii="Arial" w:hAnsi="Arial" w:cs="Arial"/>
                <w:sz w:val="24"/>
                <w:szCs w:val="24"/>
              </w:rPr>
              <w:t xml:space="preserve"> if they are</w:t>
            </w:r>
            <w:r w:rsidR="000E1DAA">
              <w:rPr>
                <w:rFonts w:ascii="Arial" w:hAnsi="Arial" w:cs="Arial"/>
                <w:sz w:val="24"/>
                <w:szCs w:val="24"/>
              </w:rPr>
              <w:t xml:space="preserve"> trying to betray or deceive. If a question is asked and the victim blinks, dependent on how fast or slow it is done there would be tell-tale signs there for the investigator. How or </w:t>
            </w:r>
            <w:r w:rsidR="004C632B">
              <w:rPr>
                <w:rFonts w:ascii="Arial" w:hAnsi="Arial" w:cs="Arial"/>
                <w:sz w:val="24"/>
                <w:szCs w:val="24"/>
              </w:rPr>
              <w:t xml:space="preserve">which </w:t>
            </w:r>
            <w:r w:rsidR="000E1DAA">
              <w:rPr>
                <w:rFonts w:ascii="Arial" w:hAnsi="Arial" w:cs="Arial"/>
                <w:sz w:val="24"/>
                <w:szCs w:val="24"/>
              </w:rPr>
              <w:t xml:space="preserve">direction </w:t>
            </w:r>
            <w:r w:rsidR="004C632B">
              <w:rPr>
                <w:rFonts w:ascii="Arial" w:hAnsi="Arial" w:cs="Arial"/>
                <w:sz w:val="24"/>
                <w:szCs w:val="24"/>
              </w:rPr>
              <w:t xml:space="preserve">the </w:t>
            </w:r>
            <w:r w:rsidR="000E1DAA">
              <w:rPr>
                <w:rFonts w:ascii="Arial" w:hAnsi="Arial" w:cs="Arial"/>
                <w:sz w:val="24"/>
                <w:szCs w:val="24"/>
              </w:rPr>
              <w:t>victim</w:t>
            </w:r>
            <w:r w:rsidR="004C632B">
              <w:rPr>
                <w:rFonts w:ascii="Arial" w:hAnsi="Arial" w:cs="Arial"/>
                <w:sz w:val="24"/>
                <w:szCs w:val="24"/>
              </w:rPr>
              <w:t xml:space="preserve"> or suspect</w:t>
            </w:r>
            <w:r w:rsidR="000E1DAA">
              <w:rPr>
                <w:rFonts w:ascii="Arial" w:hAnsi="Arial" w:cs="Arial"/>
                <w:sz w:val="24"/>
                <w:szCs w:val="24"/>
              </w:rPr>
              <w:t xml:space="preserve"> gazes, use of the eyebrows, pupil dilation are all eye indicators that are useful to the investigator to guide qu</w:t>
            </w:r>
            <w:r w:rsidR="004C632B">
              <w:rPr>
                <w:rFonts w:ascii="Arial" w:hAnsi="Arial" w:cs="Arial"/>
                <w:sz w:val="24"/>
                <w:szCs w:val="24"/>
              </w:rPr>
              <w:t>estions asked during interviews and reveal</w:t>
            </w:r>
            <w:r w:rsidR="000E1DAA">
              <w:rPr>
                <w:rFonts w:ascii="Arial" w:hAnsi="Arial" w:cs="Arial"/>
                <w:sz w:val="24"/>
                <w:szCs w:val="24"/>
              </w:rPr>
              <w:t xml:space="preserve"> </w:t>
            </w:r>
            <w:r w:rsidR="004C632B">
              <w:rPr>
                <w:rFonts w:ascii="Arial" w:hAnsi="Arial" w:cs="Arial"/>
                <w:sz w:val="24"/>
                <w:szCs w:val="24"/>
              </w:rPr>
              <w:t>a</w:t>
            </w:r>
            <w:r w:rsidR="000E1DAA">
              <w:rPr>
                <w:rFonts w:ascii="Arial" w:hAnsi="Arial" w:cs="Arial"/>
                <w:sz w:val="24"/>
                <w:szCs w:val="24"/>
              </w:rPr>
              <w:t>reas that should be delved into a little further to seek the truth. If cues are used correctly then they can provide reliable interpretations and lead to uncovering truth and results in a case.</w:t>
            </w:r>
          </w:p>
          <w:p w:rsidR="00200DF7" w:rsidRPr="00200DF7" w:rsidRDefault="00200DF7" w:rsidP="00A00747">
            <w:pPr>
              <w:spacing w:after="160" w:line="360" w:lineRule="auto"/>
              <w:ind w:left="337" w:hanging="90"/>
              <w:jc w:val="both"/>
              <w:rPr>
                <w:rFonts w:ascii="Arial" w:hAnsi="Arial" w:cs="Arial"/>
                <w:sz w:val="24"/>
                <w:szCs w:val="24"/>
              </w:rPr>
            </w:pPr>
          </w:p>
          <w:p w:rsidR="00200DF7" w:rsidRDefault="000E1DAA" w:rsidP="00A00747">
            <w:pPr>
              <w:pStyle w:val="ListParagraph"/>
              <w:numPr>
                <w:ilvl w:val="0"/>
                <w:numId w:val="9"/>
              </w:numPr>
              <w:spacing w:after="160" w:line="360" w:lineRule="auto"/>
              <w:ind w:left="337" w:hanging="90"/>
              <w:jc w:val="both"/>
              <w:rPr>
                <w:rFonts w:ascii="Arial" w:hAnsi="Arial" w:cs="Arial"/>
                <w:sz w:val="24"/>
                <w:szCs w:val="24"/>
              </w:rPr>
            </w:pPr>
            <w:r>
              <w:rPr>
                <w:rFonts w:ascii="Arial" w:hAnsi="Arial" w:cs="Arial"/>
                <w:sz w:val="24"/>
                <w:szCs w:val="24"/>
              </w:rPr>
              <w:t xml:space="preserve">Aside from body language other cues include interpersonal reactions where there are instances where </w:t>
            </w:r>
            <w:r w:rsidR="00B15F92">
              <w:rPr>
                <w:rFonts w:ascii="Arial" w:hAnsi="Arial" w:cs="Arial"/>
                <w:sz w:val="24"/>
                <w:szCs w:val="24"/>
              </w:rPr>
              <w:t xml:space="preserve">the individual </w:t>
            </w:r>
            <w:r>
              <w:rPr>
                <w:rFonts w:ascii="Arial" w:hAnsi="Arial" w:cs="Arial"/>
                <w:sz w:val="24"/>
                <w:szCs w:val="24"/>
              </w:rPr>
              <w:t>do</w:t>
            </w:r>
            <w:r w:rsidR="00B15F92">
              <w:rPr>
                <w:rFonts w:ascii="Arial" w:hAnsi="Arial" w:cs="Arial"/>
                <w:sz w:val="24"/>
                <w:szCs w:val="24"/>
              </w:rPr>
              <w:t>es</w:t>
            </w:r>
            <w:r>
              <w:rPr>
                <w:rFonts w:ascii="Arial" w:hAnsi="Arial" w:cs="Arial"/>
                <w:sz w:val="24"/>
                <w:szCs w:val="24"/>
              </w:rPr>
              <w:t xml:space="preserve"> something which is in direct </w:t>
            </w:r>
            <w:r>
              <w:rPr>
                <w:rFonts w:ascii="Arial" w:hAnsi="Arial" w:cs="Arial"/>
                <w:sz w:val="24"/>
                <w:szCs w:val="24"/>
              </w:rPr>
              <w:lastRenderedPageBreak/>
              <w:t xml:space="preserve">contrast </w:t>
            </w:r>
            <w:r w:rsidR="00B15F92">
              <w:rPr>
                <w:rFonts w:ascii="Arial" w:hAnsi="Arial" w:cs="Arial"/>
                <w:sz w:val="24"/>
                <w:szCs w:val="24"/>
              </w:rPr>
              <w:t>to what is said to interviewer</w:t>
            </w:r>
            <w:r w:rsidR="009D1017">
              <w:rPr>
                <w:rFonts w:ascii="Arial" w:hAnsi="Arial" w:cs="Arial"/>
                <w:sz w:val="24"/>
                <w:szCs w:val="24"/>
              </w:rPr>
              <w:t>.</w:t>
            </w:r>
            <w:r w:rsidR="00B15F92">
              <w:rPr>
                <w:rFonts w:ascii="Arial" w:hAnsi="Arial" w:cs="Arial"/>
                <w:sz w:val="24"/>
                <w:szCs w:val="24"/>
              </w:rPr>
              <w:t xml:space="preserve"> Their emotional state is a cue to be looked at. Verbal content </w:t>
            </w:r>
            <w:r w:rsidR="005045EA">
              <w:rPr>
                <w:rFonts w:ascii="Arial" w:hAnsi="Arial" w:cs="Arial"/>
                <w:sz w:val="24"/>
                <w:szCs w:val="24"/>
              </w:rPr>
              <w:t xml:space="preserve">where the content is </w:t>
            </w:r>
            <w:r w:rsidR="00550D76">
              <w:rPr>
                <w:rFonts w:ascii="Arial" w:hAnsi="Arial" w:cs="Arial"/>
                <w:sz w:val="24"/>
                <w:szCs w:val="24"/>
              </w:rPr>
              <w:t xml:space="preserve">reviewed based on what is said or </w:t>
            </w:r>
            <w:r w:rsidR="005045EA">
              <w:rPr>
                <w:rFonts w:ascii="Arial" w:hAnsi="Arial" w:cs="Arial"/>
                <w:sz w:val="24"/>
                <w:szCs w:val="24"/>
              </w:rPr>
              <w:t>how quick</w:t>
            </w:r>
            <w:r w:rsidR="00550D76">
              <w:rPr>
                <w:rFonts w:ascii="Arial" w:hAnsi="Arial" w:cs="Arial"/>
                <w:sz w:val="24"/>
                <w:szCs w:val="24"/>
              </w:rPr>
              <w:t>ly</w:t>
            </w:r>
            <w:r w:rsidR="005045EA">
              <w:rPr>
                <w:rFonts w:ascii="Arial" w:hAnsi="Arial" w:cs="Arial"/>
                <w:sz w:val="24"/>
                <w:szCs w:val="24"/>
              </w:rPr>
              <w:t xml:space="preserve"> a response is forthcoming</w:t>
            </w:r>
            <w:r w:rsidR="00550D76">
              <w:rPr>
                <w:rFonts w:ascii="Arial" w:hAnsi="Arial" w:cs="Arial"/>
                <w:sz w:val="24"/>
                <w:szCs w:val="24"/>
              </w:rPr>
              <w:t xml:space="preserve"> which may </w:t>
            </w:r>
            <w:r w:rsidR="005045EA">
              <w:rPr>
                <w:rFonts w:ascii="Arial" w:hAnsi="Arial" w:cs="Arial"/>
                <w:sz w:val="24"/>
                <w:szCs w:val="24"/>
              </w:rPr>
              <w:t xml:space="preserve">leave questions. Statements made as well as comments </w:t>
            </w:r>
            <w:r w:rsidR="00550D76">
              <w:rPr>
                <w:rFonts w:ascii="Arial" w:hAnsi="Arial" w:cs="Arial"/>
                <w:sz w:val="24"/>
                <w:szCs w:val="24"/>
              </w:rPr>
              <w:t xml:space="preserve">are also cues for </w:t>
            </w:r>
            <w:r w:rsidR="005045EA">
              <w:rPr>
                <w:rFonts w:ascii="Arial" w:hAnsi="Arial" w:cs="Arial"/>
                <w:sz w:val="24"/>
                <w:szCs w:val="24"/>
              </w:rPr>
              <w:t>example “they caused the error” and not “I” by way of disassociation with events</w:t>
            </w:r>
            <w:r w:rsidR="00550D76">
              <w:rPr>
                <w:rFonts w:ascii="Arial" w:hAnsi="Arial" w:cs="Arial"/>
                <w:sz w:val="24"/>
                <w:szCs w:val="24"/>
              </w:rPr>
              <w:t xml:space="preserve"> or try</w:t>
            </w:r>
            <w:r w:rsidR="004C632B">
              <w:rPr>
                <w:rFonts w:ascii="Arial" w:hAnsi="Arial" w:cs="Arial"/>
                <w:sz w:val="24"/>
                <w:szCs w:val="24"/>
              </w:rPr>
              <w:t>ing</w:t>
            </w:r>
            <w:r w:rsidR="00550D76">
              <w:rPr>
                <w:rFonts w:ascii="Arial" w:hAnsi="Arial" w:cs="Arial"/>
                <w:sz w:val="24"/>
                <w:szCs w:val="24"/>
              </w:rPr>
              <w:t xml:space="preserve"> to deceive or leave out information that is important</w:t>
            </w:r>
            <w:r w:rsidR="005045EA">
              <w:rPr>
                <w:rFonts w:ascii="Arial" w:hAnsi="Arial" w:cs="Arial"/>
                <w:sz w:val="24"/>
                <w:szCs w:val="24"/>
              </w:rPr>
              <w:t xml:space="preserve">. </w:t>
            </w:r>
          </w:p>
          <w:p w:rsidR="00200DF7" w:rsidRPr="00200DF7" w:rsidRDefault="00200DF7" w:rsidP="00A00747">
            <w:pPr>
              <w:pStyle w:val="ListParagraph"/>
              <w:ind w:left="337" w:hanging="90"/>
              <w:rPr>
                <w:rFonts w:ascii="Arial" w:hAnsi="Arial" w:cs="Arial"/>
                <w:sz w:val="24"/>
                <w:szCs w:val="24"/>
              </w:rPr>
            </w:pPr>
          </w:p>
          <w:p w:rsidR="00200DF7" w:rsidRPr="00215ACF" w:rsidRDefault="00200DF7" w:rsidP="00200DF7">
            <w:pPr>
              <w:spacing w:line="360" w:lineRule="auto"/>
              <w:jc w:val="both"/>
              <w:rPr>
                <w:rFonts w:ascii="Arial" w:hAnsi="Arial" w:cs="Arial"/>
                <w:sz w:val="24"/>
                <w:szCs w:val="24"/>
              </w:rPr>
            </w:pPr>
          </w:p>
          <w:p w:rsidR="00A00747" w:rsidRDefault="00200DF7" w:rsidP="00200DF7">
            <w:pPr>
              <w:spacing w:line="360" w:lineRule="auto"/>
              <w:jc w:val="both"/>
              <w:rPr>
                <w:rFonts w:ascii="Arial" w:hAnsi="Arial" w:cs="Arial"/>
                <w:sz w:val="24"/>
                <w:szCs w:val="24"/>
              </w:rPr>
            </w:pPr>
            <w:r>
              <w:rPr>
                <w:rFonts w:ascii="Arial" w:hAnsi="Arial" w:cs="Arial"/>
                <w:sz w:val="24"/>
                <w:szCs w:val="24"/>
              </w:rPr>
              <w:t xml:space="preserve">2. </w:t>
            </w:r>
            <w:r w:rsidR="00550D76">
              <w:rPr>
                <w:rFonts w:ascii="Arial" w:hAnsi="Arial" w:cs="Arial"/>
                <w:sz w:val="24"/>
                <w:szCs w:val="24"/>
              </w:rPr>
              <w:t>Asking questions in an audit is different from asking questions in a fraud investigation</w:t>
            </w:r>
            <w:r w:rsidR="003E0004">
              <w:rPr>
                <w:rFonts w:ascii="Arial" w:hAnsi="Arial" w:cs="Arial"/>
                <w:sz w:val="24"/>
                <w:szCs w:val="24"/>
              </w:rPr>
              <w:t xml:space="preserve">. Discuss </w:t>
            </w:r>
            <w:r w:rsidR="00550D76">
              <w:rPr>
                <w:rFonts w:ascii="Arial" w:hAnsi="Arial" w:cs="Arial"/>
                <w:sz w:val="24"/>
                <w:szCs w:val="24"/>
              </w:rPr>
              <w:t>thi</w:t>
            </w:r>
            <w:r w:rsidR="003E0004">
              <w:rPr>
                <w:rFonts w:ascii="Arial" w:hAnsi="Arial" w:cs="Arial"/>
                <w:sz w:val="24"/>
                <w:szCs w:val="24"/>
              </w:rPr>
              <w:t>s.</w:t>
            </w:r>
          </w:p>
          <w:p w:rsidR="00582CEA" w:rsidRDefault="003E0004" w:rsidP="00C5406B">
            <w:pPr>
              <w:spacing w:line="360" w:lineRule="auto"/>
              <w:ind w:left="247" w:hanging="337"/>
              <w:jc w:val="both"/>
              <w:rPr>
                <w:rFonts w:ascii="Arial" w:hAnsi="Arial" w:cs="Arial"/>
                <w:sz w:val="24"/>
                <w:szCs w:val="24"/>
              </w:rPr>
            </w:pPr>
            <w:r>
              <w:rPr>
                <w:rFonts w:ascii="Arial" w:hAnsi="Arial" w:cs="Arial"/>
                <w:sz w:val="24"/>
                <w:szCs w:val="24"/>
              </w:rPr>
              <w:t xml:space="preserve">     </w:t>
            </w:r>
            <w:r w:rsidR="00550D76">
              <w:rPr>
                <w:rFonts w:ascii="Arial" w:hAnsi="Arial" w:cs="Arial"/>
                <w:sz w:val="24"/>
                <w:szCs w:val="24"/>
              </w:rPr>
              <w:t>From inception we would note that a fraud investigator and an auditor</w:t>
            </w:r>
            <w:r w:rsidR="0055450C">
              <w:rPr>
                <w:rFonts w:ascii="Arial" w:hAnsi="Arial" w:cs="Arial"/>
                <w:sz w:val="24"/>
                <w:szCs w:val="24"/>
              </w:rPr>
              <w:t>’s</w:t>
            </w:r>
            <w:r w:rsidR="00550D76">
              <w:rPr>
                <w:rFonts w:ascii="Arial" w:hAnsi="Arial" w:cs="Arial"/>
                <w:sz w:val="24"/>
                <w:szCs w:val="24"/>
              </w:rPr>
              <w:t xml:space="preserve"> performance </w:t>
            </w:r>
            <w:r w:rsidR="0055450C">
              <w:rPr>
                <w:rFonts w:ascii="Arial" w:hAnsi="Arial" w:cs="Arial"/>
                <w:sz w:val="24"/>
                <w:szCs w:val="24"/>
              </w:rPr>
              <w:t>of duties are slightly different</w:t>
            </w:r>
            <w:r w:rsidR="00550D76">
              <w:rPr>
                <w:rFonts w:ascii="Arial" w:hAnsi="Arial" w:cs="Arial"/>
                <w:sz w:val="24"/>
                <w:szCs w:val="24"/>
              </w:rPr>
              <w:t>. Whilst an au</w:t>
            </w:r>
            <w:r w:rsidR="00000866">
              <w:rPr>
                <w:rFonts w:ascii="Arial" w:hAnsi="Arial" w:cs="Arial"/>
                <w:sz w:val="24"/>
                <w:szCs w:val="24"/>
              </w:rPr>
              <w:t>ditor would look at accura</w:t>
            </w:r>
            <w:r w:rsidR="00550D76">
              <w:rPr>
                <w:rFonts w:ascii="Arial" w:hAnsi="Arial" w:cs="Arial"/>
                <w:sz w:val="24"/>
                <w:szCs w:val="24"/>
              </w:rPr>
              <w:t xml:space="preserve">cy of </w:t>
            </w:r>
            <w:r w:rsidR="0055450C">
              <w:rPr>
                <w:rFonts w:ascii="Arial" w:hAnsi="Arial" w:cs="Arial"/>
                <w:sz w:val="24"/>
                <w:szCs w:val="24"/>
              </w:rPr>
              <w:t>financial statements</w:t>
            </w:r>
            <w:r w:rsidR="00550D76">
              <w:rPr>
                <w:rFonts w:ascii="Arial" w:hAnsi="Arial" w:cs="Arial"/>
                <w:sz w:val="24"/>
                <w:szCs w:val="24"/>
              </w:rPr>
              <w:t xml:space="preserve"> and ensure it is in accordance with established standards, the fraud investigator would investigate a fraud or misconduct</w:t>
            </w:r>
            <w:r w:rsidR="00000866">
              <w:rPr>
                <w:rFonts w:ascii="Arial" w:hAnsi="Arial" w:cs="Arial"/>
                <w:sz w:val="24"/>
                <w:szCs w:val="24"/>
              </w:rPr>
              <w:t xml:space="preserve">, establish who </w:t>
            </w:r>
            <w:r w:rsidR="004C632B">
              <w:rPr>
                <w:rFonts w:ascii="Arial" w:hAnsi="Arial" w:cs="Arial"/>
                <w:sz w:val="24"/>
                <w:szCs w:val="24"/>
              </w:rPr>
              <w:t xml:space="preserve">the </w:t>
            </w:r>
            <w:r w:rsidR="00000866">
              <w:rPr>
                <w:rFonts w:ascii="Arial" w:hAnsi="Arial" w:cs="Arial"/>
                <w:sz w:val="24"/>
                <w:szCs w:val="24"/>
              </w:rPr>
              <w:t>responsible party is</w:t>
            </w:r>
            <w:r w:rsidR="00550D76">
              <w:rPr>
                <w:rFonts w:ascii="Arial" w:hAnsi="Arial" w:cs="Arial"/>
                <w:sz w:val="24"/>
                <w:szCs w:val="24"/>
              </w:rPr>
              <w:t xml:space="preserve"> and make representations and recommendations to minimize risk from re-occurrence. The questions</w:t>
            </w:r>
            <w:r w:rsidR="004C632B">
              <w:rPr>
                <w:rFonts w:ascii="Arial" w:hAnsi="Arial" w:cs="Arial"/>
                <w:sz w:val="24"/>
                <w:szCs w:val="24"/>
              </w:rPr>
              <w:t xml:space="preserve"> asked</w:t>
            </w:r>
            <w:r w:rsidR="00550D76">
              <w:rPr>
                <w:rFonts w:ascii="Arial" w:hAnsi="Arial" w:cs="Arial"/>
                <w:sz w:val="24"/>
                <w:szCs w:val="24"/>
              </w:rPr>
              <w:t xml:space="preserve"> would differ as they both have different objectives.</w:t>
            </w:r>
            <w:r w:rsidR="00B01ACA">
              <w:rPr>
                <w:rFonts w:ascii="Arial" w:hAnsi="Arial" w:cs="Arial"/>
                <w:sz w:val="24"/>
                <w:szCs w:val="24"/>
              </w:rPr>
              <w:t xml:space="preserve"> </w:t>
            </w:r>
            <w:r w:rsidR="00000866">
              <w:rPr>
                <w:rFonts w:ascii="Arial" w:hAnsi="Arial" w:cs="Arial"/>
                <w:sz w:val="24"/>
                <w:szCs w:val="24"/>
              </w:rPr>
              <w:t xml:space="preserve">An audit may stick </w:t>
            </w:r>
            <w:r w:rsidR="0055450C">
              <w:rPr>
                <w:rFonts w:ascii="Arial" w:hAnsi="Arial" w:cs="Arial"/>
                <w:sz w:val="24"/>
                <w:szCs w:val="24"/>
              </w:rPr>
              <w:t>to</w:t>
            </w:r>
            <w:r w:rsidR="00000866">
              <w:rPr>
                <w:rFonts w:ascii="Arial" w:hAnsi="Arial" w:cs="Arial"/>
                <w:sz w:val="24"/>
                <w:szCs w:val="24"/>
              </w:rPr>
              <w:t xml:space="preserve"> questions r</w:t>
            </w:r>
            <w:r w:rsidR="0055450C">
              <w:rPr>
                <w:rFonts w:ascii="Arial" w:hAnsi="Arial" w:cs="Arial"/>
                <w:sz w:val="24"/>
                <w:szCs w:val="24"/>
              </w:rPr>
              <w:t>elated to the financial accounts</w:t>
            </w:r>
            <w:r w:rsidR="00000866">
              <w:rPr>
                <w:rFonts w:ascii="Arial" w:hAnsi="Arial" w:cs="Arial"/>
                <w:sz w:val="24"/>
                <w:szCs w:val="24"/>
              </w:rPr>
              <w:t>, processes</w:t>
            </w:r>
            <w:r w:rsidR="0055450C">
              <w:rPr>
                <w:rFonts w:ascii="Arial" w:hAnsi="Arial" w:cs="Arial"/>
                <w:sz w:val="24"/>
                <w:szCs w:val="24"/>
              </w:rPr>
              <w:t xml:space="preserve"> used in day to day operations or updates</w:t>
            </w:r>
            <w:r w:rsidR="00000866">
              <w:rPr>
                <w:rFonts w:ascii="Arial" w:hAnsi="Arial" w:cs="Arial"/>
                <w:sz w:val="24"/>
                <w:szCs w:val="24"/>
              </w:rPr>
              <w:t xml:space="preserve"> that would have resulted in some financial expense that stood out so that the necessary notes can be made</w:t>
            </w:r>
            <w:r w:rsidR="004C632B">
              <w:rPr>
                <w:rFonts w:ascii="Arial" w:hAnsi="Arial" w:cs="Arial"/>
                <w:sz w:val="24"/>
                <w:szCs w:val="24"/>
              </w:rPr>
              <w:t xml:space="preserve"> on statements</w:t>
            </w:r>
            <w:r w:rsidR="00C5406B">
              <w:rPr>
                <w:rFonts w:ascii="Arial" w:hAnsi="Arial" w:cs="Arial"/>
                <w:sz w:val="24"/>
                <w:szCs w:val="24"/>
              </w:rPr>
              <w:t>.</w:t>
            </w:r>
            <w:r w:rsidR="00000866">
              <w:rPr>
                <w:rFonts w:ascii="Arial" w:hAnsi="Arial" w:cs="Arial"/>
                <w:sz w:val="24"/>
                <w:szCs w:val="24"/>
              </w:rPr>
              <w:t xml:space="preserve"> With fraud investigations, the objective is to find out about the fraud and the questions posed may be open ended and the best practice is to prepare key points and let conversation take a natural course which may lead</w:t>
            </w:r>
            <w:r w:rsidR="0055450C">
              <w:rPr>
                <w:rFonts w:ascii="Arial" w:hAnsi="Arial" w:cs="Arial"/>
                <w:sz w:val="24"/>
                <w:szCs w:val="24"/>
              </w:rPr>
              <w:t xml:space="preserve"> to results.</w:t>
            </w:r>
            <w:r w:rsidR="00000866">
              <w:rPr>
                <w:rFonts w:ascii="Arial" w:hAnsi="Arial" w:cs="Arial"/>
                <w:sz w:val="24"/>
                <w:szCs w:val="24"/>
              </w:rPr>
              <w:t xml:space="preserve"> In both instances, the interviewers should be aware of the required protocol for questioning as for in the case of fraud if the questions posed are not in keeping with requirements, the case is brought to trial and mistakes </w:t>
            </w:r>
            <w:r w:rsidR="0055450C">
              <w:rPr>
                <w:rFonts w:ascii="Arial" w:hAnsi="Arial" w:cs="Arial"/>
                <w:sz w:val="24"/>
                <w:szCs w:val="24"/>
              </w:rPr>
              <w:t xml:space="preserve">are </w:t>
            </w:r>
            <w:r w:rsidR="00000866">
              <w:rPr>
                <w:rFonts w:ascii="Arial" w:hAnsi="Arial" w:cs="Arial"/>
                <w:sz w:val="24"/>
                <w:szCs w:val="24"/>
              </w:rPr>
              <w:t>uncovered there may be legal ramifications. Questions posed in fraud investigations may be introductory, information or admission seeking or the intent is to assess situations. As a</w:t>
            </w:r>
            <w:r w:rsidR="004C632B">
              <w:rPr>
                <w:rFonts w:ascii="Arial" w:hAnsi="Arial" w:cs="Arial"/>
                <w:sz w:val="24"/>
                <w:szCs w:val="24"/>
              </w:rPr>
              <w:t xml:space="preserve"> fraud</w:t>
            </w:r>
            <w:r w:rsidR="00000866">
              <w:rPr>
                <w:rFonts w:ascii="Arial" w:hAnsi="Arial" w:cs="Arial"/>
                <w:sz w:val="24"/>
                <w:szCs w:val="24"/>
              </w:rPr>
              <w:t xml:space="preserve"> investigator there would be cues that you are trained to look for which would help to lead your line of questioning, an auditor not trained in this area would not be guided by this in questioning and again they are not lookin</w:t>
            </w:r>
            <w:r w:rsidR="0055450C">
              <w:rPr>
                <w:rFonts w:ascii="Arial" w:hAnsi="Arial" w:cs="Arial"/>
                <w:sz w:val="24"/>
                <w:szCs w:val="24"/>
              </w:rPr>
              <w:t xml:space="preserve">g for a fraud but analyzing financial </w:t>
            </w:r>
            <w:r w:rsidR="0055450C">
              <w:rPr>
                <w:rFonts w:ascii="Arial" w:hAnsi="Arial" w:cs="Arial"/>
                <w:sz w:val="24"/>
                <w:szCs w:val="24"/>
              </w:rPr>
              <w:lastRenderedPageBreak/>
              <w:t>statements to ensure that it is in compliance with the Generally Accepted Auditing Standards.</w:t>
            </w:r>
          </w:p>
          <w:p w:rsidR="00A00747" w:rsidRDefault="00A00747" w:rsidP="00200DF7">
            <w:pPr>
              <w:spacing w:line="360" w:lineRule="auto"/>
              <w:jc w:val="both"/>
              <w:rPr>
                <w:rFonts w:ascii="Arial" w:hAnsi="Arial" w:cs="Arial"/>
                <w:sz w:val="24"/>
                <w:szCs w:val="24"/>
              </w:rPr>
            </w:pPr>
          </w:p>
          <w:p w:rsidR="00200DF7" w:rsidRPr="00215ACF" w:rsidRDefault="00200DF7" w:rsidP="00200DF7">
            <w:pPr>
              <w:spacing w:line="360" w:lineRule="auto"/>
              <w:jc w:val="both"/>
              <w:rPr>
                <w:rFonts w:ascii="Arial" w:hAnsi="Arial" w:cs="Arial"/>
                <w:color w:val="333333"/>
                <w:sz w:val="24"/>
                <w:szCs w:val="24"/>
                <w:shd w:val="clear" w:color="auto" w:fill="FFFFFF"/>
              </w:rPr>
            </w:pPr>
          </w:p>
          <w:p w:rsidR="00A00747" w:rsidRPr="00A00747" w:rsidRDefault="00AB2EF4" w:rsidP="00200DF7">
            <w:pPr>
              <w:spacing w:line="360" w:lineRule="auto"/>
              <w:jc w:val="both"/>
              <w:rPr>
                <w:rFonts w:ascii="Arial" w:hAnsi="Arial" w:cs="Arial"/>
                <w:sz w:val="24"/>
                <w:szCs w:val="24"/>
                <w:shd w:val="clear" w:color="auto" w:fill="FFFFFF"/>
              </w:rPr>
            </w:pPr>
            <w:r w:rsidRPr="00A00747">
              <w:rPr>
                <w:rFonts w:ascii="Arial" w:hAnsi="Arial" w:cs="Arial"/>
                <w:sz w:val="24"/>
                <w:szCs w:val="24"/>
                <w:shd w:val="clear" w:color="auto" w:fill="FFFFFF"/>
              </w:rPr>
              <w:t xml:space="preserve">3. </w:t>
            </w:r>
            <w:r w:rsidR="006273E1">
              <w:rPr>
                <w:rFonts w:ascii="Arial" w:hAnsi="Arial" w:cs="Arial"/>
                <w:sz w:val="24"/>
                <w:szCs w:val="24"/>
                <w:shd w:val="clear" w:color="auto" w:fill="FFFFFF"/>
              </w:rPr>
              <w:t>Discuss the interviewing procedure for a financially sophisticated victim</w:t>
            </w:r>
            <w:r w:rsidR="00C5406B">
              <w:rPr>
                <w:rFonts w:ascii="Arial" w:hAnsi="Arial" w:cs="Arial"/>
                <w:sz w:val="24"/>
                <w:szCs w:val="24"/>
                <w:shd w:val="clear" w:color="auto" w:fill="FFFFFF"/>
              </w:rPr>
              <w:t>?</w:t>
            </w:r>
          </w:p>
          <w:p w:rsidR="00CC2FB3" w:rsidRPr="00C5406B" w:rsidRDefault="001D7BE0" w:rsidP="00121A0E">
            <w:pPr>
              <w:spacing w:line="360" w:lineRule="auto"/>
              <w:jc w:val="both"/>
              <w:rPr>
                <w:rFonts w:ascii="Arial" w:hAnsi="Arial" w:cs="Arial"/>
                <w:sz w:val="24"/>
                <w:szCs w:val="24"/>
                <w:shd w:val="clear" w:color="auto" w:fill="FFFFFF"/>
              </w:rPr>
            </w:pPr>
            <w:r>
              <w:rPr>
                <w:rFonts w:ascii="Arial" w:hAnsi="Arial" w:cs="Arial"/>
                <w:sz w:val="24"/>
                <w:szCs w:val="24"/>
                <w:shd w:val="clear" w:color="auto" w:fill="FFFFFF"/>
              </w:rPr>
              <w:t xml:space="preserve">An interview from the eyes of an investigator can be seen as a </w:t>
            </w:r>
            <w:r w:rsidR="004C632B">
              <w:rPr>
                <w:rFonts w:ascii="Arial" w:hAnsi="Arial" w:cs="Arial"/>
                <w:sz w:val="24"/>
                <w:szCs w:val="24"/>
                <w:shd w:val="clear" w:color="auto" w:fill="FFFFFF"/>
              </w:rPr>
              <w:t>“</w:t>
            </w:r>
            <w:r>
              <w:rPr>
                <w:rFonts w:ascii="Arial" w:hAnsi="Arial" w:cs="Arial"/>
                <w:sz w:val="24"/>
                <w:szCs w:val="24"/>
                <w:shd w:val="clear" w:color="auto" w:fill="FFFFFF"/>
              </w:rPr>
              <w:t>conversation with a purpose</w:t>
            </w:r>
            <w:r w:rsidR="004C632B">
              <w:rPr>
                <w:rFonts w:ascii="Arial" w:hAnsi="Arial" w:cs="Arial"/>
                <w:sz w:val="24"/>
                <w:szCs w:val="24"/>
                <w:shd w:val="clear" w:color="auto" w:fill="FFFFFF"/>
              </w:rPr>
              <w:t>”</w:t>
            </w:r>
            <w:r>
              <w:rPr>
                <w:rFonts w:ascii="Arial" w:hAnsi="Arial" w:cs="Arial"/>
                <w:sz w:val="24"/>
                <w:szCs w:val="24"/>
                <w:shd w:val="clear" w:color="auto" w:fill="FFFFFF"/>
              </w:rPr>
              <w:t xml:space="preserve"> H. Silverstone 2006. In as much as that is the case the necessary protocol must be followed in an interview as failure to take the necessary steps may harm the investigation and outcome of case in court. </w:t>
            </w:r>
            <w:r w:rsidR="00712B5A">
              <w:rPr>
                <w:rFonts w:ascii="Arial" w:hAnsi="Arial" w:cs="Arial"/>
                <w:sz w:val="24"/>
                <w:szCs w:val="24"/>
                <w:shd w:val="clear" w:color="auto" w:fill="FFFFFF"/>
              </w:rPr>
              <w:t xml:space="preserve">Whereas interviews for a </w:t>
            </w:r>
            <w:r w:rsidR="004C632B">
              <w:rPr>
                <w:rFonts w:ascii="Arial" w:hAnsi="Arial" w:cs="Arial"/>
                <w:sz w:val="24"/>
                <w:szCs w:val="24"/>
                <w:shd w:val="clear" w:color="auto" w:fill="FFFFFF"/>
              </w:rPr>
              <w:t>suspect</w:t>
            </w:r>
            <w:r w:rsidR="00712B5A">
              <w:rPr>
                <w:rFonts w:ascii="Arial" w:hAnsi="Arial" w:cs="Arial"/>
                <w:sz w:val="24"/>
                <w:szCs w:val="24"/>
                <w:shd w:val="clear" w:color="auto" w:fill="FFFFFF"/>
              </w:rPr>
              <w:t xml:space="preserve"> may</w:t>
            </w:r>
            <w:r w:rsidR="004C632B">
              <w:rPr>
                <w:rFonts w:ascii="Arial" w:hAnsi="Arial" w:cs="Arial"/>
                <w:sz w:val="24"/>
                <w:szCs w:val="24"/>
                <w:shd w:val="clear" w:color="auto" w:fill="FFFFFF"/>
              </w:rPr>
              <w:t xml:space="preserve"> be</w:t>
            </w:r>
            <w:r w:rsidR="00712B5A">
              <w:rPr>
                <w:rFonts w:ascii="Arial" w:hAnsi="Arial" w:cs="Arial"/>
                <w:sz w:val="24"/>
                <w:szCs w:val="24"/>
                <w:shd w:val="clear" w:color="auto" w:fill="FFFFFF"/>
              </w:rPr>
              <w:t xml:space="preserve"> more of an interrogation, victim interview are done slightly differently. The interviewer must plan carefully for the interview as sometimes the opportunity may only come up once. The victims are not in control of their </w:t>
            </w:r>
            <w:r w:rsidR="00D1674A">
              <w:rPr>
                <w:rFonts w:ascii="Arial" w:hAnsi="Arial" w:cs="Arial"/>
                <w:sz w:val="24"/>
                <w:szCs w:val="24"/>
                <w:shd w:val="clear" w:color="auto" w:fill="FFFFFF"/>
              </w:rPr>
              <w:t xml:space="preserve">fate. </w:t>
            </w:r>
            <w:r w:rsidR="00E06BB4">
              <w:rPr>
                <w:rFonts w:ascii="Arial" w:hAnsi="Arial" w:cs="Arial"/>
                <w:sz w:val="24"/>
                <w:szCs w:val="24"/>
                <w:shd w:val="clear" w:color="auto" w:fill="FFFFFF"/>
              </w:rPr>
              <w:t>Interviewers</w:t>
            </w:r>
            <w:r w:rsidR="00D1674A">
              <w:rPr>
                <w:rFonts w:ascii="Arial" w:hAnsi="Arial" w:cs="Arial"/>
                <w:sz w:val="24"/>
                <w:szCs w:val="24"/>
                <w:shd w:val="clear" w:color="auto" w:fill="FFFFFF"/>
              </w:rPr>
              <w:t xml:space="preserve"> must b</w:t>
            </w:r>
            <w:r w:rsidR="00712B5A">
              <w:rPr>
                <w:rFonts w:ascii="Arial" w:hAnsi="Arial" w:cs="Arial"/>
                <w:sz w:val="24"/>
                <w:szCs w:val="24"/>
                <w:shd w:val="clear" w:color="auto" w:fill="FFFFFF"/>
              </w:rPr>
              <w:t xml:space="preserve">e ready to establish Who will be a part of interview list, What information is known, </w:t>
            </w:r>
            <w:r w:rsidR="00712B5A">
              <w:rPr>
                <w:rFonts w:ascii="Arial" w:hAnsi="Arial" w:cs="Arial"/>
                <w:sz w:val="24"/>
                <w:szCs w:val="24"/>
                <w:shd w:val="clear" w:color="auto" w:fill="FFFFFF"/>
              </w:rPr>
              <w:t>Why</w:t>
            </w:r>
            <w:r w:rsidR="00712B5A">
              <w:rPr>
                <w:rFonts w:ascii="Arial" w:hAnsi="Arial" w:cs="Arial"/>
                <w:sz w:val="24"/>
                <w:szCs w:val="24"/>
                <w:shd w:val="clear" w:color="auto" w:fill="FFFFFF"/>
              </w:rPr>
              <w:t xml:space="preserve"> </w:t>
            </w:r>
            <w:r w:rsidR="004C632B">
              <w:rPr>
                <w:rFonts w:ascii="Arial" w:hAnsi="Arial" w:cs="Arial"/>
                <w:sz w:val="24"/>
                <w:szCs w:val="24"/>
                <w:shd w:val="clear" w:color="auto" w:fill="FFFFFF"/>
              </w:rPr>
              <w:t>they are</w:t>
            </w:r>
            <w:r w:rsidR="00712B5A">
              <w:rPr>
                <w:rFonts w:ascii="Arial" w:hAnsi="Arial" w:cs="Arial"/>
                <w:sz w:val="24"/>
                <w:szCs w:val="24"/>
                <w:shd w:val="clear" w:color="auto" w:fill="FFFFFF"/>
              </w:rPr>
              <w:t xml:space="preserve"> important, When interview should be conducted</w:t>
            </w:r>
            <w:r w:rsidR="00E06BB4">
              <w:rPr>
                <w:rFonts w:ascii="Arial" w:hAnsi="Arial" w:cs="Arial"/>
                <w:sz w:val="24"/>
                <w:szCs w:val="24"/>
                <w:shd w:val="clear" w:color="auto" w:fill="FFFFFF"/>
              </w:rPr>
              <w:t xml:space="preserve">, </w:t>
            </w:r>
            <w:r w:rsidR="00712B5A">
              <w:rPr>
                <w:rFonts w:ascii="Arial" w:hAnsi="Arial" w:cs="Arial"/>
                <w:sz w:val="24"/>
                <w:szCs w:val="24"/>
                <w:shd w:val="clear" w:color="auto" w:fill="FFFFFF"/>
              </w:rPr>
              <w:t>Where in terms of the location, and How to co</w:t>
            </w:r>
            <w:r w:rsidR="00D1674A">
              <w:rPr>
                <w:rFonts w:ascii="Arial" w:hAnsi="Arial" w:cs="Arial"/>
                <w:sz w:val="24"/>
                <w:szCs w:val="24"/>
                <w:shd w:val="clear" w:color="auto" w:fill="FFFFFF"/>
              </w:rPr>
              <w:t>n</w:t>
            </w:r>
            <w:r w:rsidR="00712B5A">
              <w:rPr>
                <w:rFonts w:ascii="Arial" w:hAnsi="Arial" w:cs="Arial"/>
                <w:sz w:val="24"/>
                <w:szCs w:val="24"/>
                <w:shd w:val="clear" w:color="auto" w:fill="FFFFFF"/>
              </w:rPr>
              <w:t xml:space="preserve">duct the interview. </w:t>
            </w:r>
            <w:r w:rsidR="00D1674A">
              <w:rPr>
                <w:rFonts w:ascii="Arial" w:hAnsi="Arial" w:cs="Arial"/>
                <w:sz w:val="24"/>
                <w:szCs w:val="24"/>
                <w:shd w:val="clear" w:color="auto" w:fill="FFFFFF"/>
              </w:rPr>
              <w:t>It is important for the interviewer to learn about the day to day operations of the company and understand their accounting procedures and other processes before delving into a conversation with a savvy victim. It is a must to have background information in order to form the foundation for interview questions to be asked. There may be barriers such as language that may need to be addressed; be aware of the language spoken by witness and make preparations for it. In addition to knowing the operations learn about the industry. For example if you are investigating a Cuban cigar manufacturing company it is important to know how that industry works. Having that background information allows you to assess validity of victim responses</w:t>
            </w:r>
            <w:r w:rsidR="004C632B">
              <w:rPr>
                <w:rFonts w:ascii="Arial" w:hAnsi="Arial" w:cs="Arial"/>
                <w:sz w:val="24"/>
                <w:szCs w:val="24"/>
                <w:shd w:val="clear" w:color="auto" w:fill="FFFFFF"/>
              </w:rPr>
              <w:t>; failure to do so may cause pertinent questioning to be left out and conclusions being made from an uninformed standpoint</w:t>
            </w:r>
            <w:r w:rsidR="00D1674A">
              <w:rPr>
                <w:rFonts w:ascii="Arial" w:hAnsi="Arial" w:cs="Arial"/>
                <w:sz w:val="24"/>
                <w:szCs w:val="24"/>
                <w:shd w:val="clear" w:color="auto" w:fill="FFFFFF"/>
              </w:rPr>
              <w:t>.</w:t>
            </w:r>
            <w:r w:rsidR="00E06BB4">
              <w:rPr>
                <w:rFonts w:ascii="Arial" w:hAnsi="Arial" w:cs="Arial"/>
                <w:sz w:val="24"/>
                <w:szCs w:val="24"/>
                <w:shd w:val="clear" w:color="auto" w:fill="FFFFFF"/>
              </w:rPr>
              <w:t xml:space="preserve"> </w:t>
            </w:r>
            <w:r w:rsidR="00D1674A">
              <w:rPr>
                <w:rFonts w:ascii="Arial" w:hAnsi="Arial" w:cs="Arial"/>
                <w:sz w:val="24"/>
                <w:szCs w:val="24"/>
                <w:shd w:val="clear" w:color="auto" w:fill="FFFFFF"/>
              </w:rPr>
              <w:t>It must be noted that a</w:t>
            </w:r>
            <w:r w:rsidR="004C632B">
              <w:rPr>
                <w:rFonts w:ascii="Arial" w:hAnsi="Arial" w:cs="Arial"/>
                <w:sz w:val="24"/>
                <w:szCs w:val="24"/>
                <w:shd w:val="clear" w:color="auto" w:fill="FFFFFF"/>
              </w:rPr>
              <w:t xml:space="preserve"> victim can turn into a suspect and</w:t>
            </w:r>
            <w:r w:rsidR="00D1674A">
              <w:rPr>
                <w:rFonts w:ascii="Arial" w:hAnsi="Arial" w:cs="Arial"/>
                <w:sz w:val="24"/>
                <w:szCs w:val="24"/>
                <w:shd w:val="clear" w:color="auto" w:fill="FFFFFF"/>
              </w:rPr>
              <w:t xml:space="preserve"> objectivity must be used throughout interview process. Collect all documents that victim may </w:t>
            </w:r>
            <w:r w:rsidR="00E06BB4">
              <w:rPr>
                <w:rFonts w:ascii="Arial" w:hAnsi="Arial" w:cs="Arial"/>
                <w:sz w:val="24"/>
                <w:szCs w:val="24"/>
                <w:shd w:val="clear" w:color="auto" w:fill="FFFFFF"/>
              </w:rPr>
              <w:t>have or provide testimony for</w:t>
            </w:r>
            <w:r w:rsidR="00D1674A">
              <w:rPr>
                <w:rFonts w:ascii="Arial" w:hAnsi="Arial" w:cs="Arial"/>
                <w:sz w:val="24"/>
                <w:szCs w:val="24"/>
                <w:shd w:val="clear" w:color="auto" w:fill="FFFFFF"/>
              </w:rPr>
              <w:t xml:space="preserve"> and study careful</w:t>
            </w:r>
            <w:r w:rsidR="00E06BB4">
              <w:rPr>
                <w:rFonts w:ascii="Arial" w:hAnsi="Arial" w:cs="Arial"/>
                <w:sz w:val="24"/>
                <w:szCs w:val="24"/>
                <w:shd w:val="clear" w:color="auto" w:fill="FFFFFF"/>
              </w:rPr>
              <w:t>ly</w:t>
            </w:r>
            <w:r w:rsidR="00D1674A">
              <w:rPr>
                <w:rFonts w:ascii="Arial" w:hAnsi="Arial" w:cs="Arial"/>
                <w:sz w:val="24"/>
                <w:szCs w:val="24"/>
                <w:shd w:val="clear" w:color="auto" w:fill="FFFFFF"/>
              </w:rPr>
              <w:t xml:space="preserve"> to aide with questioning</w:t>
            </w:r>
            <w:r w:rsidR="00E06BB4">
              <w:rPr>
                <w:rFonts w:ascii="Arial" w:hAnsi="Arial" w:cs="Arial"/>
                <w:sz w:val="24"/>
                <w:szCs w:val="24"/>
                <w:shd w:val="clear" w:color="auto" w:fill="FFFFFF"/>
              </w:rPr>
              <w:t>. If you must, request the documents in advance so that you can check veracity of information provided in the interview.</w:t>
            </w:r>
            <w:r w:rsidR="0041409B">
              <w:rPr>
                <w:rFonts w:ascii="Arial" w:hAnsi="Arial" w:cs="Arial"/>
                <w:sz w:val="24"/>
                <w:szCs w:val="24"/>
                <w:shd w:val="clear" w:color="auto" w:fill="FFFFFF"/>
              </w:rPr>
              <w:t xml:space="preserve"> I</w:t>
            </w:r>
            <w:r w:rsidR="0041409B">
              <w:rPr>
                <w:rFonts w:ascii="Arial" w:hAnsi="Arial" w:cs="Arial"/>
                <w:sz w:val="24"/>
                <w:szCs w:val="24"/>
                <w:shd w:val="clear" w:color="auto" w:fill="FFFFFF"/>
              </w:rPr>
              <w:t>nterview skills</w:t>
            </w:r>
            <w:r w:rsidR="00A913A6">
              <w:rPr>
                <w:rFonts w:ascii="Arial" w:hAnsi="Arial" w:cs="Arial"/>
                <w:sz w:val="24"/>
                <w:szCs w:val="24"/>
                <w:shd w:val="clear" w:color="auto" w:fill="FFFFFF"/>
              </w:rPr>
              <w:t xml:space="preserve"> are important as well using </w:t>
            </w:r>
            <w:r w:rsidR="00A913A6">
              <w:rPr>
                <w:rFonts w:ascii="Arial" w:hAnsi="Arial" w:cs="Arial"/>
                <w:sz w:val="24"/>
                <w:szCs w:val="24"/>
                <w:shd w:val="clear" w:color="auto" w:fill="FFFFFF"/>
              </w:rPr>
              <w:lastRenderedPageBreak/>
              <w:t xml:space="preserve">techniques </w:t>
            </w:r>
            <w:r w:rsidR="0000348D">
              <w:rPr>
                <w:rFonts w:ascii="Arial" w:hAnsi="Arial" w:cs="Arial"/>
                <w:sz w:val="24"/>
                <w:szCs w:val="24"/>
                <w:shd w:val="clear" w:color="auto" w:fill="FFFFFF"/>
              </w:rPr>
              <w:t xml:space="preserve">in </w:t>
            </w:r>
            <w:r w:rsidR="00A913A6">
              <w:rPr>
                <w:rFonts w:ascii="Arial" w:hAnsi="Arial" w:cs="Arial"/>
                <w:sz w:val="24"/>
                <w:szCs w:val="24"/>
                <w:shd w:val="clear" w:color="auto" w:fill="FFFFFF"/>
              </w:rPr>
              <w:t xml:space="preserve">a “cognitive interview” for instance enables the interviewer to help the victim recall events whose information would be stored in the recesses of their mind. </w:t>
            </w:r>
            <w:r w:rsidR="0041409B">
              <w:rPr>
                <w:rFonts w:ascii="Arial" w:hAnsi="Arial" w:cs="Arial"/>
                <w:sz w:val="24"/>
                <w:szCs w:val="24"/>
                <w:shd w:val="clear" w:color="auto" w:fill="FFFFFF"/>
              </w:rPr>
              <w:t xml:space="preserve">In essence </w:t>
            </w:r>
            <w:r w:rsidR="00A913A6">
              <w:rPr>
                <w:rFonts w:ascii="Arial" w:hAnsi="Arial" w:cs="Arial"/>
                <w:sz w:val="24"/>
                <w:szCs w:val="24"/>
                <w:shd w:val="clear" w:color="auto" w:fill="FFFFFF"/>
              </w:rPr>
              <w:t xml:space="preserve">with interviewing, </w:t>
            </w:r>
            <w:r w:rsidR="0041409B">
              <w:rPr>
                <w:rFonts w:ascii="Arial" w:hAnsi="Arial" w:cs="Arial"/>
                <w:sz w:val="24"/>
                <w:szCs w:val="24"/>
                <w:shd w:val="clear" w:color="auto" w:fill="FFFFFF"/>
              </w:rPr>
              <w:t xml:space="preserve">it is important to plan, conduct research, prepare </w:t>
            </w:r>
            <w:r w:rsidR="00A913A6">
              <w:rPr>
                <w:rFonts w:ascii="Arial" w:hAnsi="Arial" w:cs="Arial"/>
                <w:sz w:val="24"/>
                <w:szCs w:val="24"/>
                <w:shd w:val="clear" w:color="auto" w:fill="FFFFFF"/>
              </w:rPr>
              <w:t>and</w:t>
            </w:r>
            <w:r w:rsidR="0000348D">
              <w:rPr>
                <w:rFonts w:ascii="Arial" w:hAnsi="Arial" w:cs="Arial"/>
                <w:sz w:val="24"/>
                <w:szCs w:val="24"/>
                <w:shd w:val="clear" w:color="auto" w:fill="FFFFFF"/>
              </w:rPr>
              <w:t xml:space="preserve"> make an</w:t>
            </w:r>
            <w:r w:rsidR="00A913A6">
              <w:rPr>
                <w:rFonts w:ascii="Arial" w:hAnsi="Arial" w:cs="Arial"/>
                <w:sz w:val="24"/>
                <w:szCs w:val="24"/>
                <w:shd w:val="clear" w:color="auto" w:fill="FFFFFF"/>
              </w:rPr>
              <w:t xml:space="preserve"> </w:t>
            </w:r>
            <w:r w:rsidR="0041409B">
              <w:rPr>
                <w:rFonts w:ascii="Arial" w:hAnsi="Arial" w:cs="Arial"/>
                <w:sz w:val="24"/>
                <w:szCs w:val="24"/>
                <w:shd w:val="clear" w:color="auto" w:fill="FFFFFF"/>
              </w:rPr>
              <w:t>outline of in</w:t>
            </w:r>
            <w:r w:rsidR="0000348D">
              <w:rPr>
                <w:rFonts w:ascii="Arial" w:hAnsi="Arial" w:cs="Arial"/>
                <w:sz w:val="24"/>
                <w:szCs w:val="24"/>
                <w:shd w:val="clear" w:color="auto" w:fill="FFFFFF"/>
              </w:rPr>
              <w:t>terview questions,</w:t>
            </w:r>
            <w:r w:rsidR="00A913A6">
              <w:rPr>
                <w:rFonts w:ascii="Arial" w:hAnsi="Arial" w:cs="Arial"/>
                <w:sz w:val="24"/>
                <w:szCs w:val="24"/>
                <w:shd w:val="clear" w:color="auto" w:fill="FFFFFF"/>
              </w:rPr>
              <w:t xml:space="preserve"> create a strategy in terms of use of open ended questioning and determine skills to be used to attain the </w:t>
            </w:r>
            <w:r w:rsidR="0000348D">
              <w:rPr>
                <w:rFonts w:ascii="Arial" w:hAnsi="Arial" w:cs="Arial"/>
                <w:sz w:val="24"/>
                <w:szCs w:val="24"/>
                <w:shd w:val="clear" w:color="auto" w:fill="FFFFFF"/>
              </w:rPr>
              <w:t>best results</w:t>
            </w:r>
            <w:r w:rsidR="00A913A6">
              <w:rPr>
                <w:rFonts w:ascii="Arial" w:hAnsi="Arial" w:cs="Arial"/>
                <w:sz w:val="24"/>
                <w:szCs w:val="24"/>
                <w:shd w:val="clear" w:color="auto" w:fill="FFFFFF"/>
              </w:rPr>
              <w:t>.</w:t>
            </w:r>
            <w:r w:rsidR="0041409B">
              <w:rPr>
                <w:rFonts w:ascii="Arial" w:hAnsi="Arial" w:cs="Arial"/>
                <w:sz w:val="24"/>
                <w:szCs w:val="24"/>
                <w:shd w:val="clear" w:color="auto" w:fill="FFFFFF"/>
              </w:rPr>
              <w:t xml:space="preserve"> </w:t>
            </w:r>
            <w:bookmarkStart w:id="0" w:name="_GoBack"/>
            <w:bookmarkEnd w:id="0"/>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7"/>
        <w:gridCol w:w="3110"/>
        <w:gridCol w:w="1320"/>
        <w:gridCol w:w="2329"/>
      </w:tblGrid>
      <w:tr w:rsidR="00405895" w:rsidRPr="00B0415E" w:rsidTr="006455FF">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3198" w:type="dxa"/>
          </w:tcPr>
          <w:p w:rsidR="00405895" w:rsidRPr="006455FF" w:rsidRDefault="006455FF" w:rsidP="00A851DA">
            <w:pPr>
              <w:rPr>
                <w:rFonts w:ascii="Arial" w:hAnsi="Arial" w:cs="Arial"/>
                <w:color w:val="000000"/>
                <w:sz w:val="24"/>
                <w:szCs w:val="24"/>
              </w:rPr>
            </w:pPr>
            <w:r w:rsidRPr="006455FF">
              <w:rPr>
                <w:rFonts w:ascii="Arial" w:hAnsi="Arial" w:cs="Arial"/>
                <w:color w:val="000000"/>
                <w:sz w:val="24"/>
                <w:szCs w:val="24"/>
              </w:rPr>
              <w:t>Nathalie Remy-Jn Baptiste</w:t>
            </w:r>
          </w:p>
        </w:tc>
        <w:tc>
          <w:tcPr>
            <w:tcW w:w="135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2384" w:type="dxa"/>
          </w:tcPr>
          <w:p w:rsidR="00405895" w:rsidRPr="006455FF" w:rsidRDefault="0029067B" w:rsidP="00A913A6">
            <w:pPr>
              <w:rPr>
                <w:rFonts w:ascii="Arial" w:hAnsi="Arial" w:cs="Arial"/>
                <w:color w:val="000000"/>
                <w:sz w:val="24"/>
                <w:szCs w:val="24"/>
              </w:rPr>
            </w:pPr>
            <w:r>
              <w:rPr>
                <w:rFonts w:ascii="Arial" w:hAnsi="Arial" w:cs="Arial"/>
                <w:color w:val="000000"/>
                <w:sz w:val="24"/>
                <w:szCs w:val="24"/>
              </w:rPr>
              <w:t>October 1</w:t>
            </w:r>
            <w:r w:rsidR="00A913A6">
              <w:rPr>
                <w:rFonts w:ascii="Arial" w:hAnsi="Arial" w:cs="Arial"/>
                <w:color w:val="000000"/>
                <w:sz w:val="24"/>
                <w:szCs w:val="24"/>
              </w:rPr>
              <w:t>9</w:t>
            </w:r>
            <w:r w:rsidR="00A420CB">
              <w:rPr>
                <w:rFonts w:ascii="Arial" w:hAnsi="Arial" w:cs="Arial"/>
                <w:color w:val="000000"/>
                <w:sz w:val="24"/>
                <w:szCs w:val="24"/>
              </w:rPr>
              <w:t xml:space="preserve"> </w:t>
            </w:r>
            <w:r w:rsidR="006455FF">
              <w:rPr>
                <w:rFonts w:ascii="Arial" w:hAnsi="Arial" w:cs="Arial"/>
                <w:color w:val="000000"/>
                <w:sz w:val="24"/>
                <w:szCs w:val="24"/>
              </w:rPr>
              <w:t>2018</w:t>
            </w:r>
          </w:p>
        </w:tc>
      </w:tr>
    </w:tbl>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A420CB">
      <w:pPr>
        <w:rPr>
          <w:rFonts w:cs="Times New Roman"/>
          <w:sz w:val="24"/>
          <w:szCs w:val="32"/>
        </w:rPr>
      </w:pPr>
    </w:p>
    <w:sectPr w:rsidR="00EA30AB" w:rsidRPr="00B0415E" w:rsidSect="00187EB4">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53029" w:rsidRDefault="00C53029" w:rsidP="00CB4D0A">
      <w:pPr>
        <w:spacing w:after="0" w:line="240" w:lineRule="auto"/>
      </w:pPr>
      <w:r>
        <w:separator/>
      </w:r>
    </w:p>
  </w:endnote>
  <w:endnote w:type="continuationSeparator" w:id="0">
    <w:p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53029" w:rsidRDefault="00C53029" w:rsidP="00CB4D0A">
      <w:pPr>
        <w:spacing w:after="0" w:line="240" w:lineRule="auto"/>
      </w:pPr>
      <w:r>
        <w:separator/>
      </w:r>
    </w:p>
  </w:footnote>
  <w:footnote w:type="continuationSeparator" w:id="0">
    <w:p w:rsidR="00C53029" w:rsidRDefault="00C53029" w:rsidP="00CB4D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05496754"/>
      <w:docPartObj>
        <w:docPartGallery w:val="Page Numbers (Top of Page)"/>
        <w:docPartUnique/>
      </w:docPartObj>
    </w:sdtPr>
    <w:sdtEndPr>
      <w:rPr>
        <w:noProof/>
      </w:rPr>
    </w:sdtEndPr>
    <w:sdtContent>
      <w:p w:rsidR="006455FF" w:rsidRDefault="006455FF">
        <w:pPr>
          <w:pStyle w:val="Header"/>
          <w:jc w:val="right"/>
        </w:pPr>
        <w:r>
          <w:t>Nathalie Remy-Jn Baptiste</w:t>
        </w:r>
      </w:p>
      <w:p w:rsidR="006455FF" w:rsidRDefault="006455FF">
        <w:pPr>
          <w:pStyle w:val="Header"/>
          <w:jc w:val="right"/>
        </w:pPr>
        <w:r>
          <w:t>Student ID# 23221</w:t>
        </w:r>
      </w:p>
      <w:p w:rsidR="006455FF" w:rsidRDefault="00AB2EF4">
        <w:pPr>
          <w:pStyle w:val="Header"/>
          <w:jc w:val="right"/>
        </w:pPr>
        <w:r>
          <w:t>Assignment #</w:t>
        </w:r>
        <w:r w:rsidR="00CA0E1B">
          <w:t>7</w:t>
        </w:r>
      </w:p>
      <w:p w:rsidR="006455FF" w:rsidRDefault="006455FF">
        <w:pPr>
          <w:pStyle w:val="Header"/>
          <w:jc w:val="right"/>
        </w:pPr>
      </w:p>
      <w:p w:rsidR="006455FF" w:rsidRDefault="006455FF">
        <w:pPr>
          <w:pStyle w:val="Header"/>
          <w:jc w:val="right"/>
        </w:pPr>
      </w:p>
      <w:p w:rsidR="006455FF" w:rsidRDefault="006455FF">
        <w:pPr>
          <w:pStyle w:val="Header"/>
          <w:jc w:val="right"/>
        </w:pPr>
        <w:r>
          <w:t xml:space="preserve">Page </w:t>
        </w:r>
        <w:r>
          <w:fldChar w:fldCharType="begin"/>
        </w:r>
        <w:r>
          <w:instrText xml:space="preserve"> PAGE   \* MERGEFORMAT </w:instrText>
        </w:r>
        <w:r>
          <w:fldChar w:fldCharType="separate"/>
        </w:r>
        <w:r w:rsidR="0000348D">
          <w:rPr>
            <w:noProof/>
          </w:rPr>
          <w:t>5</w:t>
        </w:r>
        <w:r>
          <w:rPr>
            <w:noProof/>
          </w:rPr>
          <w:fldChar w:fldCharType="end"/>
        </w:r>
        <w:r w:rsidR="0029067B">
          <w:rPr>
            <w:noProof/>
          </w:rPr>
          <w:t xml:space="preserve"> of 5</w:t>
        </w:r>
        <w:r>
          <w:rPr>
            <w:noProof/>
          </w:rPr>
          <w:t xml:space="preserve">| </w:t>
        </w:r>
      </w:p>
    </w:sdtContent>
  </w:sdt>
  <w:p w:rsidR="006455FF" w:rsidRDefault="006455F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A144DC6"/>
    <w:multiLevelType w:val="hybridMultilevel"/>
    <w:tmpl w:val="3A788732"/>
    <w:lvl w:ilvl="0" w:tplc="0409001B">
      <w:start w:val="1"/>
      <w:numFmt w:val="low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25E60BD"/>
    <w:multiLevelType w:val="hybridMultilevel"/>
    <w:tmpl w:val="57248C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55B7DC2"/>
    <w:multiLevelType w:val="hybridMultilevel"/>
    <w:tmpl w:val="D05AB502"/>
    <w:lvl w:ilvl="0" w:tplc="0409001B">
      <w:start w:val="1"/>
      <w:numFmt w:val="lowerRoman"/>
      <w:lvlText w:val="%1."/>
      <w:lvlJc w:val="right"/>
      <w:pPr>
        <w:ind w:left="99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7A70F63"/>
    <w:multiLevelType w:val="hybridMultilevel"/>
    <w:tmpl w:val="409871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DE642FD"/>
    <w:multiLevelType w:val="hybridMultilevel"/>
    <w:tmpl w:val="9CB8DC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68E500E"/>
    <w:multiLevelType w:val="hybridMultilevel"/>
    <w:tmpl w:val="99BE82CA"/>
    <w:lvl w:ilvl="0" w:tplc="63FE882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55840BA"/>
    <w:multiLevelType w:val="hybridMultilevel"/>
    <w:tmpl w:val="478A08B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8A12C58"/>
    <w:multiLevelType w:val="hybridMultilevel"/>
    <w:tmpl w:val="1052A0E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F5D0371"/>
    <w:multiLevelType w:val="hybridMultilevel"/>
    <w:tmpl w:val="7B444AF0"/>
    <w:lvl w:ilvl="0" w:tplc="FCBC5B6A">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51212F2"/>
    <w:multiLevelType w:val="hybridMultilevel"/>
    <w:tmpl w:val="13F4DCB6"/>
    <w:lvl w:ilvl="0" w:tplc="B3007888">
      <w:start w:val="1"/>
      <w:numFmt w:val="lowerRoman"/>
      <w:lvlText w:val="%1ii."/>
      <w:lvlJc w:val="righ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79B4913"/>
    <w:multiLevelType w:val="multilevel"/>
    <w:tmpl w:val="BCA486B8"/>
    <w:lvl w:ilvl="0">
      <w:start w:val="1"/>
      <w:numFmt w:val="lowerRoman"/>
      <w:lvlText w:val="%1."/>
      <w:lvlJc w:val="righ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479F748D"/>
    <w:multiLevelType w:val="hybridMultilevel"/>
    <w:tmpl w:val="6388BD96"/>
    <w:lvl w:ilvl="0" w:tplc="44746AFA">
      <w:start w:val="1"/>
      <w:numFmt w:val="lowerLetter"/>
      <w:lvlText w:val="%1."/>
      <w:lvlJc w:val="left"/>
      <w:pPr>
        <w:ind w:left="1620" w:hanging="360"/>
      </w:pPr>
      <w:rPr>
        <w:rFonts w:hint="default"/>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12"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CD94815"/>
    <w:multiLevelType w:val="hybridMultilevel"/>
    <w:tmpl w:val="EA8EFA7E"/>
    <w:lvl w:ilvl="0" w:tplc="1970340A">
      <w:start w:val="1"/>
      <w:numFmt w:val="lowerLetter"/>
      <w:lvlText w:val="%1."/>
      <w:lvlJc w:val="left"/>
      <w:pPr>
        <w:ind w:left="1620" w:hanging="360"/>
      </w:pPr>
      <w:rPr>
        <w:rFonts w:ascii="Helvetica" w:hAnsi="Helvetica" w:cs="Helvetica" w:hint="default"/>
        <w:sz w:val="20"/>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num w:numId="1">
    <w:abstractNumId w:val="12"/>
  </w:num>
  <w:num w:numId="2">
    <w:abstractNumId w:val="1"/>
  </w:num>
  <w:num w:numId="3">
    <w:abstractNumId w:val="6"/>
  </w:num>
  <w:num w:numId="4">
    <w:abstractNumId w:val="13"/>
  </w:num>
  <w:num w:numId="5">
    <w:abstractNumId w:val="11"/>
  </w:num>
  <w:num w:numId="6">
    <w:abstractNumId w:val="4"/>
  </w:num>
  <w:num w:numId="7">
    <w:abstractNumId w:val="8"/>
  </w:num>
  <w:num w:numId="8">
    <w:abstractNumId w:val="3"/>
  </w:num>
  <w:num w:numId="9">
    <w:abstractNumId w:val="2"/>
  </w:num>
  <w:num w:numId="10">
    <w:abstractNumId w:val="9"/>
  </w:num>
  <w:num w:numId="11">
    <w:abstractNumId w:val="10"/>
  </w:num>
  <w:num w:numId="12">
    <w:abstractNumId w:val="0"/>
  </w:num>
  <w:num w:numId="13">
    <w:abstractNumId w:val="5"/>
  </w:num>
  <w:num w:numId="1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87041">
      <o:colormenu v:ext="edit" strokecolor="non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00866"/>
    <w:rsid w:val="0000348D"/>
    <w:rsid w:val="0001181D"/>
    <w:rsid w:val="000158F9"/>
    <w:rsid w:val="00017DA3"/>
    <w:rsid w:val="00027140"/>
    <w:rsid w:val="00035CDD"/>
    <w:rsid w:val="00040083"/>
    <w:rsid w:val="00055992"/>
    <w:rsid w:val="000820E8"/>
    <w:rsid w:val="00083329"/>
    <w:rsid w:val="0009089D"/>
    <w:rsid w:val="000935D9"/>
    <w:rsid w:val="000E1DAA"/>
    <w:rsid w:val="000E241F"/>
    <w:rsid w:val="001163EA"/>
    <w:rsid w:val="001175EE"/>
    <w:rsid w:val="00121A0E"/>
    <w:rsid w:val="00126C4E"/>
    <w:rsid w:val="00142A79"/>
    <w:rsid w:val="00157CF6"/>
    <w:rsid w:val="00182416"/>
    <w:rsid w:val="00187EB4"/>
    <w:rsid w:val="001D7BE0"/>
    <w:rsid w:val="001F0481"/>
    <w:rsid w:val="001F4F97"/>
    <w:rsid w:val="00200C92"/>
    <w:rsid w:val="00200DF7"/>
    <w:rsid w:val="0020451E"/>
    <w:rsid w:val="00206B9D"/>
    <w:rsid w:val="0023259C"/>
    <w:rsid w:val="00240DC3"/>
    <w:rsid w:val="00241BAE"/>
    <w:rsid w:val="0025108B"/>
    <w:rsid w:val="0028546C"/>
    <w:rsid w:val="0029067B"/>
    <w:rsid w:val="00293FA9"/>
    <w:rsid w:val="002B0BD7"/>
    <w:rsid w:val="002B573D"/>
    <w:rsid w:val="002C349A"/>
    <w:rsid w:val="002C5CB2"/>
    <w:rsid w:val="002F779F"/>
    <w:rsid w:val="003011F8"/>
    <w:rsid w:val="00336CED"/>
    <w:rsid w:val="003544C9"/>
    <w:rsid w:val="00371885"/>
    <w:rsid w:val="0037546B"/>
    <w:rsid w:val="003920FE"/>
    <w:rsid w:val="003A7DFC"/>
    <w:rsid w:val="003B095D"/>
    <w:rsid w:val="003C4533"/>
    <w:rsid w:val="003E0004"/>
    <w:rsid w:val="003E2B87"/>
    <w:rsid w:val="00402786"/>
    <w:rsid w:val="00405895"/>
    <w:rsid w:val="004058DF"/>
    <w:rsid w:val="0041409B"/>
    <w:rsid w:val="004422C2"/>
    <w:rsid w:val="00443E6F"/>
    <w:rsid w:val="004476A7"/>
    <w:rsid w:val="00471297"/>
    <w:rsid w:val="00486F1A"/>
    <w:rsid w:val="00490CB9"/>
    <w:rsid w:val="004A2CE2"/>
    <w:rsid w:val="004C632B"/>
    <w:rsid w:val="004E3CDA"/>
    <w:rsid w:val="004E5FC9"/>
    <w:rsid w:val="004F4B4D"/>
    <w:rsid w:val="0050216D"/>
    <w:rsid w:val="00503D7E"/>
    <w:rsid w:val="005045EA"/>
    <w:rsid w:val="0050778F"/>
    <w:rsid w:val="0052053D"/>
    <w:rsid w:val="00527C11"/>
    <w:rsid w:val="00535F31"/>
    <w:rsid w:val="00550D76"/>
    <w:rsid w:val="0055450C"/>
    <w:rsid w:val="005624E1"/>
    <w:rsid w:val="005628F5"/>
    <w:rsid w:val="00574D64"/>
    <w:rsid w:val="00582CEA"/>
    <w:rsid w:val="00591365"/>
    <w:rsid w:val="00595E6D"/>
    <w:rsid w:val="005B31E4"/>
    <w:rsid w:val="005D0881"/>
    <w:rsid w:val="005D25F9"/>
    <w:rsid w:val="005E37C9"/>
    <w:rsid w:val="005F71FF"/>
    <w:rsid w:val="006034F6"/>
    <w:rsid w:val="00607874"/>
    <w:rsid w:val="00607E77"/>
    <w:rsid w:val="006109EE"/>
    <w:rsid w:val="00617BB3"/>
    <w:rsid w:val="006273E1"/>
    <w:rsid w:val="006400F1"/>
    <w:rsid w:val="006455FF"/>
    <w:rsid w:val="00645CDD"/>
    <w:rsid w:val="006823A7"/>
    <w:rsid w:val="00687EE8"/>
    <w:rsid w:val="006C5F84"/>
    <w:rsid w:val="0070347F"/>
    <w:rsid w:val="00705B1C"/>
    <w:rsid w:val="0070678E"/>
    <w:rsid w:val="00712B5A"/>
    <w:rsid w:val="007206A9"/>
    <w:rsid w:val="00721CF7"/>
    <w:rsid w:val="007632A1"/>
    <w:rsid w:val="007E6A4F"/>
    <w:rsid w:val="00831C11"/>
    <w:rsid w:val="0086233C"/>
    <w:rsid w:val="008A12A8"/>
    <w:rsid w:val="008A2B12"/>
    <w:rsid w:val="008A60B4"/>
    <w:rsid w:val="008B16B0"/>
    <w:rsid w:val="008B36B6"/>
    <w:rsid w:val="008B3C31"/>
    <w:rsid w:val="008B6200"/>
    <w:rsid w:val="008B64FE"/>
    <w:rsid w:val="008C0F67"/>
    <w:rsid w:val="008F5E8A"/>
    <w:rsid w:val="00911153"/>
    <w:rsid w:val="00935BF7"/>
    <w:rsid w:val="0095442C"/>
    <w:rsid w:val="009779BB"/>
    <w:rsid w:val="00983942"/>
    <w:rsid w:val="00993B72"/>
    <w:rsid w:val="009C37E0"/>
    <w:rsid w:val="009D1017"/>
    <w:rsid w:val="009E41F4"/>
    <w:rsid w:val="00A00747"/>
    <w:rsid w:val="00A14B66"/>
    <w:rsid w:val="00A420CB"/>
    <w:rsid w:val="00A4710B"/>
    <w:rsid w:val="00A55E0E"/>
    <w:rsid w:val="00A65CF7"/>
    <w:rsid w:val="00A81AB4"/>
    <w:rsid w:val="00A851DA"/>
    <w:rsid w:val="00A913A6"/>
    <w:rsid w:val="00AB2EF4"/>
    <w:rsid w:val="00AC7D5B"/>
    <w:rsid w:val="00AD1150"/>
    <w:rsid w:val="00AE1481"/>
    <w:rsid w:val="00B01ACA"/>
    <w:rsid w:val="00B0415E"/>
    <w:rsid w:val="00B04678"/>
    <w:rsid w:val="00B15F92"/>
    <w:rsid w:val="00B80E07"/>
    <w:rsid w:val="00B820BE"/>
    <w:rsid w:val="00BC46DF"/>
    <w:rsid w:val="00BC59C5"/>
    <w:rsid w:val="00BF121A"/>
    <w:rsid w:val="00BF387A"/>
    <w:rsid w:val="00C03577"/>
    <w:rsid w:val="00C06CBC"/>
    <w:rsid w:val="00C121C7"/>
    <w:rsid w:val="00C13B53"/>
    <w:rsid w:val="00C53029"/>
    <w:rsid w:val="00C5406B"/>
    <w:rsid w:val="00C65FEA"/>
    <w:rsid w:val="00C858DC"/>
    <w:rsid w:val="00CA0AC2"/>
    <w:rsid w:val="00CA0E1B"/>
    <w:rsid w:val="00CA192E"/>
    <w:rsid w:val="00CB4D0A"/>
    <w:rsid w:val="00CC2154"/>
    <w:rsid w:val="00CC2FB3"/>
    <w:rsid w:val="00CC575A"/>
    <w:rsid w:val="00CE1116"/>
    <w:rsid w:val="00CF123B"/>
    <w:rsid w:val="00D02A25"/>
    <w:rsid w:val="00D039AC"/>
    <w:rsid w:val="00D03E04"/>
    <w:rsid w:val="00D07A28"/>
    <w:rsid w:val="00D115BC"/>
    <w:rsid w:val="00D1674A"/>
    <w:rsid w:val="00D167AE"/>
    <w:rsid w:val="00D427DE"/>
    <w:rsid w:val="00D515FC"/>
    <w:rsid w:val="00D5587D"/>
    <w:rsid w:val="00D707CC"/>
    <w:rsid w:val="00D75CB0"/>
    <w:rsid w:val="00D821FE"/>
    <w:rsid w:val="00D86117"/>
    <w:rsid w:val="00D90BA2"/>
    <w:rsid w:val="00D93E0F"/>
    <w:rsid w:val="00DB0793"/>
    <w:rsid w:val="00DE0384"/>
    <w:rsid w:val="00E00821"/>
    <w:rsid w:val="00E013B7"/>
    <w:rsid w:val="00E04DB4"/>
    <w:rsid w:val="00E06BB4"/>
    <w:rsid w:val="00E30679"/>
    <w:rsid w:val="00E4597D"/>
    <w:rsid w:val="00E54832"/>
    <w:rsid w:val="00E56A90"/>
    <w:rsid w:val="00E6188D"/>
    <w:rsid w:val="00E641CC"/>
    <w:rsid w:val="00E664D9"/>
    <w:rsid w:val="00E75A80"/>
    <w:rsid w:val="00EA30AB"/>
    <w:rsid w:val="00EA5B2E"/>
    <w:rsid w:val="00EB3925"/>
    <w:rsid w:val="00EF6600"/>
    <w:rsid w:val="00EF7E1A"/>
    <w:rsid w:val="00F96EB3"/>
    <w:rsid w:val="00FD6845"/>
    <w:rsid w:val="00FE45E2"/>
    <w:rsid w:val="00FF375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87041">
      <o:colormenu v:ext="edit" strokecolor="none"/>
    </o:shapedefaults>
    <o:shapelayout v:ext="edit">
      <o:idmap v:ext="edit" data="1"/>
    </o:shapelayout>
  </w:shapeDefaults>
  <w:decimalSymbol w:val="."/>
  <w:listSeparator w:val=","/>
  <w15:docId w15:val="{B3149701-C3D8-43D1-9069-E404AAD172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8B16B0"/>
    <w:rPr>
      <w:b/>
      <w:bCs/>
    </w:rPr>
  </w:style>
  <w:style w:type="character" w:styleId="Emphasis">
    <w:name w:val="Emphasis"/>
    <w:basedOn w:val="DefaultParagraphFont"/>
    <w:uiPriority w:val="20"/>
    <w:qFormat/>
    <w:rsid w:val="008B16B0"/>
    <w:rPr>
      <w:i/>
      <w:iCs/>
    </w:rPr>
  </w:style>
  <w:style w:type="character" w:styleId="Hyperlink">
    <w:name w:val="Hyperlink"/>
    <w:basedOn w:val="DefaultParagraphFont"/>
    <w:uiPriority w:val="99"/>
    <w:semiHidden/>
    <w:unhideWhenUsed/>
    <w:rsid w:val="007632A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80F280-E8B2-4650-B241-898C5206CD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437</TotalTime>
  <Pages>5</Pages>
  <Words>1281</Words>
  <Characters>7302</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Nathalie Remy</cp:lastModifiedBy>
  <cp:revision>7</cp:revision>
  <dcterms:created xsi:type="dcterms:W3CDTF">2018-10-17T12:49:00Z</dcterms:created>
  <dcterms:modified xsi:type="dcterms:W3CDTF">2018-10-19T20:39:00Z</dcterms:modified>
</cp:coreProperties>
</file>