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F6A1BA" w14:textId="77777777" w:rsidR="00CC4424" w:rsidRDefault="00CC4424" w:rsidP="00CC4424">
      <w:pPr>
        <w:jc w:val="both"/>
        <w:rPr>
          <w:rFonts w:ascii="Arial" w:hAnsi="Arial" w:cs="Arial"/>
        </w:rPr>
      </w:pPr>
    </w:p>
    <w:p w14:paraId="22A72A6C" w14:textId="77777777" w:rsidR="00CC4424" w:rsidRPr="00B0415E" w:rsidRDefault="00CC4424" w:rsidP="00CC442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0288" behindDoc="0" locked="0" layoutInCell="1" allowOverlap="1" wp14:anchorId="7E43B3A9" wp14:editId="06505EB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02134083" w14:textId="77777777" w:rsidR="00CC4424" w:rsidRDefault="00CC4424" w:rsidP="00CC4424">
      <w:pPr>
        <w:rPr>
          <w:lang w:val="en-US"/>
        </w:rPr>
      </w:pPr>
      <w:r>
        <w:rPr>
          <w:noProof/>
          <w:lang w:eastAsia="en-GB"/>
        </w:rPr>
        <mc:AlternateContent>
          <mc:Choice Requires="wps">
            <w:drawing>
              <wp:anchor distT="0" distB="0" distL="114300" distR="114300" simplePos="0" relativeHeight="251659264" behindDoc="0" locked="0" layoutInCell="1" allowOverlap="1" wp14:anchorId="544E8A4A" wp14:editId="641C23BB">
                <wp:simplePos x="0" y="0"/>
                <wp:positionH relativeFrom="column">
                  <wp:posOffset>2889885</wp:posOffset>
                </wp:positionH>
                <wp:positionV relativeFrom="paragraph">
                  <wp:posOffset>99695</wp:posOffset>
                </wp:positionV>
                <wp:extent cx="3114040" cy="466725"/>
                <wp:effectExtent l="0" t="0" r="3175" b="508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DA28DC" w14:textId="77777777" w:rsidR="00CC4424" w:rsidRDefault="00CC4424" w:rsidP="00CC4424">
                            <w:pPr>
                              <w:jc w:val="center"/>
                              <w:rPr>
                                <w:b/>
                                <w:bCs/>
                                <w:color w:val="002060"/>
                                <w:sz w:val="44"/>
                                <w:szCs w:val="40"/>
                              </w:rPr>
                            </w:pPr>
                            <w:r>
                              <w:t xml:space="preserve">   </w:t>
                            </w:r>
                            <w:r>
                              <w:rPr>
                                <w:b/>
                                <w:bCs/>
                                <w:color w:val="002060"/>
                                <w:sz w:val="44"/>
                                <w:szCs w:val="40"/>
                              </w:rPr>
                              <w:t>Assignment Cover Sheet</w:t>
                            </w:r>
                          </w:p>
                          <w:p w14:paraId="145E8080" w14:textId="77777777" w:rsidR="00CC4424" w:rsidRDefault="00CC4424" w:rsidP="00CC442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44E8A4A" id="_x0000_t202" coordsize="21600,21600" o:spt="202" path="m0,0l0,21600,21600,21600,2160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AS+vRPggIA&#10;AA8FAAAOAAAAAAAAAAAAAAAAACwCAABkcnMvZTJvRG9jLnhtbFBLAQItABQABgAIAAAAIQApxNhb&#10;3QAAAAkBAAAPAAAAAAAAAAAAAAAAANoEAABkcnMvZG93bnJldi54bWxQSwUGAAAAAAQABADzAAAA&#10;5AUAAAAA&#10;" stroked="f">
                <v:textbox>
                  <w:txbxContent>
                    <w:p w14:paraId="68DA28DC" w14:textId="77777777" w:rsidR="00CC4424" w:rsidRDefault="00CC4424" w:rsidP="00CC4424">
                      <w:pPr>
                        <w:jc w:val="center"/>
                        <w:rPr>
                          <w:b/>
                          <w:bCs/>
                          <w:color w:val="002060"/>
                          <w:sz w:val="44"/>
                          <w:szCs w:val="40"/>
                        </w:rPr>
                      </w:pPr>
                      <w:r>
                        <w:t xml:space="preserve">   </w:t>
                      </w:r>
                      <w:r>
                        <w:rPr>
                          <w:b/>
                          <w:bCs/>
                          <w:color w:val="002060"/>
                          <w:sz w:val="44"/>
                          <w:szCs w:val="40"/>
                        </w:rPr>
                        <w:t>Assignment Cover Sheet</w:t>
                      </w:r>
                    </w:p>
                    <w:p w14:paraId="145E8080" w14:textId="77777777" w:rsidR="00CC4424" w:rsidRDefault="00CC4424" w:rsidP="00CC4424"/>
                  </w:txbxContent>
                </v:textbox>
              </v:shape>
            </w:pict>
          </mc:Fallback>
        </mc:AlternateContent>
      </w:r>
    </w:p>
    <w:p w14:paraId="379E9BCF" w14:textId="77777777" w:rsidR="00CC4424" w:rsidRDefault="00CC4424" w:rsidP="00CC4424">
      <w:pPr>
        <w:rPr>
          <w:lang w:val="en-US"/>
        </w:rPr>
      </w:pPr>
    </w:p>
    <w:p w14:paraId="5ACC3336" w14:textId="77777777" w:rsidR="00CC4424" w:rsidRDefault="00CC4424" w:rsidP="00CC4424">
      <w:pPr>
        <w:rPr>
          <w:lang w:val="en-US"/>
        </w:rPr>
      </w:pPr>
    </w:p>
    <w:p w14:paraId="66D57562" w14:textId="77777777" w:rsidR="00CC4424" w:rsidRDefault="00CC4424" w:rsidP="00CC4424">
      <w:pPr>
        <w:rPr>
          <w:lang w:val="en-US"/>
        </w:rPr>
      </w:pPr>
    </w:p>
    <w:p w14:paraId="2605177B" w14:textId="77777777" w:rsidR="00CC4424" w:rsidRDefault="00CC4424" w:rsidP="00CC4424">
      <w:pPr>
        <w:rPr>
          <w:lang w:val="en-US"/>
        </w:rPr>
      </w:pPr>
    </w:p>
    <w:tbl>
      <w:tblPr>
        <w:tblStyle w:val="TableGrid"/>
        <w:tblW w:w="0" w:type="auto"/>
        <w:tblLook w:val="04A0" w:firstRow="1" w:lastRow="0" w:firstColumn="1" w:lastColumn="0" w:noHBand="0" w:noVBand="1"/>
      </w:tblPr>
      <w:tblGrid>
        <w:gridCol w:w="2521"/>
        <w:gridCol w:w="6489"/>
      </w:tblGrid>
      <w:tr w:rsidR="00CC4424" w:rsidRPr="00B0415E" w14:paraId="29703B17" w14:textId="77777777" w:rsidTr="0078096E">
        <w:trPr>
          <w:trHeight w:val="305"/>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628C39" w14:textId="77777777" w:rsidR="00CC4424" w:rsidRPr="00B0415E" w:rsidRDefault="00CC4424" w:rsidP="0078096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BAA2592" w14:textId="77777777" w:rsidR="00CC4424" w:rsidRPr="00B0415E" w:rsidRDefault="00CC4424" w:rsidP="0078096E">
            <w:pPr>
              <w:pStyle w:val="Default"/>
              <w:rPr>
                <w:rFonts w:asciiTheme="minorHAnsi" w:hAnsiTheme="minorHAnsi"/>
              </w:rPr>
            </w:pPr>
            <w:r>
              <w:rPr>
                <w:rFonts w:asciiTheme="minorHAnsi" w:hAnsiTheme="minorHAnsi"/>
              </w:rPr>
              <w:t>Khalid Khatib</w:t>
            </w:r>
          </w:p>
        </w:tc>
      </w:tr>
      <w:tr w:rsidR="00CC4424" w:rsidRPr="00B0415E" w14:paraId="1B9C7829" w14:textId="77777777" w:rsidTr="0078096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97AE28" w14:textId="77777777" w:rsidR="00CC4424" w:rsidRPr="00B0415E" w:rsidRDefault="00CC4424" w:rsidP="0078096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3011557" w14:textId="77777777" w:rsidR="00CC4424" w:rsidRPr="00B0415E" w:rsidRDefault="00CC4424" w:rsidP="0078096E">
            <w:pPr>
              <w:pStyle w:val="Default"/>
              <w:rPr>
                <w:rFonts w:asciiTheme="minorHAnsi" w:hAnsiTheme="minorHAnsi"/>
              </w:rPr>
            </w:pPr>
            <w:r>
              <w:rPr>
                <w:rFonts w:asciiTheme="minorHAnsi" w:hAnsiTheme="minorHAnsi"/>
              </w:rPr>
              <w:t>13159</w:t>
            </w:r>
          </w:p>
        </w:tc>
      </w:tr>
      <w:tr w:rsidR="00CC4424" w:rsidRPr="00B0415E" w14:paraId="0CC78094" w14:textId="77777777" w:rsidTr="0078096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BA704B" w14:textId="77777777" w:rsidR="00CC4424" w:rsidRPr="00B0415E" w:rsidRDefault="00CC4424" w:rsidP="0078096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772DE4F" w14:textId="77777777" w:rsidR="00CC4424" w:rsidRPr="00B0415E" w:rsidRDefault="00CC4424" w:rsidP="0078096E">
            <w:pPr>
              <w:pStyle w:val="Default"/>
              <w:rPr>
                <w:rFonts w:asciiTheme="minorHAnsi" w:hAnsiTheme="minorHAnsi"/>
              </w:rPr>
            </w:pPr>
            <w:r>
              <w:rPr>
                <w:rFonts w:asciiTheme="minorHAnsi" w:hAnsiTheme="minorHAnsi"/>
              </w:rPr>
              <w:t>Construction management level 3</w:t>
            </w:r>
          </w:p>
        </w:tc>
      </w:tr>
      <w:tr w:rsidR="00CC4424" w:rsidRPr="00B0415E" w14:paraId="57A77E0C" w14:textId="77777777" w:rsidTr="0078096E">
        <w:trPr>
          <w:trHeight w:val="224"/>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9C5540" w14:textId="77777777" w:rsidR="00CC4424" w:rsidRPr="00B0415E" w:rsidRDefault="00CC4424" w:rsidP="0078096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47F6DE2" w14:textId="77777777" w:rsidR="00CC4424" w:rsidRPr="00B0415E" w:rsidRDefault="00CC4424" w:rsidP="0078096E">
            <w:r>
              <w:t>5</w:t>
            </w:r>
          </w:p>
        </w:tc>
      </w:tr>
    </w:tbl>
    <w:p w14:paraId="4F9B7171" w14:textId="77777777" w:rsidR="00CC4424" w:rsidRDefault="00CC4424" w:rsidP="00CC4424">
      <w:pPr>
        <w:rPr>
          <w:b/>
          <w:lang w:val="en-US"/>
        </w:rPr>
      </w:pPr>
    </w:p>
    <w:p w14:paraId="195BE926" w14:textId="77777777" w:rsidR="00CC4424" w:rsidRDefault="00CC4424" w:rsidP="00CC4424">
      <w:pPr>
        <w:rPr>
          <w:b/>
          <w:sz w:val="28"/>
          <w:lang w:val="en-US"/>
        </w:rPr>
      </w:pPr>
      <w:r w:rsidRPr="00443E6F">
        <w:rPr>
          <w:b/>
          <w:sz w:val="28"/>
          <w:lang w:val="en-US"/>
        </w:rPr>
        <w:t>Marking Criteria:</w:t>
      </w:r>
    </w:p>
    <w:p w14:paraId="760C1C43" w14:textId="77777777" w:rsidR="00CC4424" w:rsidRDefault="00CC4424" w:rsidP="00CC4424">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49A51ECA" w14:textId="77777777" w:rsidR="00CC4424" w:rsidRPr="00443E6F" w:rsidRDefault="00CC4424" w:rsidP="00CC4424">
      <w:pPr>
        <w:rPr>
          <w:lang w:val="en-US"/>
        </w:rPr>
      </w:pPr>
      <w:r>
        <w:rPr>
          <w:lang w:val="en-US"/>
        </w:rPr>
        <w:t xml:space="preserve">For high grades use </w:t>
      </w:r>
      <w:r w:rsidRPr="00443E6F">
        <w:rPr>
          <w:lang w:val="en-US"/>
        </w:rPr>
        <w:t>examples and illustrations where appropriate</w:t>
      </w:r>
      <w:r>
        <w:rPr>
          <w:lang w:val="en-US"/>
        </w:rPr>
        <w:t xml:space="preserve">. </w:t>
      </w:r>
    </w:p>
    <w:p w14:paraId="5E9B0D50" w14:textId="77777777" w:rsidR="00CC4424" w:rsidRPr="00B0415E" w:rsidRDefault="00CC4424" w:rsidP="00CC4424">
      <w:pPr>
        <w:autoSpaceDE w:val="0"/>
        <w:autoSpaceDN w:val="0"/>
        <w:adjustRightInd w:val="0"/>
        <w:rPr>
          <w:rFonts w:cs="CalvertMT-Bold"/>
          <w:b/>
          <w:bCs/>
          <w:color w:val="002060"/>
          <w:sz w:val="28"/>
          <w:lang w:val="en-US"/>
        </w:rPr>
      </w:pPr>
    </w:p>
    <w:p w14:paraId="7D5A9F69" w14:textId="77777777" w:rsidR="00CC4424" w:rsidRPr="00B0415E" w:rsidRDefault="00CC4424" w:rsidP="00CC4424">
      <w:pPr>
        <w:autoSpaceDE w:val="0"/>
        <w:autoSpaceDN w:val="0"/>
        <w:adjustRightInd w:val="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18A267D2" w14:textId="77777777" w:rsidR="00CC4424" w:rsidRPr="00B0415E" w:rsidRDefault="00CC4424" w:rsidP="00CC4424">
      <w:pPr>
        <w:autoSpaceDE w:val="0"/>
        <w:autoSpaceDN w:val="0"/>
        <w:adjustRightInd w:val="0"/>
        <w:rPr>
          <w:rFonts w:cs="CalvertMT-Bold"/>
          <w:b/>
          <w:bCs/>
          <w:color w:val="001AE6"/>
          <w:lang w:val="en-US"/>
        </w:rPr>
      </w:pPr>
    </w:p>
    <w:p w14:paraId="2975B3B0" w14:textId="77777777" w:rsidR="00CC4424" w:rsidRPr="00B0415E" w:rsidRDefault="00CC4424" w:rsidP="00CC4424">
      <w:pPr>
        <w:autoSpaceDE w:val="0"/>
        <w:autoSpaceDN w:val="0"/>
        <w:adjustRightInd w:val="0"/>
        <w:rPr>
          <w:rFonts w:cs="Bliss-Regular"/>
          <w:color w:val="000000"/>
          <w:lang w:val="en-US"/>
        </w:rPr>
      </w:pPr>
      <w:r w:rsidRPr="00B0415E">
        <w:rPr>
          <w:rFonts w:cs="Bliss-Regular"/>
          <w:color w:val="000000"/>
          <w:lang w:val="en-US"/>
        </w:rPr>
        <w:t>By submitting this assignment, I confirm that this is my own work.</w:t>
      </w:r>
    </w:p>
    <w:p w14:paraId="237B3CF5" w14:textId="77777777" w:rsidR="00CC4424" w:rsidRPr="00B0415E" w:rsidRDefault="00CC4424" w:rsidP="00CC4424">
      <w:pPr>
        <w:autoSpaceDE w:val="0"/>
        <w:autoSpaceDN w:val="0"/>
        <w:adjustRightInd w:val="0"/>
        <w:rPr>
          <w:rFonts w:cs="Bliss-Regular"/>
          <w:color w:val="000000"/>
          <w:lang w:val="en-US"/>
        </w:rPr>
      </w:pPr>
    </w:p>
    <w:p w14:paraId="49DE4A8F" w14:textId="77777777" w:rsidR="00CC4424" w:rsidRPr="00B0415E" w:rsidRDefault="00CC4424" w:rsidP="00CC4424">
      <w:pPr>
        <w:autoSpaceDE w:val="0"/>
        <w:autoSpaceDN w:val="0"/>
        <w:adjustRightInd w:val="0"/>
        <w:rPr>
          <w:rFonts w:cs="Bliss-Regular"/>
          <w:color w:val="000000"/>
          <w:lang w:val="en-US"/>
        </w:rPr>
      </w:pPr>
    </w:p>
    <w:p w14:paraId="6FDF3BB2" w14:textId="77777777" w:rsidR="00CC4424" w:rsidRPr="00B0415E" w:rsidRDefault="00CC4424" w:rsidP="00CC4424">
      <w:pPr>
        <w:autoSpaceDE w:val="0"/>
        <w:autoSpaceDN w:val="0"/>
        <w:adjustRightInd w:val="0"/>
        <w:rPr>
          <w:rFonts w:cs="Bliss-Regular"/>
          <w:color w:val="000000"/>
          <w:lang w:val="en-US"/>
        </w:rPr>
      </w:pPr>
    </w:p>
    <w:tbl>
      <w:tblPr>
        <w:tblStyle w:val="TableGrid"/>
        <w:tblW w:w="0" w:type="auto"/>
        <w:tblLook w:val="04A0" w:firstRow="1" w:lastRow="0" w:firstColumn="1" w:lastColumn="0" w:noHBand="0" w:noVBand="1"/>
      </w:tblPr>
      <w:tblGrid>
        <w:gridCol w:w="2256"/>
        <w:gridCol w:w="3900"/>
        <w:gridCol w:w="1248"/>
        <w:gridCol w:w="1606"/>
      </w:tblGrid>
      <w:tr w:rsidR="00CC4424" w:rsidRPr="00B0415E" w14:paraId="1DB6CF52" w14:textId="77777777" w:rsidTr="0078096E">
        <w:trPr>
          <w:trHeight w:val="224"/>
        </w:trPr>
        <w:tc>
          <w:tcPr>
            <w:tcW w:w="2310" w:type="dxa"/>
            <w:shd w:val="clear" w:color="auto" w:fill="D9D9D9" w:themeFill="background1" w:themeFillShade="D9"/>
          </w:tcPr>
          <w:p w14:paraId="6201FD25" w14:textId="77777777" w:rsidR="00CC4424" w:rsidRPr="00B0415E" w:rsidRDefault="00CC4424" w:rsidP="0078096E">
            <w:pPr>
              <w:rPr>
                <w:rFonts w:cs="Bliss-Regular"/>
                <w:color w:val="000000"/>
              </w:rPr>
            </w:pPr>
            <w:r w:rsidRPr="00B0415E">
              <w:rPr>
                <w:rFonts w:cs="Bliss-Regular"/>
                <w:color w:val="000000"/>
              </w:rPr>
              <w:t>Student Signature</w:t>
            </w:r>
          </w:p>
        </w:tc>
        <w:tc>
          <w:tcPr>
            <w:tcW w:w="4035" w:type="dxa"/>
          </w:tcPr>
          <w:p w14:paraId="01595A6C" w14:textId="77777777" w:rsidR="00CC4424" w:rsidRPr="00B0415E" w:rsidRDefault="00CC4424" w:rsidP="0078096E">
            <w:pPr>
              <w:rPr>
                <w:rFonts w:cs="Bliss-Regular"/>
                <w:color w:val="000000"/>
              </w:rPr>
            </w:pPr>
            <w:r>
              <w:rPr>
                <w:rFonts w:cs="Bliss-Regular"/>
                <w:color w:val="000000"/>
              </w:rPr>
              <w:t>k.khatib</w:t>
            </w:r>
          </w:p>
        </w:tc>
        <w:tc>
          <w:tcPr>
            <w:tcW w:w="1276" w:type="dxa"/>
            <w:shd w:val="clear" w:color="auto" w:fill="D9D9D9" w:themeFill="background1" w:themeFillShade="D9"/>
          </w:tcPr>
          <w:p w14:paraId="5BEE9CE0" w14:textId="77777777" w:rsidR="00CC4424" w:rsidRPr="00B0415E" w:rsidRDefault="00CC4424" w:rsidP="0078096E">
            <w:pPr>
              <w:rPr>
                <w:rFonts w:cs="Bliss-Regular"/>
                <w:color w:val="000000"/>
              </w:rPr>
            </w:pPr>
            <w:r w:rsidRPr="00B0415E">
              <w:rPr>
                <w:rFonts w:cs="Bliss-Regular"/>
                <w:color w:val="000000"/>
              </w:rPr>
              <w:t>Date</w:t>
            </w:r>
          </w:p>
        </w:tc>
        <w:tc>
          <w:tcPr>
            <w:tcW w:w="1621" w:type="dxa"/>
          </w:tcPr>
          <w:p w14:paraId="6C052DB1" w14:textId="50E22007" w:rsidR="00CC4424" w:rsidRPr="00B0415E" w:rsidRDefault="00C469F9" w:rsidP="0078096E">
            <w:pPr>
              <w:rPr>
                <w:rFonts w:cs="Bliss-Regular"/>
                <w:color w:val="000000"/>
              </w:rPr>
            </w:pPr>
            <w:r>
              <w:rPr>
                <w:rFonts w:cs="Bliss-Regular"/>
                <w:color w:val="000000"/>
              </w:rPr>
              <w:t>29</w:t>
            </w:r>
            <w:r w:rsidR="00CC4424">
              <w:rPr>
                <w:rFonts w:cs="Bliss-Regular"/>
                <w:color w:val="000000"/>
              </w:rPr>
              <w:t>/11/2017</w:t>
            </w:r>
          </w:p>
        </w:tc>
      </w:tr>
    </w:tbl>
    <w:p w14:paraId="093C458C" w14:textId="77777777" w:rsidR="00CC4424" w:rsidRPr="00B0415E" w:rsidRDefault="00CC4424" w:rsidP="00CC4424">
      <w:pPr>
        <w:rPr>
          <w:rFonts w:cs="Bliss-Regular"/>
          <w:color w:val="000000"/>
          <w:lang w:val="en-US"/>
        </w:rPr>
      </w:pPr>
    </w:p>
    <w:p w14:paraId="6844CDA5" w14:textId="77777777" w:rsidR="00CC4424" w:rsidRPr="00B0415E" w:rsidRDefault="00CC4424" w:rsidP="00CC4424">
      <w:pPr>
        <w:rPr>
          <w:rFonts w:cs="Bliss-Regular"/>
          <w:color w:val="000000"/>
          <w:lang w:val="en-US"/>
        </w:rPr>
      </w:pPr>
    </w:p>
    <w:p w14:paraId="32921F37" w14:textId="77777777" w:rsidR="00CC4424" w:rsidRPr="00B0415E" w:rsidRDefault="00CC4424" w:rsidP="00CC4424">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0"/>
        <w:gridCol w:w="4490"/>
      </w:tblGrid>
      <w:tr w:rsidR="00CC4424" w:rsidRPr="00B0415E" w14:paraId="0130CD64" w14:textId="77777777" w:rsidTr="0078096E">
        <w:trPr>
          <w:trHeight w:val="249"/>
        </w:trPr>
        <w:tc>
          <w:tcPr>
            <w:tcW w:w="4621" w:type="dxa"/>
            <w:shd w:val="clear" w:color="auto" w:fill="D9D9D9" w:themeFill="background1" w:themeFillShade="D9"/>
          </w:tcPr>
          <w:p w14:paraId="2AC44684" w14:textId="77777777" w:rsidR="00CC4424" w:rsidRPr="00B0415E" w:rsidRDefault="00CC4424" w:rsidP="0078096E">
            <w:pPr>
              <w:rPr>
                <w:b/>
                <w:color w:val="002060"/>
              </w:rPr>
            </w:pPr>
            <w:r w:rsidRPr="00B0415E">
              <w:rPr>
                <w:b/>
                <w:color w:val="002060"/>
              </w:rPr>
              <w:t>Total Marks</w:t>
            </w:r>
          </w:p>
        </w:tc>
        <w:tc>
          <w:tcPr>
            <w:tcW w:w="4621" w:type="dxa"/>
          </w:tcPr>
          <w:p w14:paraId="46D1FF02" w14:textId="77777777" w:rsidR="00CC4424" w:rsidRPr="00B0415E" w:rsidRDefault="00CC4424" w:rsidP="0078096E">
            <w:pPr>
              <w:rPr>
                <w:rFonts w:cs="Times New Roman"/>
                <w:szCs w:val="32"/>
              </w:rPr>
            </w:pPr>
          </w:p>
        </w:tc>
      </w:tr>
      <w:tr w:rsidR="00CC4424" w:rsidRPr="00B0415E" w14:paraId="1051793E" w14:textId="77777777" w:rsidTr="0078096E">
        <w:tc>
          <w:tcPr>
            <w:tcW w:w="4621" w:type="dxa"/>
            <w:shd w:val="clear" w:color="auto" w:fill="D9D9D9" w:themeFill="background1" w:themeFillShade="D9"/>
          </w:tcPr>
          <w:p w14:paraId="48442AC0" w14:textId="77777777" w:rsidR="00CC4424" w:rsidRPr="00B0415E" w:rsidRDefault="00CC4424" w:rsidP="0078096E">
            <w:pPr>
              <w:rPr>
                <w:b/>
                <w:color w:val="002060"/>
              </w:rPr>
            </w:pPr>
            <w:r w:rsidRPr="00B0415E">
              <w:rPr>
                <w:b/>
                <w:color w:val="002060"/>
              </w:rPr>
              <w:t>Marks Obtained</w:t>
            </w:r>
          </w:p>
        </w:tc>
        <w:tc>
          <w:tcPr>
            <w:tcW w:w="4621" w:type="dxa"/>
          </w:tcPr>
          <w:p w14:paraId="7A28F525" w14:textId="77777777" w:rsidR="00CC4424" w:rsidRPr="00B0415E" w:rsidRDefault="00CC4424" w:rsidP="0078096E">
            <w:pPr>
              <w:rPr>
                <w:rFonts w:cs="Times New Roman"/>
                <w:szCs w:val="32"/>
              </w:rPr>
            </w:pPr>
          </w:p>
        </w:tc>
      </w:tr>
      <w:tr w:rsidR="00CC4424" w:rsidRPr="00B0415E" w14:paraId="2F6FBE4F" w14:textId="77777777" w:rsidTr="0078096E">
        <w:tc>
          <w:tcPr>
            <w:tcW w:w="4621" w:type="dxa"/>
            <w:shd w:val="clear" w:color="auto" w:fill="D9D9D9" w:themeFill="background1" w:themeFillShade="D9"/>
          </w:tcPr>
          <w:p w14:paraId="20A4E91C" w14:textId="77777777" w:rsidR="00CC4424" w:rsidRPr="00B0415E" w:rsidRDefault="00CC4424" w:rsidP="0078096E">
            <w:pPr>
              <w:rPr>
                <w:b/>
                <w:color w:val="002060"/>
              </w:rPr>
            </w:pPr>
            <w:r w:rsidRPr="00B0415E">
              <w:rPr>
                <w:b/>
                <w:color w:val="002060"/>
              </w:rPr>
              <w:t>Percentage / Grade</w:t>
            </w:r>
          </w:p>
        </w:tc>
        <w:tc>
          <w:tcPr>
            <w:tcW w:w="4621" w:type="dxa"/>
          </w:tcPr>
          <w:p w14:paraId="718FA9BD" w14:textId="77777777" w:rsidR="00CC4424" w:rsidRPr="00B0415E" w:rsidRDefault="00CC4424" w:rsidP="0078096E">
            <w:pPr>
              <w:rPr>
                <w:rFonts w:cs="Times New Roman"/>
                <w:szCs w:val="32"/>
              </w:rPr>
            </w:pPr>
          </w:p>
        </w:tc>
      </w:tr>
    </w:tbl>
    <w:p w14:paraId="6CE49FE8" w14:textId="77777777" w:rsidR="00CC4424" w:rsidRDefault="00CC4424" w:rsidP="00CC4424">
      <w:pPr>
        <w:rPr>
          <w:rFonts w:cs="Times New Roman"/>
          <w:szCs w:val="32"/>
        </w:rPr>
      </w:pPr>
    </w:p>
    <w:p w14:paraId="19D784DD" w14:textId="77777777" w:rsidR="00CC4424" w:rsidRDefault="00CC4424" w:rsidP="00CC4424">
      <w:pPr>
        <w:rPr>
          <w:rFonts w:cs="Times New Roman"/>
          <w:szCs w:val="32"/>
        </w:rPr>
      </w:pPr>
    </w:p>
    <w:p w14:paraId="7C10D63E" w14:textId="77777777" w:rsidR="00CC4424" w:rsidRDefault="00CC4424" w:rsidP="00CC4424">
      <w:pPr>
        <w:rPr>
          <w:rFonts w:cs="Times New Roman"/>
          <w:szCs w:val="32"/>
        </w:rPr>
      </w:pPr>
    </w:p>
    <w:p w14:paraId="2CF7FF10" w14:textId="77777777" w:rsidR="00CC4424" w:rsidRDefault="00CC4424" w:rsidP="00CC4424">
      <w:pPr>
        <w:rPr>
          <w:rFonts w:cs="Times New Roman"/>
          <w:szCs w:val="32"/>
        </w:rPr>
      </w:pPr>
    </w:p>
    <w:p w14:paraId="4100CA13" w14:textId="77777777" w:rsidR="00CC4424" w:rsidRDefault="00CC4424" w:rsidP="00CC4424">
      <w:pPr>
        <w:rPr>
          <w:rFonts w:cs="Times New Roman"/>
          <w:szCs w:val="32"/>
        </w:rPr>
      </w:pPr>
    </w:p>
    <w:p w14:paraId="56551CC2" w14:textId="77777777" w:rsidR="00CC4424" w:rsidRDefault="00CC4424" w:rsidP="00CC4424">
      <w:pPr>
        <w:rPr>
          <w:rFonts w:cs="Times New Roman"/>
          <w:szCs w:val="32"/>
        </w:rPr>
      </w:pPr>
    </w:p>
    <w:p w14:paraId="1A3D20DC" w14:textId="77777777" w:rsidR="00CC4424" w:rsidRDefault="00CC4424" w:rsidP="00CC4424">
      <w:pPr>
        <w:rPr>
          <w:rFonts w:cs="Times New Roman"/>
          <w:szCs w:val="32"/>
        </w:rPr>
      </w:pPr>
    </w:p>
    <w:p w14:paraId="36225E5B" w14:textId="77777777" w:rsidR="004B6846" w:rsidRDefault="008842E1"/>
    <w:p w14:paraId="5F8A9901" w14:textId="77777777" w:rsidR="00CC4424" w:rsidRDefault="00CC4424"/>
    <w:p w14:paraId="631CB44C" w14:textId="77777777" w:rsidR="00CC4424" w:rsidRDefault="00CC4424"/>
    <w:p w14:paraId="5F3DA7E4" w14:textId="77777777" w:rsidR="00CC4424" w:rsidRDefault="00CC4424"/>
    <w:p w14:paraId="5B5EBF53" w14:textId="77777777" w:rsidR="00CC4424" w:rsidRDefault="00CC4424"/>
    <w:p w14:paraId="5CDEC9C3" w14:textId="77777777" w:rsidR="00CC4424" w:rsidRDefault="00CC4424"/>
    <w:p w14:paraId="69EF2C48" w14:textId="77777777" w:rsidR="00CC4424" w:rsidRDefault="00CC4424"/>
    <w:p w14:paraId="1782BC52" w14:textId="77777777" w:rsidR="00CC4424" w:rsidRDefault="00CC4424"/>
    <w:p w14:paraId="0D7F5A6D" w14:textId="77777777" w:rsidR="00CC4424" w:rsidRDefault="00CC4424"/>
    <w:p w14:paraId="331A51A4" w14:textId="6900FA71" w:rsidR="00143039" w:rsidRDefault="00CC4424" w:rsidP="00143039">
      <w:pPr>
        <w:widowControl w:val="0"/>
        <w:numPr>
          <w:ilvl w:val="0"/>
          <w:numId w:val="1"/>
        </w:numPr>
        <w:tabs>
          <w:tab w:val="left" w:pos="220"/>
          <w:tab w:val="left" w:pos="720"/>
        </w:tabs>
        <w:autoSpaceDE w:val="0"/>
        <w:autoSpaceDN w:val="0"/>
        <w:adjustRightInd w:val="0"/>
        <w:spacing w:after="320" w:line="360" w:lineRule="auto"/>
        <w:ind w:hanging="720"/>
        <w:jc w:val="both"/>
        <w:rPr>
          <w:rFonts w:ascii="Arial" w:hAnsi="Arial" w:cs="Arial"/>
          <w:color w:val="000000" w:themeColor="text1"/>
        </w:rPr>
      </w:pPr>
      <w:r w:rsidRPr="00CC4424">
        <w:rPr>
          <w:rFonts w:ascii="Arial" w:hAnsi="Arial" w:cs="Arial"/>
          <w:color w:val="000000" w:themeColor="text1"/>
        </w:rPr>
        <w:lastRenderedPageBreak/>
        <w:t>Describe various functions and objec</w:t>
      </w:r>
      <w:r w:rsidR="00A45B2A">
        <w:rPr>
          <w:rFonts w:ascii="Arial" w:hAnsi="Arial" w:cs="Arial"/>
          <w:color w:val="000000" w:themeColor="text1"/>
        </w:rPr>
        <w:t>tives of materials management</w:t>
      </w:r>
      <w:r>
        <w:rPr>
          <w:rFonts w:ascii="Arial" w:hAnsi="Arial" w:cs="Arial"/>
          <w:color w:val="000000" w:themeColor="text1"/>
        </w:rPr>
        <w:t xml:space="preserve"> </w:t>
      </w:r>
    </w:p>
    <w:p w14:paraId="5357A717" w14:textId="77777777" w:rsidR="00380259" w:rsidRDefault="00080AD5" w:rsidP="00143039">
      <w:pPr>
        <w:widowControl w:val="0"/>
        <w:tabs>
          <w:tab w:val="left" w:pos="220"/>
          <w:tab w:val="left" w:pos="720"/>
        </w:tabs>
        <w:autoSpaceDE w:val="0"/>
        <w:autoSpaceDN w:val="0"/>
        <w:adjustRightInd w:val="0"/>
        <w:spacing w:after="320" w:line="360" w:lineRule="auto"/>
        <w:jc w:val="both"/>
        <w:rPr>
          <w:rFonts w:ascii="Arial" w:hAnsi="Arial" w:cs="Arial"/>
          <w:color w:val="000000"/>
        </w:rPr>
      </w:pPr>
      <w:r>
        <w:rPr>
          <w:rFonts w:ascii="Arial" w:hAnsi="Arial" w:cs="Arial"/>
          <w:color w:val="000000"/>
        </w:rPr>
        <w:t xml:space="preserve">Material management refers to the efficient management of material to get the right quality, right quantity of supplies, at the right time and at the right place for the right cost. </w:t>
      </w:r>
      <w:r w:rsidR="00852D15">
        <w:rPr>
          <w:rFonts w:ascii="Arial" w:hAnsi="Arial" w:cs="Arial"/>
          <w:color w:val="000000"/>
        </w:rPr>
        <w:t>When a business is able to efficiently manage its material then it can become profitable. Therefore, material management is a key ingredient to maintaining a healthy and competitive edge in business endeavours.</w:t>
      </w:r>
    </w:p>
    <w:p w14:paraId="3DD138A5" w14:textId="57B9A66A" w:rsidR="00143039" w:rsidRDefault="00380259" w:rsidP="00143039">
      <w:pPr>
        <w:widowControl w:val="0"/>
        <w:tabs>
          <w:tab w:val="left" w:pos="220"/>
          <w:tab w:val="left" w:pos="720"/>
        </w:tabs>
        <w:autoSpaceDE w:val="0"/>
        <w:autoSpaceDN w:val="0"/>
        <w:adjustRightInd w:val="0"/>
        <w:spacing w:after="320" w:line="360" w:lineRule="auto"/>
        <w:jc w:val="both"/>
        <w:rPr>
          <w:rFonts w:ascii="Arial" w:hAnsi="Arial" w:cs="Arial"/>
          <w:color w:val="000000"/>
        </w:rPr>
      </w:pPr>
      <w:r>
        <w:rPr>
          <w:rFonts w:ascii="Arial" w:hAnsi="Arial" w:cs="Arial"/>
          <w:color w:val="000000"/>
        </w:rPr>
        <w:t>One of the functions of material management is material planning and control, this function is generally based on forecasted sales and production plans. It involves a number of stages and these include estimating quantity of material required, preparation of budgets for acquiring material, determining quantities of inventories, scheduling orders and measuring the performance of expected outputs. Purchasing is another function of material management, it involves identification and selection of sources of supply, agreeing terms of purchase, placing orders, payment to suppliers,</w:t>
      </w:r>
      <w:r w:rsidR="00FA5C88">
        <w:rPr>
          <w:rFonts w:ascii="Arial" w:hAnsi="Arial" w:cs="Arial"/>
          <w:color w:val="000000"/>
        </w:rPr>
        <w:t xml:space="preserve"> </w:t>
      </w:r>
      <w:r w:rsidR="00F426B4">
        <w:rPr>
          <w:rFonts w:ascii="Arial" w:hAnsi="Arial" w:cs="Arial"/>
          <w:color w:val="000000"/>
        </w:rPr>
        <w:t xml:space="preserve">evaluations and the performance rating of suppliers. </w:t>
      </w:r>
      <w:r w:rsidR="009F155A">
        <w:rPr>
          <w:rFonts w:ascii="Arial" w:hAnsi="Arial" w:cs="Arial"/>
          <w:color w:val="000000"/>
        </w:rPr>
        <w:t>The final function of material management that shall be considered is stores and inventory control, which involves the physical verification of stocks and reconciling them with book records</w:t>
      </w:r>
      <w:r w:rsidR="007E5417">
        <w:rPr>
          <w:rFonts w:ascii="Arial" w:hAnsi="Arial" w:cs="Arial"/>
          <w:color w:val="000000"/>
        </w:rPr>
        <w:t>. Activities in this function include physical control of material, maintaining store records and stocking of material. This function also entails setting inventory levels, fixing cost of material and setting limits for safety stock levels.</w:t>
      </w:r>
    </w:p>
    <w:p w14:paraId="4B9D07C1" w14:textId="77777777" w:rsidR="00F56E36" w:rsidRPr="00F56E36" w:rsidRDefault="00F56E36" w:rsidP="00143039">
      <w:pPr>
        <w:widowControl w:val="0"/>
        <w:tabs>
          <w:tab w:val="left" w:pos="220"/>
          <w:tab w:val="left" w:pos="720"/>
        </w:tabs>
        <w:autoSpaceDE w:val="0"/>
        <w:autoSpaceDN w:val="0"/>
        <w:adjustRightInd w:val="0"/>
        <w:spacing w:after="320" w:line="360" w:lineRule="auto"/>
        <w:jc w:val="both"/>
        <w:rPr>
          <w:rFonts w:ascii="Arial" w:hAnsi="Arial" w:cs="Arial"/>
          <w:color w:val="000000" w:themeColor="text1"/>
          <w:sz w:val="18"/>
        </w:rPr>
      </w:pPr>
    </w:p>
    <w:p w14:paraId="0A95003B" w14:textId="14EF417F" w:rsidR="00CC4424" w:rsidRDefault="00CC4424" w:rsidP="00CC4424">
      <w:pPr>
        <w:widowControl w:val="0"/>
        <w:numPr>
          <w:ilvl w:val="0"/>
          <w:numId w:val="1"/>
        </w:numPr>
        <w:tabs>
          <w:tab w:val="left" w:pos="220"/>
          <w:tab w:val="left" w:pos="720"/>
        </w:tabs>
        <w:autoSpaceDE w:val="0"/>
        <w:autoSpaceDN w:val="0"/>
        <w:adjustRightInd w:val="0"/>
        <w:spacing w:after="320" w:line="360" w:lineRule="auto"/>
        <w:ind w:hanging="720"/>
        <w:jc w:val="both"/>
        <w:rPr>
          <w:rFonts w:ascii="Arial" w:hAnsi="Arial" w:cs="Arial"/>
          <w:color w:val="000000" w:themeColor="text1"/>
        </w:rPr>
      </w:pPr>
      <w:r w:rsidRPr="00CC4424">
        <w:rPr>
          <w:rFonts w:ascii="Arial" w:hAnsi="Arial" w:cs="Arial"/>
          <w:color w:val="000000" w:themeColor="text1"/>
        </w:rPr>
        <w:t>Describe th</w:t>
      </w:r>
      <w:r w:rsidR="00A45B2A">
        <w:rPr>
          <w:rFonts w:ascii="Arial" w:hAnsi="Arial" w:cs="Arial"/>
          <w:color w:val="000000" w:themeColor="text1"/>
        </w:rPr>
        <w:t>e Scope of material management</w:t>
      </w:r>
    </w:p>
    <w:p w14:paraId="755D42DD" w14:textId="623F5E96" w:rsidR="008C098D" w:rsidRDefault="008C098D" w:rsidP="008C098D">
      <w:pPr>
        <w:widowControl w:val="0"/>
        <w:tabs>
          <w:tab w:val="left" w:pos="220"/>
          <w:tab w:val="left" w:pos="720"/>
        </w:tabs>
        <w:autoSpaceDE w:val="0"/>
        <w:autoSpaceDN w:val="0"/>
        <w:adjustRightInd w:val="0"/>
        <w:spacing w:after="320" w:line="360" w:lineRule="auto"/>
        <w:jc w:val="both"/>
        <w:rPr>
          <w:rFonts w:ascii="Arial" w:hAnsi="Arial" w:cs="Arial"/>
          <w:color w:val="000000"/>
        </w:rPr>
      </w:pPr>
      <w:r>
        <w:rPr>
          <w:rFonts w:ascii="Arial" w:hAnsi="Arial" w:cs="Arial"/>
          <w:color w:val="000000" w:themeColor="text1"/>
        </w:rPr>
        <w:t xml:space="preserve">Material management involves coordinating, planning, sourcing and purchasing, </w:t>
      </w:r>
      <w:r w:rsidRPr="001B6DCD">
        <w:rPr>
          <w:rFonts w:ascii="Arial" w:hAnsi="Arial" w:cs="Arial"/>
          <w:color w:val="000000"/>
        </w:rPr>
        <w:t xml:space="preserve">storing, moving, </w:t>
      </w:r>
      <w:r>
        <w:rPr>
          <w:rFonts w:ascii="Arial" w:hAnsi="Arial" w:cs="Arial"/>
          <w:color w:val="000000"/>
        </w:rPr>
        <w:t xml:space="preserve">and controlling of materials in a certain way so </w:t>
      </w:r>
      <w:r w:rsidRPr="001B6DCD">
        <w:rPr>
          <w:rFonts w:ascii="Arial" w:hAnsi="Arial" w:cs="Arial"/>
          <w:color w:val="000000"/>
        </w:rPr>
        <w:t>that the total</w:t>
      </w:r>
      <w:r>
        <w:rPr>
          <w:rFonts w:ascii="Arial" w:hAnsi="Arial" w:cs="Arial"/>
          <w:color w:val="000000"/>
        </w:rPr>
        <w:t xml:space="preserve"> cost of carrying out</w:t>
      </w:r>
      <w:r w:rsidRPr="001B6DCD">
        <w:rPr>
          <w:rFonts w:ascii="Arial" w:hAnsi="Arial" w:cs="Arial"/>
          <w:color w:val="000000"/>
        </w:rPr>
        <w:t xml:space="preserve"> these activities are kept as low as possible.</w:t>
      </w:r>
      <w:r>
        <w:rPr>
          <w:rFonts w:ascii="Arial" w:hAnsi="Arial" w:cs="Arial"/>
          <w:color w:val="000000"/>
        </w:rPr>
        <w:t xml:space="preserve"> Material management can also be defined as a management process requiring supervision, coordination and execution of tasks that are involved in the flow of material either within or out of the organisation in an integrated fashion.</w:t>
      </w:r>
      <w:r w:rsidR="00F56E36">
        <w:rPr>
          <w:rFonts w:ascii="Arial" w:hAnsi="Arial" w:cs="Arial"/>
          <w:color w:val="000000"/>
        </w:rPr>
        <w:t xml:space="preserve"> </w:t>
      </w:r>
    </w:p>
    <w:p w14:paraId="3BEAA881" w14:textId="58B88953" w:rsidR="00690224" w:rsidRDefault="008C2020" w:rsidP="008C098D">
      <w:pPr>
        <w:widowControl w:val="0"/>
        <w:tabs>
          <w:tab w:val="left" w:pos="220"/>
          <w:tab w:val="left" w:pos="720"/>
        </w:tabs>
        <w:autoSpaceDE w:val="0"/>
        <w:autoSpaceDN w:val="0"/>
        <w:adjustRightInd w:val="0"/>
        <w:spacing w:after="320" w:line="360" w:lineRule="auto"/>
        <w:jc w:val="both"/>
        <w:rPr>
          <w:rFonts w:ascii="Arial" w:hAnsi="Arial" w:cs="Arial"/>
          <w:color w:val="000000"/>
        </w:rPr>
      </w:pPr>
      <w:r>
        <w:rPr>
          <w:rFonts w:ascii="Arial" w:hAnsi="Arial" w:cs="Arial"/>
          <w:color w:val="000000"/>
        </w:rPr>
        <w:t>There are several needs for material management within construction projects and this includes having adequate material on site when needed to reduce any time wastages and hence enhance time efficiency, to pay the lowest prices, consistent with quality and value requirement for material purchases and to operate efficiently within the site and construction project.</w:t>
      </w:r>
      <w:r w:rsidR="00242CD4">
        <w:rPr>
          <w:rFonts w:ascii="Arial" w:hAnsi="Arial" w:cs="Arial"/>
          <w:color w:val="000000"/>
        </w:rPr>
        <w:t xml:space="preserve"> Material management within construction is a vital function that contributes to profitability, subject to the material manager’s ability to reduce cost. </w:t>
      </w:r>
    </w:p>
    <w:p w14:paraId="3A791164" w14:textId="77777777" w:rsidR="00242CD4" w:rsidRPr="0010110C" w:rsidRDefault="00242CD4" w:rsidP="008C098D">
      <w:pPr>
        <w:widowControl w:val="0"/>
        <w:tabs>
          <w:tab w:val="left" w:pos="220"/>
          <w:tab w:val="left" w:pos="720"/>
        </w:tabs>
        <w:autoSpaceDE w:val="0"/>
        <w:autoSpaceDN w:val="0"/>
        <w:adjustRightInd w:val="0"/>
        <w:spacing w:after="320" w:line="360" w:lineRule="auto"/>
        <w:jc w:val="both"/>
        <w:rPr>
          <w:rFonts w:ascii="Arial" w:hAnsi="Arial" w:cs="Arial"/>
          <w:color w:val="000000"/>
          <w:sz w:val="18"/>
        </w:rPr>
      </w:pPr>
    </w:p>
    <w:p w14:paraId="1136885D" w14:textId="40BF689E" w:rsidR="00CC4424" w:rsidRPr="00CC4424" w:rsidRDefault="00CC4424" w:rsidP="00CC4424">
      <w:pPr>
        <w:widowControl w:val="0"/>
        <w:numPr>
          <w:ilvl w:val="0"/>
          <w:numId w:val="1"/>
        </w:numPr>
        <w:tabs>
          <w:tab w:val="left" w:pos="220"/>
          <w:tab w:val="left" w:pos="720"/>
        </w:tabs>
        <w:autoSpaceDE w:val="0"/>
        <w:autoSpaceDN w:val="0"/>
        <w:adjustRightInd w:val="0"/>
        <w:spacing w:after="320" w:line="360" w:lineRule="auto"/>
        <w:ind w:hanging="720"/>
        <w:jc w:val="both"/>
        <w:rPr>
          <w:rFonts w:ascii="Arial" w:hAnsi="Arial" w:cs="Arial"/>
          <w:color w:val="000000" w:themeColor="text1"/>
        </w:rPr>
      </w:pPr>
      <w:r w:rsidRPr="00CC4424">
        <w:rPr>
          <w:rFonts w:ascii="Arial" w:hAnsi="Arial" w:cs="Arial"/>
          <w:color w:val="000000" w:themeColor="text1"/>
        </w:rPr>
        <w:t>Explain the Issues Relating to Purcha</w:t>
      </w:r>
      <w:r w:rsidR="00A45B2A">
        <w:rPr>
          <w:rFonts w:ascii="Arial" w:hAnsi="Arial" w:cs="Arial"/>
          <w:color w:val="000000" w:themeColor="text1"/>
        </w:rPr>
        <w:t>se and Storage of the materials</w:t>
      </w:r>
    </w:p>
    <w:p w14:paraId="60521B26" w14:textId="77777777" w:rsidR="0012794E" w:rsidRPr="00552037" w:rsidRDefault="0037299B" w:rsidP="00552037">
      <w:pPr>
        <w:spacing w:line="360" w:lineRule="auto"/>
        <w:jc w:val="both"/>
        <w:rPr>
          <w:rFonts w:ascii="Arial" w:hAnsi="Arial" w:cs="Arial"/>
        </w:rPr>
      </w:pPr>
      <w:r w:rsidRPr="00552037">
        <w:rPr>
          <w:rFonts w:ascii="Arial" w:hAnsi="Arial" w:cs="Arial"/>
        </w:rPr>
        <w:t>One of the issues that must be addressed once carrying out material management is purchasing. An element that needs to be taken into consideration when purchasing is for the company to identify whether i</w:t>
      </w:r>
      <w:r w:rsidR="0012794E" w:rsidRPr="00552037">
        <w:rPr>
          <w:rFonts w:ascii="Arial" w:hAnsi="Arial" w:cs="Arial"/>
        </w:rPr>
        <w:t>t shall be undertaking centralis</w:t>
      </w:r>
      <w:r w:rsidRPr="00552037">
        <w:rPr>
          <w:rFonts w:ascii="Arial" w:hAnsi="Arial" w:cs="Arial"/>
        </w:rPr>
        <w:t>ed or dece</w:t>
      </w:r>
      <w:r w:rsidR="0012794E" w:rsidRPr="00552037">
        <w:rPr>
          <w:rFonts w:ascii="Arial" w:hAnsi="Arial" w:cs="Arial"/>
        </w:rPr>
        <w:t>ntralis</w:t>
      </w:r>
      <w:r w:rsidRPr="00552037">
        <w:rPr>
          <w:rFonts w:ascii="Arial" w:hAnsi="Arial" w:cs="Arial"/>
        </w:rPr>
        <w:t>ed purchasing</w:t>
      </w:r>
      <w:r w:rsidR="00F918B3" w:rsidRPr="00552037">
        <w:rPr>
          <w:rFonts w:ascii="Arial" w:hAnsi="Arial" w:cs="Arial"/>
        </w:rPr>
        <w:t xml:space="preserve">. </w:t>
      </w:r>
      <w:r w:rsidR="0012794E" w:rsidRPr="00552037">
        <w:rPr>
          <w:rFonts w:ascii="Arial" w:hAnsi="Arial" w:cs="Arial"/>
        </w:rPr>
        <w:t>Centralis</w:t>
      </w:r>
      <w:r w:rsidR="00F918B3" w:rsidRPr="00552037">
        <w:rPr>
          <w:rFonts w:ascii="Arial" w:hAnsi="Arial" w:cs="Arial"/>
        </w:rPr>
        <w:t xml:space="preserve">ed purchasing involves </w:t>
      </w:r>
      <w:r w:rsidR="0012794E" w:rsidRPr="00552037">
        <w:rPr>
          <w:rFonts w:ascii="Arial" w:hAnsi="Arial" w:cs="Arial"/>
        </w:rPr>
        <w:t>a centralis</w:t>
      </w:r>
      <w:r w:rsidR="00F918B3" w:rsidRPr="00552037">
        <w:rPr>
          <w:rFonts w:ascii="Arial" w:hAnsi="Arial" w:cs="Arial"/>
        </w:rPr>
        <w:t xml:space="preserve">ed purchasing department which buys all the items and then distributes it to other plants of the company at different locations. This is sometimes favourable for organisations as it is easier to negotiate prices and terms due to purchasing a higher quantity of material, it is easier to administer and control as only one entity is carrying out purchasing, testing and </w:t>
      </w:r>
      <w:r w:rsidR="0012794E" w:rsidRPr="00552037">
        <w:rPr>
          <w:rFonts w:ascii="Arial" w:hAnsi="Arial" w:cs="Arial"/>
        </w:rPr>
        <w:t>inspection can be centralis</w:t>
      </w:r>
      <w:r w:rsidR="00F918B3" w:rsidRPr="00552037">
        <w:rPr>
          <w:rFonts w:ascii="Arial" w:hAnsi="Arial" w:cs="Arial"/>
        </w:rPr>
        <w:t xml:space="preserve">ed and hence this helps to maintain quality of purchased components. </w:t>
      </w:r>
      <w:r w:rsidR="00B0494B" w:rsidRPr="00552037">
        <w:rPr>
          <w:rFonts w:ascii="Arial" w:hAnsi="Arial" w:cs="Arial"/>
        </w:rPr>
        <w:t>Decentralised purchasing means each plant will have to purchase its own components needed to manufacture a product.</w:t>
      </w:r>
      <w:r w:rsidR="0012794E" w:rsidRPr="00552037">
        <w:rPr>
          <w:rFonts w:ascii="Arial" w:hAnsi="Arial" w:cs="Arial"/>
        </w:rPr>
        <w:t xml:space="preserve"> This method of purchasing is regarded to be beneficial as local control, rescheduling and coordination is easier and quicker, dealing with local suppliers will reduce transport costs and level of inventories and also makes it quicker to readjust requirements. </w:t>
      </w:r>
    </w:p>
    <w:p w14:paraId="19DB102D" w14:textId="77777777" w:rsidR="0012794E" w:rsidRPr="00552037" w:rsidRDefault="0012794E" w:rsidP="00552037">
      <w:pPr>
        <w:spacing w:line="360" w:lineRule="auto"/>
        <w:jc w:val="both"/>
        <w:rPr>
          <w:rFonts w:ascii="Arial" w:hAnsi="Arial" w:cs="Arial"/>
        </w:rPr>
      </w:pPr>
    </w:p>
    <w:p w14:paraId="29B29289" w14:textId="3C3D6AD3" w:rsidR="00CC4424" w:rsidRPr="00552037" w:rsidRDefault="0012794E" w:rsidP="00552037">
      <w:pPr>
        <w:spacing w:line="360" w:lineRule="auto"/>
        <w:jc w:val="both"/>
        <w:rPr>
          <w:rFonts w:ascii="Arial" w:hAnsi="Arial" w:cs="Arial"/>
        </w:rPr>
      </w:pPr>
      <w:r w:rsidRPr="00552037">
        <w:rPr>
          <w:rFonts w:ascii="Arial" w:hAnsi="Arial" w:cs="Arial"/>
        </w:rPr>
        <w:t xml:space="preserve">An additional element to consider is purchasing from single or multiple sources, single sources lead to lower overhead and administrative costs, higher chance of obtaining discounts, longer relationships with suppliers through single source purchasing means that suppliers are motivated to improve their own services. When carrying out multiple source purchasing, there is flexibility in placing orders, encourages competition amongst suppliers, less risk as the company is not dealing with </w:t>
      </w:r>
      <w:r w:rsidR="00552037" w:rsidRPr="00552037">
        <w:rPr>
          <w:rFonts w:ascii="Arial" w:hAnsi="Arial" w:cs="Arial"/>
        </w:rPr>
        <w:t>a single supplier</w:t>
      </w:r>
      <w:r w:rsidRPr="00552037">
        <w:rPr>
          <w:rFonts w:ascii="Arial" w:hAnsi="Arial" w:cs="Arial"/>
        </w:rPr>
        <w:t xml:space="preserve">. </w:t>
      </w:r>
    </w:p>
    <w:p w14:paraId="04085589" w14:textId="77777777" w:rsidR="0012794E" w:rsidRPr="00552037" w:rsidRDefault="0012794E" w:rsidP="00552037">
      <w:pPr>
        <w:spacing w:line="360" w:lineRule="auto"/>
        <w:jc w:val="both"/>
        <w:rPr>
          <w:rFonts w:ascii="Arial" w:hAnsi="Arial" w:cs="Arial"/>
        </w:rPr>
      </w:pPr>
    </w:p>
    <w:p w14:paraId="63F7E4C5" w14:textId="5D523597" w:rsidR="00552037" w:rsidRDefault="00035205" w:rsidP="00552037">
      <w:pPr>
        <w:spacing w:line="360" w:lineRule="auto"/>
        <w:jc w:val="both"/>
        <w:rPr>
          <w:rFonts w:ascii="Arial" w:hAnsi="Arial" w:cs="Arial"/>
        </w:rPr>
      </w:pPr>
      <w:r w:rsidRPr="00552037">
        <w:rPr>
          <w:rFonts w:ascii="Arial" w:hAnsi="Arial" w:cs="Arial"/>
        </w:rPr>
        <w:t xml:space="preserve">Size and timing of purchase orders involves determining the adequate quantity of material needed and finding the most suitable time to place the order. This requires coordination between several functions such as store and inventory keeping, </w:t>
      </w:r>
      <w:r w:rsidR="00552037" w:rsidRPr="00552037">
        <w:rPr>
          <w:rFonts w:ascii="Arial" w:hAnsi="Arial" w:cs="Arial"/>
        </w:rPr>
        <w:t>supplier’s</w:t>
      </w:r>
      <w:r w:rsidRPr="00552037">
        <w:rPr>
          <w:rFonts w:ascii="Arial" w:hAnsi="Arial" w:cs="Arial"/>
        </w:rPr>
        <w:t xml:space="preserve"> capability and readiness, production schedules and </w:t>
      </w:r>
      <w:r w:rsidR="00552037" w:rsidRPr="00552037">
        <w:rPr>
          <w:rFonts w:ascii="Arial" w:hAnsi="Arial" w:cs="Arial"/>
        </w:rPr>
        <w:t>reliability</w:t>
      </w:r>
      <w:r w:rsidRPr="00552037">
        <w:rPr>
          <w:rFonts w:ascii="Arial" w:hAnsi="Arial" w:cs="Arial"/>
        </w:rPr>
        <w:t xml:space="preserve"> issues. </w:t>
      </w:r>
      <w:r w:rsidR="00552037" w:rsidRPr="00552037">
        <w:rPr>
          <w:rFonts w:ascii="Arial" w:hAnsi="Arial" w:cs="Arial"/>
        </w:rPr>
        <w:t>When purchasing there might be issues with vendors that create uncertainties with regards to scheduled deliveries and quantities as well as quality of items. Any delays that occur to the buyer as a result of these will lead to an increase in production costs and hence might resort to emergency suppliers from somewhere else.</w:t>
      </w:r>
    </w:p>
    <w:p w14:paraId="35DEC43D" w14:textId="77777777" w:rsidR="00552037" w:rsidRDefault="00552037" w:rsidP="00552037">
      <w:pPr>
        <w:spacing w:line="360" w:lineRule="auto"/>
        <w:jc w:val="both"/>
        <w:rPr>
          <w:rFonts w:ascii="Arial" w:hAnsi="Arial" w:cs="Arial"/>
        </w:rPr>
      </w:pPr>
    </w:p>
    <w:p w14:paraId="3E1B1E98" w14:textId="69D5DD54" w:rsidR="00552037" w:rsidRDefault="00797D94" w:rsidP="00552037">
      <w:pPr>
        <w:spacing w:line="360" w:lineRule="auto"/>
        <w:jc w:val="both"/>
        <w:rPr>
          <w:rFonts w:ascii="Arial" w:hAnsi="Arial" w:cs="Arial"/>
        </w:rPr>
      </w:pPr>
      <w:r>
        <w:rPr>
          <w:rFonts w:ascii="Arial" w:hAnsi="Arial" w:cs="Arial"/>
        </w:rPr>
        <w:t>Inventory plays a huge role in storage of material, inventory stores are where materials are stored and hence inventory levels should be in a way that quantity of items kept is neither too high to avoid incurring extra cost nor too low to result in shortage. Location and layout of store is an important issue here, the location should facilitate easy receiving of material and easy accessibility</w:t>
      </w:r>
      <w:r w:rsidR="009862E9">
        <w:rPr>
          <w:rFonts w:ascii="Arial" w:hAnsi="Arial" w:cs="Arial"/>
        </w:rPr>
        <w:t xml:space="preserve"> by users and the layout or nature of the store is dependent on the type of items being stored. Layout of the store depends on factors such as damage prevention, safety of theft, quick and easy verification </w:t>
      </w:r>
      <w:r w:rsidR="0010110C">
        <w:rPr>
          <w:rFonts w:ascii="Arial" w:hAnsi="Arial" w:cs="Arial"/>
        </w:rPr>
        <w:t xml:space="preserve">of storage. Storage facilities are quite important as they have the function of making storage and retrieval of items easier and hence, these should be easily accessible to enable counting and verification. The most </w:t>
      </w:r>
      <w:r w:rsidR="003B5FDC">
        <w:rPr>
          <w:rFonts w:ascii="Arial" w:hAnsi="Arial" w:cs="Arial"/>
        </w:rPr>
        <w:t>popular material location systems include fixed locations, where reserve space is provided for one particular item at a specific place which cannot be used by any other item, random locations where items are stored in any vacant location and zoned location where items of a particular category are grouped and stored in an area reserved particularly for them.</w:t>
      </w:r>
    </w:p>
    <w:p w14:paraId="4C98DFF1" w14:textId="77777777" w:rsidR="003B5FDC" w:rsidRDefault="003B5FDC" w:rsidP="00552037">
      <w:pPr>
        <w:spacing w:line="360" w:lineRule="auto"/>
        <w:jc w:val="both"/>
        <w:rPr>
          <w:rFonts w:ascii="Arial" w:hAnsi="Arial" w:cs="Arial"/>
        </w:rPr>
      </w:pPr>
    </w:p>
    <w:p w14:paraId="1FD40721" w14:textId="09CFCF0A" w:rsidR="003B5FDC" w:rsidRDefault="006B26FE" w:rsidP="00552037">
      <w:pPr>
        <w:spacing w:line="360" w:lineRule="auto"/>
        <w:jc w:val="both"/>
        <w:rPr>
          <w:rFonts w:ascii="Arial" w:hAnsi="Arial" w:cs="Arial"/>
        </w:rPr>
      </w:pPr>
      <w:r>
        <w:rPr>
          <w:rFonts w:ascii="Arial" w:hAnsi="Arial" w:cs="Arial"/>
        </w:rPr>
        <w:t xml:space="preserve">Upon receiving material to be placed in storage facilities, these must be professionally inspected for quantity and quality, visual inspection results should match data specified by purchase orders as well as the specifications of documents accompanied by the delivery. Additionally, testing should be carried out according to the pre-defined standards and the good items should be separated from the bad. </w:t>
      </w:r>
      <w:r w:rsidR="008D492C">
        <w:rPr>
          <w:rFonts w:ascii="Arial" w:hAnsi="Arial" w:cs="Arial"/>
        </w:rPr>
        <w:t xml:space="preserve">Upon completion of these, accurate records of all transactions and related issues should be kept for store accounting, checking stock levels, account reconciliation and cost accounting. </w:t>
      </w:r>
    </w:p>
    <w:p w14:paraId="13DF0E92" w14:textId="77777777" w:rsidR="00387902" w:rsidRDefault="00387902" w:rsidP="00552037">
      <w:pPr>
        <w:spacing w:line="360" w:lineRule="auto"/>
        <w:jc w:val="both"/>
        <w:rPr>
          <w:rFonts w:ascii="Arial" w:hAnsi="Arial" w:cs="Arial"/>
        </w:rPr>
      </w:pPr>
    </w:p>
    <w:p w14:paraId="796C6E9F" w14:textId="77777777" w:rsidR="00843374" w:rsidRDefault="00843374" w:rsidP="00552037">
      <w:pPr>
        <w:spacing w:line="360" w:lineRule="auto"/>
        <w:jc w:val="both"/>
        <w:rPr>
          <w:rFonts w:ascii="Arial" w:hAnsi="Arial" w:cs="Arial"/>
        </w:rPr>
      </w:pPr>
    </w:p>
    <w:p w14:paraId="4FDCB5F5" w14:textId="77777777" w:rsidR="00843374" w:rsidRDefault="00843374" w:rsidP="00552037">
      <w:pPr>
        <w:spacing w:line="360" w:lineRule="auto"/>
        <w:jc w:val="both"/>
        <w:rPr>
          <w:rFonts w:ascii="Arial" w:hAnsi="Arial" w:cs="Arial"/>
        </w:rPr>
      </w:pPr>
    </w:p>
    <w:p w14:paraId="613D5CEE" w14:textId="77777777" w:rsidR="00843374" w:rsidRDefault="00843374" w:rsidP="00552037">
      <w:pPr>
        <w:spacing w:line="360" w:lineRule="auto"/>
        <w:jc w:val="both"/>
        <w:rPr>
          <w:rFonts w:ascii="Arial" w:hAnsi="Arial" w:cs="Arial"/>
        </w:rPr>
      </w:pPr>
    </w:p>
    <w:p w14:paraId="6F3EB3CE" w14:textId="77777777" w:rsidR="00387902" w:rsidRDefault="00387902" w:rsidP="00552037">
      <w:pPr>
        <w:spacing w:line="360" w:lineRule="auto"/>
        <w:jc w:val="both"/>
        <w:rPr>
          <w:rFonts w:ascii="Arial" w:hAnsi="Arial" w:cs="Arial"/>
        </w:rPr>
      </w:pPr>
    </w:p>
    <w:p w14:paraId="5384CB96" w14:textId="4B664910" w:rsidR="00387902" w:rsidRPr="00843374" w:rsidRDefault="00387902" w:rsidP="00552037">
      <w:pPr>
        <w:spacing w:line="360" w:lineRule="auto"/>
        <w:jc w:val="both"/>
        <w:rPr>
          <w:rFonts w:ascii="Arial" w:hAnsi="Arial" w:cs="Arial"/>
          <w:color w:val="000000" w:themeColor="text1"/>
        </w:rPr>
      </w:pPr>
      <w:r w:rsidRPr="00843374">
        <w:rPr>
          <w:rFonts w:ascii="Arial" w:hAnsi="Arial" w:cs="Arial"/>
          <w:color w:val="000000" w:themeColor="text1"/>
        </w:rPr>
        <w:t>References:</w:t>
      </w:r>
    </w:p>
    <w:p w14:paraId="28832D1C" w14:textId="58D8D005" w:rsidR="00387902" w:rsidRDefault="00843374" w:rsidP="00843374">
      <w:pPr>
        <w:pStyle w:val="ListParagraph"/>
        <w:widowControl w:val="0"/>
        <w:numPr>
          <w:ilvl w:val="0"/>
          <w:numId w:val="3"/>
        </w:numPr>
        <w:autoSpaceDE w:val="0"/>
        <w:autoSpaceDN w:val="0"/>
        <w:adjustRightInd w:val="0"/>
        <w:spacing w:after="240" w:line="360" w:lineRule="atLeast"/>
        <w:rPr>
          <w:rFonts w:ascii="Arial" w:hAnsi="Arial" w:cs="Arial"/>
          <w:color w:val="000000" w:themeColor="text1"/>
        </w:rPr>
      </w:pPr>
      <w:r>
        <w:rPr>
          <w:rFonts w:ascii="Arial" w:hAnsi="Arial" w:cs="Arial"/>
          <w:color w:val="000000" w:themeColor="text1"/>
        </w:rPr>
        <w:t>K. Datta, (1995), Materials management</w:t>
      </w:r>
      <w:r w:rsidRPr="00843374">
        <w:rPr>
          <w:rFonts w:ascii="Arial" w:hAnsi="Arial" w:cs="Arial"/>
          <w:color w:val="000000" w:themeColor="text1"/>
        </w:rPr>
        <w:t xml:space="preserve">: </w:t>
      </w:r>
      <w:r>
        <w:rPr>
          <w:rFonts w:ascii="Arial" w:hAnsi="Arial" w:cs="Arial"/>
          <w:color w:val="000000" w:themeColor="text1"/>
        </w:rPr>
        <w:t>Procedures, texts and cases</w:t>
      </w:r>
    </w:p>
    <w:p w14:paraId="10B135DF" w14:textId="18565147" w:rsidR="00843374" w:rsidRDefault="00843374" w:rsidP="00843374">
      <w:pPr>
        <w:pStyle w:val="ListParagraph"/>
        <w:widowControl w:val="0"/>
        <w:numPr>
          <w:ilvl w:val="0"/>
          <w:numId w:val="3"/>
        </w:numPr>
        <w:autoSpaceDE w:val="0"/>
        <w:autoSpaceDN w:val="0"/>
        <w:adjustRightInd w:val="0"/>
        <w:spacing w:after="240" w:line="360" w:lineRule="atLeast"/>
        <w:rPr>
          <w:rFonts w:ascii="Arial" w:hAnsi="Arial" w:cs="Arial"/>
          <w:color w:val="000000" w:themeColor="text1"/>
        </w:rPr>
      </w:pPr>
      <w:r>
        <w:rPr>
          <w:rFonts w:ascii="Arial" w:hAnsi="Arial" w:cs="Arial"/>
          <w:color w:val="000000" w:themeColor="text1"/>
        </w:rPr>
        <w:t>Bell, L.C. and Stukhart, G. (1986) Attributes of material management systems. Journal of construction engineering and management, Vol. 112, No. 1, pp.14-22</w:t>
      </w:r>
    </w:p>
    <w:p w14:paraId="701CB4F0" w14:textId="223D6FAF" w:rsidR="00843374" w:rsidRPr="00843374" w:rsidRDefault="00843374" w:rsidP="00843374">
      <w:pPr>
        <w:pStyle w:val="ListParagraph"/>
        <w:widowControl w:val="0"/>
        <w:numPr>
          <w:ilvl w:val="0"/>
          <w:numId w:val="3"/>
        </w:numPr>
        <w:autoSpaceDE w:val="0"/>
        <w:autoSpaceDN w:val="0"/>
        <w:adjustRightInd w:val="0"/>
        <w:spacing w:after="240" w:line="360" w:lineRule="atLeast"/>
        <w:rPr>
          <w:rFonts w:ascii="Arial" w:hAnsi="Arial" w:cs="Arial"/>
          <w:color w:val="000000" w:themeColor="text1"/>
        </w:rPr>
      </w:pPr>
      <w:r>
        <w:rPr>
          <w:rFonts w:ascii="Arial" w:hAnsi="Arial" w:cs="Arial"/>
          <w:color w:val="000000" w:themeColor="text1"/>
        </w:rPr>
        <w:t>Canter, M.R. (1993) Resource management for construction and integrated approach. Macmillan, London</w:t>
      </w:r>
      <w:bookmarkStart w:id="0" w:name="_GoBack"/>
      <w:bookmarkEnd w:id="0"/>
    </w:p>
    <w:sectPr w:rsidR="00843374" w:rsidRPr="00843374" w:rsidSect="00B5778C">
      <w:headerReference w:type="even" r:id="rId8"/>
      <w:headerReference w:type="default" r:id="rId9"/>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34829C" w14:textId="77777777" w:rsidR="008842E1" w:rsidRDefault="008842E1" w:rsidP="00CC4424">
      <w:r>
        <w:separator/>
      </w:r>
    </w:p>
  </w:endnote>
  <w:endnote w:type="continuationSeparator" w:id="0">
    <w:p w14:paraId="5AB4D047" w14:textId="77777777" w:rsidR="008842E1" w:rsidRDefault="008842E1" w:rsidP="00CC4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5345AA" w14:textId="77777777" w:rsidR="008842E1" w:rsidRDefault="008842E1" w:rsidP="00CC4424">
      <w:r>
        <w:separator/>
      </w:r>
    </w:p>
  </w:footnote>
  <w:footnote w:type="continuationSeparator" w:id="0">
    <w:p w14:paraId="6742F363" w14:textId="77777777" w:rsidR="008842E1" w:rsidRDefault="008842E1" w:rsidP="00CC442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8AA0EE" w14:textId="77777777" w:rsidR="00CC4424" w:rsidRDefault="00CC4424" w:rsidP="00B3578F">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4C801C" w14:textId="77777777" w:rsidR="00CC4424" w:rsidRDefault="00CC4424" w:rsidP="00CC4424">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E79D24" w14:textId="77777777" w:rsidR="00CC4424" w:rsidRDefault="00CC4424" w:rsidP="00B3578F">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842E1">
      <w:rPr>
        <w:rStyle w:val="PageNumber"/>
        <w:noProof/>
      </w:rPr>
      <w:t>1</w:t>
    </w:r>
    <w:r>
      <w:rPr>
        <w:rStyle w:val="PageNumber"/>
      </w:rPr>
      <w:fldChar w:fldCharType="end"/>
    </w:r>
  </w:p>
  <w:p w14:paraId="7B84472A" w14:textId="77777777" w:rsidR="00CC4424" w:rsidRDefault="00CC4424" w:rsidP="00CC4424">
    <w:pPr>
      <w:pStyle w:val="Header"/>
      <w:ind w:right="360"/>
    </w:pPr>
    <w:r>
      <w:t xml:space="preserve">Khalid Khatib                                     Student ID: 13159                            Assignment 5            </w:t>
    </w:r>
  </w:p>
  <w:p w14:paraId="1CAB1557" w14:textId="77777777" w:rsidR="00CC4424" w:rsidRDefault="00CC4424">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C9D403C"/>
    <w:multiLevelType w:val="hybridMultilevel"/>
    <w:tmpl w:val="020E1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E0D6171"/>
    <w:multiLevelType w:val="hybridMultilevel"/>
    <w:tmpl w:val="CABC4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424"/>
    <w:rsid w:val="00035205"/>
    <w:rsid w:val="00080AD5"/>
    <w:rsid w:val="0010110C"/>
    <w:rsid w:val="0012794E"/>
    <w:rsid w:val="00143039"/>
    <w:rsid w:val="001B6DCD"/>
    <w:rsid w:val="001C0680"/>
    <w:rsid w:val="00242CD4"/>
    <w:rsid w:val="002763AC"/>
    <w:rsid w:val="0037299B"/>
    <w:rsid w:val="00380259"/>
    <w:rsid w:val="00387902"/>
    <w:rsid w:val="003B5FDC"/>
    <w:rsid w:val="003D1152"/>
    <w:rsid w:val="00552037"/>
    <w:rsid w:val="00690224"/>
    <w:rsid w:val="006B26FE"/>
    <w:rsid w:val="00797D94"/>
    <w:rsid w:val="007E5417"/>
    <w:rsid w:val="00843374"/>
    <w:rsid w:val="00852D15"/>
    <w:rsid w:val="008842E1"/>
    <w:rsid w:val="008A4527"/>
    <w:rsid w:val="008A56FD"/>
    <w:rsid w:val="008C098D"/>
    <w:rsid w:val="008C2020"/>
    <w:rsid w:val="008D492C"/>
    <w:rsid w:val="009862E9"/>
    <w:rsid w:val="009F155A"/>
    <w:rsid w:val="009F55FC"/>
    <w:rsid w:val="00A45B2A"/>
    <w:rsid w:val="00AD09A5"/>
    <w:rsid w:val="00B0494B"/>
    <w:rsid w:val="00B5778C"/>
    <w:rsid w:val="00C469F9"/>
    <w:rsid w:val="00C9797F"/>
    <w:rsid w:val="00CC4424"/>
    <w:rsid w:val="00DD5261"/>
    <w:rsid w:val="00DE4E8D"/>
    <w:rsid w:val="00F426B4"/>
    <w:rsid w:val="00F56E36"/>
    <w:rsid w:val="00F918B3"/>
    <w:rsid w:val="00FA5C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525ACE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C44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C4424"/>
    <w:pPr>
      <w:autoSpaceDE w:val="0"/>
      <w:autoSpaceDN w:val="0"/>
      <w:adjustRightInd w:val="0"/>
    </w:pPr>
    <w:rPr>
      <w:rFonts w:ascii="Calibri" w:eastAsia="Calibri" w:hAnsi="Calibri" w:cs="Calibri"/>
      <w:color w:val="000000"/>
      <w:lang w:val="en-US"/>
    </w:rPr>
  </w:style>
  <w:style w:type="table" w:styleId="TableGrid">
    <w:name w:val="Table Grid"/>
    <w:basedOn w:val="TableNormal"/>
    <w:uiPriority w:val="59"/>
    <w:rsid w:val="00CC4424"/>
    <w:rPr>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C4424"/>
    <w:pPr>
      <w:tabs>
        <w:tab w:val="center" w:pos="4513"/>
        <w:tab w:val="right" w:pos="9026"/>
      </w:tabs>
    </w:pPr>
  </w:style>
  <w:style w:type="character" w:customStyle="1" w:styleId="HeaderChar">
    <w:name w:val="Header Char"/>
    <w:basedOn w:val="DefaultParagraphFont"/>
    <w:link w:val="Header"/>
    <w:uiPriority w:val="99"/>
    <w:rsid w:val="00CC4424"/>
  </w:style>
  <w:style w:type="paragraph" w:styleId="Footer">
    <w:name w:val="footer"/>
    <w:basedOn w:val="Normal"/>
    <w:link w:val="FooterChar"/>
    <w:uiPriority w:val="99"/>
    <w:unhideWhenUsed/>
    <w:rsid w:val="00CC4424"/>
    <w:pPr>
      <w:tabs>
        <w:tab w:val="center" w:pos="4513"/>
        <w:tab w:val="right" w:pos="9026"/>
      </w:tabs>
    </w:pPr>
  </w:style>
  <w:style w:type="character" w:customStyle="1" w:styleId="FooterChar">
    <w:name w:val="Footer Char"/>
    <w:basedOn w:val="DefaultParagraphFont"/>
    <w:link w:val="Footer"/>
    <w:uiPriority w:val="99"/>
    <w:rsid w:val="00CC4424"/>
  </w:style>
  <w:style w:type="character" w:styleId="PageNumber">
    <w:name w:val="page number"/>
    <w:basedOn w:val="DefaultParagraphFont"/>
    <w:uiPriority w:val="99"/>
    <w:semiHidden/>
    <w:unhideWhenUsed/>
    <w:rsid w:val="00CC4424"/>
  </w:style>
  <w:style w:type="paragraph" w:styleId="ListParagraph">
    <w:name w:val="List Paragraph"/>
    <w:basedOn w:val="Normal"/>
    <w:uiPriority w:val="34"/>
    <w:qFormat/>
    <w:rsid w:val="003879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512685">
      <w:bodyDiv w:val="1"/>
      <w:marLeft w:val="0"/>
      <w:marRight w:val="0"/>
      <w:marTop w:val="0"/>
      <w:marBottom w:val="0"/>
      <w:divBdr>
        <w:top w:val="none" w:sz="0" w:space="0" w:color="auto"/>
        <w:left w:val="none" w:sz="0" w:space="0" w:color="auto"/>
        <w:bottom w:val="none" w:sz="0" w:space="0" w:color="auto"/>
        <w:right w:val="none" w:sz="0" w:space="0" w:color="auto"/>
      </w:divBdr>
      <w:divsChild>
        <w:div w:id="221334388">
          <w:marLeft w:val="0"/>
          <w:marRight w:val="0"/>
          <w:marTop w:val="0"/>
          <w:marBottom w:val="0"/>
          <w:divBdr>
            <w:top w:val="none" w:sz="0" w:space="0" w:color="auto"/>
            <w:left w:val="none" w:sz="0" w:space="0" w:color="auto"/>
            <w:bottom w:val="none" w:sz="0" w:space="0" w:color="auto"/>
            <w:right w:val="none" w:sz="0" w:space="0" w:color="auto"/>
          </w:divBdr>
          <w:divsChild>
            <w:div w:id="845904464">
              <w:marLeft w:val="0"/>
              <w:marRight w:val="0"/>
              <w:marTop w:val="0"/>
              <w:marBottom w:val="0"/>
              <w:divBdr>
                <w:top w:val="none" w:sz="0" w:space="0" w:color="auto"/>
                <w:left w:val="none" w:sz="0" w:space="0" w:color="auto"/>
                <w:bottom w:val="none" w:sz="0" w:space="0" w:color="auto"/>
                <w:right w:val="none" w:sz="0" w:space="0" w:color="auto"/>
              </w:divBdr>
              <w:divsChild>
                <w:div w:id="21400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5</Pages>
  <Words>1160</Words>
  <Characters>6617</Characters>
  <Application>Microsoft Macintosh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Khatib, Khatib</dc:creator>
  <cp:keywords/>
  <dc:description/>
  <cp:lastModifiedBy>Khatib, Khatib</cp:lastModifiedBy>
  <cp:revision>4</cp:revision>
  <dcterms:created xsi:type="dcterms:W3CDTF">2017-11-28T16:07:00Z</dcterms:created>
  <dcterms:modified xsi:type="dcterms:W3CDTF">2017-11-29T17:45:00Z</dcterms:modified>
</cp:coreProperties>
</file>