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5F69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D11C45A" wp14:editId="5DA69A0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F1593E" w14:textId="337A742B" w:rsidR="00607874" w:rsidRDefault="00A1001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B7080D2" wp14:editId="4CB0BE1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FDA6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F650B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7080D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4AFDA6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F650BB" w14:textId="77777777" w:rsidR="00405895" w:rsidRDefault="00405895"/>
                  </w:txbxContent>
                </v:textbox>
              </v:shape>
            </w:pict>
          </mc:Fallback>
        </mc:AlternateContent>
      </w:r>
    </w:p>
    <w:p w14:paraId="2BF97252" w14:textId="77777777" w:rsidR="00607874" w:rsidRDefault="00607874" w:rsidP="00A851DA">
      <w:pPr>
        <w:rPr>
          <w:lang w:val="en-US"/>
        </w:rPr>
      </w:pPr>
    </w:p>
    <w:p w14:paraId="1BA3829E" w14:textId="77777777" w:rsidR="00607874" w:rsidRDefault="00607874" w:rsidP="00A851DA">
      <w:pPr>
        <w:rPr>
          <w:lang w:val="en-US"/>
        </w:rPr>
      </w:pPr>
    </w:p>
    <w:p w14:paraId="6AD69E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D20CA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7ECF5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E5BA17" w14:textId="7B8D4728" w:rsidR="00A851DA" w:rsidRPr="00B0415E" w:rsidRDefault="00A63E47">
            <w:pPr>
              <w:pStyle w:val="Default"/>
              <w:rPr>
                <w:rFonts w:asciiTheme="minorHAnsi" w:hAnsiTheme="minorHAnsi"/>
              </w:rPr>
            </w:pPr>
            <w:r>
              <w:rPr>
                <w:rFonts w:asciiTheme="minorHAnsi" w:hAnsiTheme="minorHAnsi"/>
              </w:rPr>
              <w:t>Amanda Clacey</w:t>
            </w:r>
          </w:p>
        </w:tc>
      </w:tr>
      <w:tr w:rsidR="00A851DA" w:rsidRPr="00B0415E" w14:paraId="23D0DD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0AB79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C31F6AA" w14:textId="1A7AC9EE" w:rsidR="00A851DA" w:rsidRPr="00B0415E" w:rsidRDefault="00A63E47">
            <w:pPr>
              <w:pStyle w:val="Default"/>
              <w:rPr>
                <w:rFonts w:asciiTheme="minorHAnsi" w:hAnsiTheme="minorHAnsi"/>
              </w:rPr>
            </w:pPr>
            <w:r>
              <w:rPr>
                <w:rFonts w:asciiTheme="minorHAnsi" w:hAnsiTheme="minorHAnsi"/>
              </w:rPr>
              <w:t>35532</w:t>
            </w:r>
          </w:p>
        </w:tc>
      </w:tr>
      <w:tr w:rsidR="00A851DA" w:rsidRPr="00B0415E" w14:paraId="22A9DC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D4404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B30A95" w14:textId="21548E02" w:rsidR="00A851DA" w:rsidRPr="00B0415E" w:rsidRDefault="00A63E47">
            <w:pPr>
              <w:pStyle w:val="Default"/>
              <w:rPr>
                <w:rFonts w:asciiTheme="minorHAnsi" w:hAnsiTheme="minorHAnsi"/>
              </w:rPr>
            </w:pPr>
            <w:r>
              <w:rPr>
                <w:rFonts w:asciiTheme="minorHAnsi" w:hAnsiTheme="minorHAnsi"/>
              </w:rPr>
              <w:t>Diploma in Event Management Level 4</w:t>
            </w:r>
          </w:p>
        </w:tc>
      </w:tr>
      <w:tr w:rsidR="00A851DA" w:rsidRPr="00B0415E" w14:paraId="680D4D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4D8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7D4002" w14:textId="23EC8856" w:rsidR="00A851DA" w:rsidRPr="00B0415E" w:rsidRDefault="00A63E47">
            <w:r>
              <w:t xml:space="preserve">Unit </w:t>
            </w:r>
            <w:r w:rsidR="00EE04E6">
              <w:t>6</w:t>
            </w:r>
          </w:p>
        </w:tc>
      </w:tr>
    </w:tbl>
    <w:p w14:paraId="6172E4E5" w14:textId="77777777" w:rsidR="00CC2FB3" w:rsidRDefault="00CC2FB3" w:rsidP="00A851DA">
      <w:pPr>
        <w:rPr>
          <w:b/>
          <w:lang w:val="en-US"/>
        </w:rPr>
      </w:pPr>
    </w:p>
    <w:p w14:paraId="0FC40BB2" w14:textId="77777777" w:rsidR="00443E6F" w:rsidRDefault="00527C11" w:rsidP="00A851DA">
      <w:pPr>
        <w:rPr>
          <w:b/>
          <w:sz w:val="28"/>
          <w:lang w:val="en-US"/>
        </w:rPr>
      </w:pPr>
      <w:r w:rsidRPr="00443E6F">
        <w:rPr>
          <w:b/>
          <w:sz w:val="28"/>
          <w:lang w:val="en-US"/>
        </w:rPr>
        <w:t>Marking Criteria:</w:t>
      </w:r>
    </w:p>
    <w:p w14:paraId="6F0171B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57499A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423BC78" w14:textId="77777777" w:rsidTr="00CC2FB3">
        <w:tc>
          <w:tcPr>
            <w:tcW w:w="9242" w:type="dxa"/>
          </w:tcPr>
          <w:p w14:paraId="6609D395" w14:textId="77777777" w:rsidR="001904F2" w:rsidRDefault="001904F2" w:rsidP="001904F2">
            <w:r>
              <w:t>Unit 6</w:t>
            </w:r>
          </w:p>
          <w:p w14:paraId="2206E35B" w14:textId="77777777" w:rsidR="001904F2" w:rsidRDefault="001904F2" w:rsidP="001904F2">
            <w:r>
              <w:t>Marketing and Customer Service</w:t>
            </w:r>
          </w:p>
          <w:p w14:paraId="7D4CE6EE" w14:textId="77777777" w:rsidR="001904F2" w:rsidRDefault="001904F2" w:rsidP="001904F2">
            <w:r>
              <w:t>1 i) Potential target audiences for the following events could be:</w:t>
            </w:r>
          </w:p>
          <w:p w14:paraId="0A44469A" w14:textId="77777777" w:rsidR="001904F2" w:rsidRDefault="001904F2" w:rsidP="001904F2">
            <w:pPr>
              <w:pStyle w:val="ListParagraph"/>
              <w:numPr>
                <w:ilvl w:val="0"/>
                <w:numId w:val="7"/>
              </w:numPr>
              <w:spacing w:after="160" w:line="259" w:lineRule="auto"/>
            </w:pPr>
            <w:r>
              <w:t>Sporting – local football team supporters</w:t>
            </w:r>
          </w:p>
          <w:p w14:paraId="78554B72" w14:textId="77777777" w:rsidR="001904F2" w:rsidRDefault="001904F2" w:rsidP="001904F2">
            <w:pPr>
              <w:pStyle w:val="ListParagraph"/>
              <w:numPr>
                <w:ilvl w:val="0"/>
                <w:numId w:val="7"/>
              </w:numPr>
              <w:spacing w:after="160" w:line="259" w:lineRule="auto"/>
            </w:pPr>
            <w:r>
              <w:t>Corporate – a business industrial estate</w:t>
            </w:r>
          </w:p>
          <w:p w14:paraId="7B3C5BE2" w14:textId="77777777" w:rsidR="001904F2" w:rsidRDefault="001904F2" w:rsidP="001904F2">
            <w:pPr>
              <w:pStyle w:val="ListParagraph"/>
              <w:numPr>
                <w:ilvl w:val="0"/>
                <w:numId w:val="7"/>
              </w:numPr>
              <w:spacing w:after="160" w:line="259" w:lineRule="auto"/>
            </w:pPr>
            <w:r>
              <w:t>Leisure – local gym goers</w:t>
            </w:r>
          </w:p>
          <w:p w14:paraId="559DD686" w14:textId="77777777" w:rsidR="001904F2" w:rsidRDefault="001904F2" w:rsidP="001904F2">
            <w:r>
              <w:t>ii) It is vitally important to identify in advance other events that may directly compete with your event. This is to ensure you are offering a better deal, a unique selling points, or just something that the other event isn’t offering. It is also important for other external factors like public transport and suppliers.</w:t>
            </w:r>
          </w:p>
          <w:p w14:paraId="233BC266" w14:textId="77777777" w:rsidR="001904F2" w:rsidRDefault="001904F2" w:rsidP="001904F2">
            <w:r>
              <w:t>iii) Customer service is to provide a service to ensure the customer is satisfied. By ensuring solid customer service, the customer is more likely to recommend and reuse your services.</w:t>
            </w:r>
          </w:p>
          <w:p w14:paraId="469D963A" w14:textId="77777777" w:rsidR="001904F2" w:rsidRDefault="001904F2" w:rsidP="001904F2">
            <w:r>
              <w:t>iv) The customer service required of an events coordinator are, but are not limited to :</w:t>
            </w:r>
          </w:p>
          <w:p w14:paraId="2698FA60" w14:textId="77777777" w:rsidR="001904F2" w:rsidRDefault="001904F2" w:rsidP="001904F2">
            <w:pPr>
              <w:pStyle w:val="ListParagraph"/>
              <w:numPr>
                <w:ilvl w:val="0"/>
                <w:numId w:val="8"/>
              </w:numPr>
              <w:spacing w:after="160" w:line="259" w:lineRule="auto"/>
            </w:pPr>
            <w:r>
              <w:t>Attention to detail</w:t>
            </w:r>
          </w:p>
          <w:p w14:paraId="55C9FD68" w14:textId="77777777" w:rsidR="001904F2" w:rsidRDefault="001904F2" w:rsidP="001904F2">
            <w:pPr>
              <w:pStyle w:val="ListParagraph"/>
              <w:numPr>
                <w:ilvl w:val="0"/>
                <w:numId w:val="8"/>
              </w:numPr>
              <w:spacing w:after="160" w:line="259" w:lineRule="auto"/>
            </w:pPr>
            <w:r>
              <w:t>To be approachable</w:t>
            </w:r>
          </w:p>
          <w:p w14:paraId="410B5207" w14:textId="77777777" w:rsidR="001904F2" w:rsidRDefault="001904F2" w:rsidP="001904F2">
            <w:pPr>
              <w:pStyle w:val="ListParagraph"/>
              <w:numPr>
                <w:ilvl w:val="0"/>
                <w:numId w:val="8"/>
              </w:numPr>
              <w:spacing w:after="160" w:line="259" w:lineRule="auto"/>
            </w:pPr>
            <w:r>
              <w:t>Friendly personality</w:t>
            </w:r>
          </w:p>
          <w:p w14:paraId="6A56A8D0" w14:textId="77777777" w:rsidR="001904F2" w:rsidRDefault="001904F2" w:rsidP="001904F2">
            <w:pPr>
              <w:pStyle w:val="ListParagraph"/>
              <w:numPr>
                <w:ilvl w:val="0"/>
                <w:numId w:val="8"/>
              </w:numPr>
              <w:spacing w:after="160" w:line="259" w:lineRule="auto"/>
            </w:pPr>
            <w:r>
              <w:t>Organiser</w:t>
            </w:r>
          </w:p>
          <w:p w14:paraId="19971E57" w14:textId="77777777" w:rsidR="001904F2" w:rsidRDefault="001904F2" w:rsidP="001904F2">
            <w:pPr>
              <w:pStyle w:val="ListParagraph"/>
              <w:numPr>
                <w:ilvl w:val="0"/>
                <w:numId w:val="8"/>
              </w:numPr>
              <w:spacing w:after="160" w:line="259" w:lineRule="auto"/>
            </w:pPr>
            <w:r>
              <w:t>Good at solving problems</w:t>
            </w:r>
          </w:p>
          <w:p w14:paraId="55739CDC" w14:textId="77777777" w:rsidR="001904F2" w:rsidRDefault="001904F2" w:rsidP="001904F2">
            <w:pPr>
              <w:pStyle w:val="ListParagraph"/>
              <w:numPr>
                <w:ilvl w:val="0"/>
                <w:numId w:val="8"/>
              </w:numPr>
              <w:spacing w:after="160" w:line="259" w:lineRule="auto"/>
            </w:pPr>
            <w:r>
              <w:t>Motivated</w:t>
            </w:r>
          </w:p>
          <w:p w14:paraId="4F559909" w14:textId="77777777" w:rsidR="001904F2" w:rsidRDefault="001904F2" w:rsidP="001904F2">
            <w:pPr>
              <w:pStyle w:val="ListParagraph"/>
              <w:numPr>
                <w:ilvl w:val="0"/>
                <w:numId w:val="8"/>
              </w:numPr>
              <w:spacing w:after="160" w:line="259" w:lineRule="auto"/>
            </w:pPr>
            <w:r>
              <w:t>Problem solver</w:t>
            </w:r>
          </w:p>
          <w:p w14:paraId="21DCC470" w14:textId="77777777" w:rsidR="001904F2" w:rsidRDefault="001904F2" w:rsidP="001904F2">
            <w:pPr>
              <w:pStyle w:val="ListParagraph"/>
              <w:numPr>
                <w:ilvl w:val="0"/>
                <w:numId w:val="8"/>
              </w:numPr>
              <w:spacing w:after="160" w:line="259" w:lineRule="auto"/>
            </w:pPr>
            <w:r>
              <w:t>Calm under pressure</w:t>
            </w:r>
          </w:p>
          <w:p w14:paraId="2D68D22F" w14:textId="77777777" w:rsidR="001904F2" w:rsidRDefault="001904F2" w:rsidP="001904F2">
            <w:r>
              <w:t>2.  Various resources are required when promoting an event.</w:t>
            </w:r>
          </w:p>
          <w:p w14:paraId="29541238" w14:textId="77777777" w:rsidR="001904F2" w:rsidRDefault="001904F2" w:rsidP="001904F2">
            <w:pPr>
              <w:ind w:left="720"/>
            </w:pPr>
            <w:r>
              <w:t xml:space="preserve">a) Time – It is important to time the marketing just right to ensure maximum promotion of your event. </w:t>
            </w:r>
          </w:p>
          <w:p w14:paraId="194BAA37" w14:textId="77777777" w:rsidR="001904F2" w:rsidRDefault="001904F2" w:rsidP="001904F2">
            <w:pPr>
              <w:ind w:left="720"/>
            </w:pPr>
            <w:r>
              <w:lastRenderedPageBreak/>
              <w:t>b) Budget – It is important to consider the budget when promoting an event. This will help you plan the costs of tickets and how much you can spend on resources for marketing such as posters and advertisements.</w:t>
            </w:r>
          </w:p>
          <w:p w14:paraId="06CDB87B" w14:textId="77777777" w:rsidR="001904F2" w:rsidRDefault="001904F2" w:rsidP="001904F2">
            <w:pPr>
              <w:ind w:left="720"/>
            </w:pPr>
            <w:r>
              <w:t>c) Staffing - Staffing is important to consider when promoting an event. Staff will be the promoters for you, so you need to figure out who will do what and what will be most effective.</w:t>
            </w:r>
          </w:p>
          <w:p w14:paraId="1D2AF883" w14:textId="77777777" w:rsidR="001904F2" w:rsidRDefault="001904F2" w:rsidP="001904F2">
            <w:pPr>
              <w:ind w:left="720"/>
            </w:pPr>
            <w:r>
              <w:t>d) Equipment – It is important to consider what equipment you have when promoting an event. You may need to outsource equipment and deals can be made with potential suppliers.</w:t>
            </w:r>
          </w:p>
          <w:p w14:paraId="148C8B6A" w14:textId="77777777" w:rsidR="001904F2" w:rsidRDefault="001904F2" w:rsidP="001904F2">
            <w:r>
              <w:t>3. a) Radio Communication gives you the opportunity to communicate with other members of staff before, during and after your event. This ensures quick thorough communicate to maximise and use your time efficiently.</w:t>
            </w:r>
          </w:p>
          <w:p w14:paraId="6ECD2278" w14:textId="77777777" w:rsidR="001904F2" w:rsidRDefault="001904F2" w:rsidP="001904F2">
            <w:r>
              <w:t>b) Telephone Equipment such as dedicated telephone lines, should be provided to link off-site emergency service control rooms with the event. These lines are solely for this purpose.</w:t>
            </w:r>
          </w:p>
          <w:p w14:paraId="4EB041F1" w14:textId="77777777" w:rsidR="001904F2" w:rsidRDefault="001904F2" w:rsidP="001904F2">
            <w:r>
              <w:t>c) CCTV will provide security for your event. This is will help before, during and after the event any issues/risks that may arise.</w:t>
            </w:r>
          </w:p>
          <w:p w14:paraId="5ADE8733" w14:textId="77777777" w:rsidR="001904F2" w:rsidRDefault="001904F2" w:rsidP="001904F2">
            <w:r>
              <w:t>d) Alarms are used to alert people of an issue. Alarms must be followed by a message telling people what to do.</w:t>
            </w:r>
          </w:p>
          <w:p w14:paraId="25F5A8C3" w14:textId="77777777" w:rsidR="001904F2" w:rsidRDefault="001904F2" w:rsidP="001904F2">
            <w:r>
              <w:t>e) PA systems are a way of communicating with everyone at the event. These will be used to announce the itinery of the event, to play music through and to also alert people to any incidents.</w:t>
            </w:r>
          </w:p>
          <w:p w14:paraId="5C5816A2" w14:textId="77777777" w:rsidR="001904F2" w:rsidRDefault="001904F2" w:rsidP="001904F2">
            <w:r>
              <w:t>f) Screens and Scoreboards are another way of communicating with your customer. A silent announcement which is less disturbing to the event.</w:t>
            </w:r>
          </w:p>
          <w:p w14:paraId="3A691DDE" w14:textId="77777777" w:rsidR="001904F2" w:rsidRDefault="001904F2" w:rsidP="001904F2">
            <w:r>
              <w:t>g) Loudhailers work along side PA systems. They will located at various points around the location of the venue.</w:t>
            </w:r>
          </w:p>
          <w:p w14:paraId="6DAB9F65" w14:textId="77777777" w:rsidR="001904F2" w:rsidRDefault="001904F2" w:rsidP="001904F2">
            <w:r>
              <w:t>Activity</w:t>
            </w:r>
          </w:p>
          <w:p w14:paraId="6C0EC60C" w14:textId="77777777" w:rsidR="001904F2" w:rsidRDefault="001904F2" w:rsidP="001904F2">
            <w:pPr>
              <w:pStyle w:val="ListParagraph"/>
              <w:numPr>
                <w:ilvl w:val="0"/>
                <w:numId w:val="9"/>
              </w:numPr>
              <w:spacing w:after="160" w:line="259" w:lineRule="auto"/>
            </w:pPr>
            <w:r>
              <w:t>The Wedding I attended was a formal day event and then an informal evening event based in a local hotel.</w:t>
            </w:r>
          </w:p>
          <w:p w14:paraId="0DD0AAFB" w14:textId="77777777" w:rsidR="001904F2" w:rsidRDefault="001904F2" w:rsidP="001904F2">
            <w:pPr>
              <w:pStyle w:val="ListParagraph"/>
              <w:numPr>
                <w:ilvl w:val="0"/>
                <w:numId w:val="9"/>
              </w:numPr>
              <w:spacing w:after="160" w:line="259" w:lineRule="auto"/>
            </w:pPr>
            <w:r>
              <w:t>There were approximately 100 guests during the day. This mainly consisted of family members and very close friends. During the evening event a further 60 guests joined the event. These tended to be work colleagues, friends of the couple.</w:t>
            </w:r>
          </w:p>
          <w:p w14:paraId="193C12F6" w14:textId="77777777" w:rsidR="001904F2" w:rsidRDefault="001904F2" w:rsidP="001904F2">
            <w:pPr>
              <w:pStyle w:val="ListParagraph"/>
              <w:numPr>
                <w:ilvl w:val="0"/>
                <w:numId w:val="9"/>
              </w:numPr>
              <w:spacing w:after="160" w:line="259" w:lineRule="auto"/>
            </w:pPr>
            <w:r>
              <w:t>The venue was a lovely old manor house hotel with beautiful gardens, high ceilings, beautiful chandeliers and well decorated rooms. The guest rooms had a more modern twist expected with hotels.</w:t>
            </w:r>
          </w:p>
          <w:p w14:paraId="30B02E8D" w14:textId="77777777" w:rsidR="001904F2" w:rsidRDefault="001904F2" w:rsidP="001904F2">
            <w:pPr>
              <w:pStyle w:val="ListParagraph"/>
              <w:numPr>
                <w:ilvl w:val="0"/>
                <w:numId w:val="9"/>
              </w:numPr>
              <w:spacing w:after="160" w:line="259" w:lineRule="auto"/>
            </w:pPr>
            <w:r>
              <w:t>Weddings in my local area seem to heading outside. Customers are enjoying for boho, simplistic, and sophisticated weddings. I have noticed that ceremonies are taking place outside but with a contingency plan if the weather does not allow this.</w:t>
            </w:r>
          </w:p>
          <w:p w14:paraId="71F6A020" w14:textId="77777777" w:rsidR="001904F2" w:rsidRPr="00997BD9" w:rsidRDefault="001904F2" w:rsidP="001904F2">
            <w:pPr>
              <w:pStyle w:val="ListParagraph"/>
              <w:numPr>
                <w:ilvl w:val="0"/>
                <w:numId w:val="9"/>
              </w:numPr>
              <w:spacing w:after="160" w:line="259" w:lineRule="auto"/>
            </w:pPr>
            <w:r>
              <w:t>I believe these changes are due to fashions and to more environmentally green options. Customers want to have climate safe weddings.</w:t>
            </w:r>
          </w:p>
          <w:p w14:paraId="6D25E1AD" w14:textId="77777777" w:rsidR="00A63E47" w:rsidRPr="005649F8" w:rsidRDefault="00A63E47" w:rsidP="00EE04E6"/>
          <w:p w14:paraId="6027A954" w14:textId="77777777" w:rsidR="00CC2FB3" w:rsidRDefault="00CC2FB3" w:rsidP="00A851DA">
            <w:pPr>
              <w:rPr>
                <w:b/>
              </w:rPr>
            </w:pPr>
          </w:p>
          <w:p w14:paraId="6C97EE61" w14:textId="77777777" w:rsidR="00CC2FB3" w:rsidRDefault="00CC2FB3" w:rsidP="00A851DA">
            <w:pPr>
              <w:rPr>
                <w:b/>
              </w:rPr>
            </w:pPr>
          </w:p>
          <w:p w14:paraId="1BA0EA8A" w14:textId="77777777" w:rsidR="00CC2FB3" w:rsidRDefault="00CC2FB3" w:rsidP="00A851DA">
            <w:pPr>
              <w:rPr>
                <w:b/>
              </w:rPr>
            </w:pPr>
          </w:p>
          <w:p w14:paraId="075267CF" w14:textId="77777777" w:rsidR="00CC2FB3" w:rsidRDefault="00CC2FB3" w:rsidP="00A851DA">
            <w:pPr>
              <w:rPr>
                <w:b/>
              </w:rPr>
            </w:pPr>
          </w:p>
          <w:p w14:paraId="7F652219" w14:textId="77777777" w:rsidR="00CC2FB3" w:rsidRDefault="00CC2FB3" w:rsidP="00A851DA">
            <w:pPr>
              <w:rPr>
                <w:b/>
              </w:rPr>
            </w:pPr>
          </w:p>
          <w:p w14:paraId="65DA183C" w14:textId="77777777" w:rsidR="00CC2FB3" w:rsidRDefault="00CC2FB3" w:rsidP="00A851DA">
            <w:pPr>
              <w:rPr>
                <w:b/>
              </w:rPr>
            </w:pPr>
          </w:p>
          <w:p w14:paraId="7AE09913" w14:textId="77777777" w:rsidR="00CC2FB3" w:rsidRDefault="00CC2FB3" w:rsidP="00A851DA">
            <w:pPr>
              <w:rPr>
                <w:b/>
              </w:rPr>
            </w:pPr>
          </w:p>
          <w:p w14:paraId="155D6198" w14:textId="77777777" w:rsidR="00CC2FB3" w:rsidRDefault="00CC2FB3" w:rsidP="00A851DA">
            <w:pPr>
              <w:rPr>
                <w:b/>
              </w:rPr>
            </w:pPr>
          </w:p>
          <w:p w14:paraId="3A75C914" w14:textId="77777777" w:rsidR="00CC2FB3" w:rsidRDefault="00CC2FB3" w:rsidP="00A851DA">
            <w:pPr>
              <w:rPr>
                <w:b/>
              </w:rPr>
            </w:pPr>
          </w:p>
          <w:p w14:paraId="53AFDB55" w14:textId="77777777" w:rsidR="00CC2FB3" w:rsidRDefault="00CC2FB3" w:rsidP="00A851DA">
            <w:pPr>
              <w:rPr>
                <w:b/>
              </w:rPr>
            </w:pPr>
          </w:p>
          <w:p w14:paraId="1C7E2845" w14:textId="77777777" w:rsidR="00CC2FB3" w:rsidRDefault="00CC2FB3" w:rsidP="00A851DA">
            <w:pPr>
              <w:rPr>
                <w:b/>
              </w:rPr>
            </w:pPr>
          </w:p>
          <w:p w14:paraId="2EDB911F" w14:textId="77777777" w:rsidR="00CC2FB3" w:rsidRDefault="00CC2FB3" w:rsidP="00A851DA">
            <w:pPr>
              <w:rPr>
                <w:b/>
              </w:rPr>
            </w:pPr>
          </w:p>
          <w:p w14:paraId="385B12A0" w14:textId="77777777" w:rsidR="00CC2FB3" w:rsidRDefault="00CC2FB3" w:rsidP="00A851DA">
            <w:pPr>
              <w:rPr>
                <w:b/>
              </w:rPr>
            </w:pPr>
          </w:p>
          <w:p w14:paraId="18E65F17" w14:textId="77777777" w:rsidR="00CC2FB3" w:rsidRDefault="00CC2FB3" w:rsidP="00A851DA">
            <w:pPr>
              <w:rPr>
                <w:b/>
              </w:rPr>
            </w:pPr>
          </w:p>
          <w:p w14:paraId="58DABC76" w14:textId="77777777" w:rsidR="00CC2FB3" w:rsidRDefault="00CC2FB3" w:rsidP="00A851DA">
            <w:pPr>
              <w:rPr>
                <w:b/>
              </w:rPr>
            </w:pPr>
          </w:p>
          <w:p w14:paraId="5A7CE32B" w14:textId="77777777" w:rsidR="00CC2FB3" w:rsidRDefault="00CC2FB3" w:rsidP="00A851DA">
            <w:pPr>
              <w:rPr>
                <w:b/>
              </w:rPr>
            </w:pPr>
          </w:p>
        </w:tc>
      </w:tr>
      <w:tr w:rsidR="00A63E47" w14:paraId="48F6AB0A" w14:textId="77777777" w:rsidTr="00CC2FB3">
        <w:tc>
          <w:tcPr>
            <w:tcW w:w="9242" w:type="dxa"/>
          </w:tcPr>
          <w:p w14:paraId="7FED2D7A" w14:textId="69E495E0" w:rsidR="00A63E47" w:rsidRPr="00A63E47" w:rsidRDefault="00A63E47" w:rsidP="00A63E47">
            <w:pPr>
              <w:rPr>
                <w:rFonts w:ascii="Arial" w:hAnsi="Arial" w:cs="Arial"/>
                <w:sz w:val="24"/>
                <w:szCs w:val="24"/>
              </w:rPr>
            </w:pPr>
          </w:p>
        </w:tc>
      </w:tr>
    </w:tbl>
    <w:p w14:paraId="6A0204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A82424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23527B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403D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784BB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22D99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01410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2"/>
        <w:gridCol w:w="1250"/>
        <w:gridCol w:w="1594"/>
      </w:tblGrid>
      <w:tr w:rsidR="00405895" w:rsidRPr="00B0415E" w14:paraId="5A2A72BA" w14:textId="77777777" w:rsidTr="00405895">
        <w:tc>
          <w:tcPr>
            <w:tcW w:w="2310" w:type="dxa"/>
            <w:shd w:val="clear" w:color="auto" w:fill="D9D9D9" w:themeFill="background1" w:themeFillShade="D9"/>
          </w:tcPr>
          <w:p w14:paraId="5929847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8CB7C8F" w14:textId="10FD34C0" w:rsidR="00405895" w:rsidRPr="00B0415E" w:rsidRDefault="001A3742" w:rsidP="00A851DA">
            <w:pPr>
              <w:rPr>
                <w:rFonts w:cs="Bliss-Regular"/>
                <w:color w:val="000000"/>
              </w:rPr>
            </w:pPr>
            <w:r>
              <w:rPr>
                <w:rFonts w:cs="Bliss-Regular"/>
                <w:color w:val="000000"/>
              </w:rPr>
              <w:t>Amanda Clacey</w:t>
            </w:r>
          </w:p>
        </w:tc>
        <w:tc>
          <w:tcPr>
            <w:tcW w:w="1276" w:type="dxa"/>
            <w:shd w:val="clear" w:color="auto" w:fill="D9D9D9" w:themeFill="background1" w:themeFillShade="D9"/>
          </w:tcPr>
          <w:p w14:paraId="21763DB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294435" w14:textId="62EAFF79" w:rsidR="00405895" w:rsidRPr="00B0415E" w:rsidRDefault="00077DF6" w:rsidP="00A851DA">
            <w:pPr>
              <w:rPr>
                <w:rFonts w:cs="Bliss-Regular"/>
                <w:color w:val="000000"/>
              </w:rPr>
            </w:pPr>
            <w:r>
              <w:rPr>
                <w:rFonts w:cs="Bliss-Regular"/>
                <w:color w:val="000000"/>
              </w:rPr>
              <w:t>25/9/19</w:t>
            </w:r>
          </w:p>
        </w:tc>
      </w:tr>
    </w:tbl>
    <w:p w14:paraId="298042BB" w14:textId="77777777" w:rsidR="00A851DA" w:rsidRPr="00B0415E" w:rsidRDefault="00A851DA" w:rsidP="00A851DA">
      <w:pPr>
        <w:rPr>
          <w:rFonts w:cs="Bliss-Regular"/>
          <w:color w:val="000000"/>
          <w:lang w:val="en-US"/>
        </w:rPr>
      </w:pPr>
    </w:p>
    <w:p w14:paraId="388CCEC2" w14:textId="77777777" w:rsidR="00A851DA" w:rsidRPr="00B0415E" w:rsidRDefault="00A851DA" w:rsidP="00A851DA">
      <w:pPr>
        <w:rPr>
          <w:rFonts w:cs="Bliss-Regular"/>
          <w:color w:val="000000"/>
          <w:lang w:val="en-US"/>
        </w:rPr>
      </w:pPr>
    </w:p>
    <w:p w14:paraId="0CE4C5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455181A" w14:textId="77777777" w:rsidTr="00B0415E">
        <w:trPr>
          <w:trHeight w:val="249"/>
        </w:trPr>
        <w:tc>
          <w:tcPr>
            <w:tcW w:w="4621" w:type="dxa"/>
            <w:shd w:val="clear" w:color="auto" w:fill="D9D9D9" w:themeFill="background1" w:themeFillShade="D9"/>
          </w:tcPr>
          <w:p w14:paraId="3F7DE968" w14:textId="77777777" w:rsidR="00503D7E" w:rsidRPr="00B0415E" w:rsidRDefault="00503D7E" w:rsidP="00503D7E">
            <w:pPr>
              <w:rPr>
                <w:b/>
                <w:color w:val="002060"/>
              </w:rPr>
            </w:pPr>
            <w:r w:rsidRPr="00B0415E">
              <w:rPr>
                <w:b/>
                <w:color w:val="002060"/>
              </w:rPr>
              <w:t>Total Marks</w:t>
            </w:r>
          </w:p>
        </w:tc>
        <w:tc>
          <w:tcPr>
            <w:tcW w:w="4621" w:type="dxa"/>
          </w:tcPr>
          <w:p w14:paraId="5C701EA9" w14:textId="77777777" w:rsidR="00503D7E" w:rsidRPr="00B0415E" w:rsidRDefault="00503D7E" w:rsidP="00503D7E">
            <w:pPr>
              <w:rPr>
                <w:rFonts w:cs="Times New Roman"/>
                <w:szCs w:val="32"/>
              </w:rPr>
            </w:pPr>
          </w:p>
        </w:tc>
      </w:tr>
      <w:tr w:rsidR="00503D7E" w:rsidRPr="00B0415E" w14:paraId="73B1D8F3" w14:textId="77777777" w:rsidTr="00B0415E">
        <w:tc>
          <w:tcPr>
            <w:tcW w:w="4621" w:type="dxa"/>
            <w:shd w:val="clear" w:color="auto" w:fill="D9D9D9" w:themeFill="background1" w:themeFillShade="D9"/>
          </w:tcPr>
          <w:p w14:paraId="5F8A8E10" w14:textId="77777777" w:rsidR="00503D7E" w:rsidRPr="00B0415E" w:rsidRDefault="00503D7E" w:rsidP="00503D7E">
            <w:pPr>
              <w:rPr>
                <w:b/>
                <w:color w:val="002060"/>
              </w:rPr>
            </w:pPr>
            <w:r w:rsidRPr="00B0415E">
              <w:rPr>
                <w:b/>
                <w:color w:val="002060"/>
              </w:rPr>
              <w:t>Marks Obtained</w:t>
            </w:r>
          </w:p>
        </w:tc>
        <w:tc>
          <w:tcPr>
            <w:tcW w:w="4621" w:type="dxa"/>
          </w:tcPr>
          <w:p w14:paraId="6178D5E0" w14:textId="77777777" w:rsidR="00503D7E" w:rsidRPr="00B0415E" w:rsidRDefault="00503D7E" w:rsidP="00503D7E">
            <w:pPr>
              <w:rPr>
                <w:rFonts w:cs="Times New Roman"/>
                <w:szCs w:val="32"/>
              </w:rPr>
            </w:pPr>
          </w:p>
        </w:tc>
      </w:tr>
      <w:tr w:rsidR="00503D7E" w:rsidRPr="00B0415E" w14:paraId="16337326" w14:textId="77777777" w:rsidTr="00B0415E">
        <w:tc>
          <w:tcPr>
            <w:tcW w:w="4621" w:type="dxa"/>
            <w:shd w:val="clear" w:color="auto" w:fill="D9D9D9" w:themeFill="background1" w:themeFillShade="D9"/>
          </w:tcPr>
          <w:p w14:paraId="08DCD5AC" w14:textId="77777777" w:rsidR="00503D7E" w:rsidRPr="00B0415E" w:rsidRDefault="00B0415E" w:rsidP="00503D7E">
            <w:pPr>
              <w:rPr>
                <w:b/>
                <w:color w:val="002060"/>
              </w:rPr>
            </w:pPr>
            <w:r w:rsidRPr="00B0415E">
              <w:rPr>
                <w:b/>
                <w:color w:val="002060"/>
              </w:rPr>
              <w:t>Percentage / Grade</w:t>
            </w:r>
          </w:p>
        </w:tc>
        <w:tc>
          <w:tcPr>
            <w:tcW w:w="4621" w:type="dxa"/>
          </w:tcPr>
          <w:p w14:paraId="1AFDD079" w14:textId="77777777" w:rsidR="00503D7E" w:rsidRPr="00B0415E" w:rsidRDefault="00503D7E" w:rsidP="00503D7E">
            <w:pPr>
              <w:rPr>
                <w:rFonts w:cs="Times New Roman"/>
                <w:szCs w:val="32"/>
              </w:rPr>
            </w:pPr>
          </w:p>
        </w:tc>
      </w:tr>
    </w:tbl>
    <w:p w14:paraId="4ED52D54" w14:textId="77777777" w:rsidR="00A851DA" w:rsidRDefault="00A851DA" w:rsidP="00503D7E">
      <w:pPr>
        <w:rPr>
          <w:rFonts w:cs="Times New Roman"/>
          <w:sz w:val="24"/>
          <w:szCs w:val="32"/>
        </w:rPr>
      </w:pPr>
    </w:p>
    <w:p w14:paraId="6338D604" w14:textId="77777777" w:rsidR="00607874" w:rsidRDefault="00607874" w:rsidP="00503D7E">
      <w:pPr>
        <w:rPr>
          <w:rFonts w:cs="Times New Roman"/>
          <w:sz w:val="24"/>
          <w:szCs w:val="32"/>
        </w:rPr>
      </w:pPr>
    </w:p>
    <w:p w14:paraId="167743E1" w14:textId="77777777" w:rsidR="00607874" w:rsidRDefault="00607874" w:rsidP="00503D7E">
      <w:pPr>
        <w:rPr>
          <w:rFonts w:cs="Times New Roman"/>
          <w:sz w:val="24"/>
          <w:szCs w:val="32"/>
        </w:rPr>
      </w:pPr>
    </w:p>
    <w:p w14:paraId="7873BBD8" w14:textId="77777777" w:rsidR="00607874" w:rsidRDefault="00607874" w:rsidP="00503D7E">
      <w:pPr>
        <w:rPr>
          <w:rFonts w:cs="Times New Roman"/>
          <w:sz w:val="24"/>
          <w:szCs w:val="32"/>
        </w:rPr>
      </w:pPr>
    </w:p>
    <w:p w14:paraId="0AFA34A6" w14:textId="77777777" w:rsidR="00607874" w:rsidRDefault="00607874" w:rsidP="00503D7E">
      <w:pPr>
        <w:rPr>
          <w:rFonts w:cs="Times New Roman"/>
          <w:sz w:val="24"/>
          <w:szCs w:val="32"/>
        </w:rPr>
      </w:pPr>
    </w:p>
    <w:p w14:paraId="3BC27C6D" w14:textId="77777777" w:rsidR="00607874" w:rsidRDefault="00607874" w:rsidP="00503D7E">
      <w:pPr>
        <w:rPr>
          <w:rFonts w:cs="Times New Roman"/>
          <w:sz w:val="24"/>
          <w:szCs w:val="32"/>
        </w:rPr>
      </w:pPr>
    </w:p>
    <w:p w14:paraId="2F2C3D50" w14:textId="77777777" w:rsidR="00607874" w:rsidRDefault="00607874" w:rsidP="00503D7E">
      <w:pPr>
        <w:rPr>
          <w:rFonts w:cs="Times New Roman"/>
          <w:sz w:val="24"/>
          <w:szCs w:val="32"/>
        </w:rPr>
      </w:pPr>
    </w:p>
    <w:p w14:paraId="4F38E620" w14:textId="77777777" w:rsidR="00607874" w:rsidRDefault="00607874" w:rsidP="00503D7E">
      <w:pPr>
        <w:rPr>
          <w:rFonts w:cs="Times New Roman"/>
          <w:sz w:val="24"/>
          <w:szCs w:val="32"/>
        </w:rPr>
      </w:pPr>
    </w:p>
    <w:p w14:paraId="54E13F14" w14:textId="77777777" w:rsidR="00EA30AB" w:rsidRDefault="00EA30AB" w:rsidP="00503D7E">
      <w:pPr>
        <w:rPr>
          <w:rFonts w:cs="Times New Roman"/>
          <w:sz w:val="24"/>
          <w:szCs w:val="32"/>
        </w:rPr>
      </w:pPr>
    </w:p>
    <w:p w14:paraId="603DB9DB" w14:textId="77777777" w:rsidR="00EA30AB" w:rsidRDefault="00EA30AB" w:rsidP="00503D7E">
      <w:pPr>
        <w:rPr>
          <w:rFonts w:cs="Times New Roman"/>
          <w:sz w:val="24"/>
          <w:szCs w:val="32"/>
        </w:rPr>
      </w:pPr>
    </w:p>
    <w:p w14:paraId="3B0FED5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6C569" w14:textId="77777777" w:rsidR="00C53029" w:rsidRDefault="00C53029" w:rsidP="00CB4D0A">
      <w:pPr>
        <w:spacing w:after="0" w:line="240" w:lineRule="auto"/>
      </w:pPr>
      <w:r>
        <w:separator/>
      </w:r>
    </w:p>
  </w:endnote>
  <w:endnote w:type="continuationSeparator" w:id="0">
    <w:p w14:paraId="6289A69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AD68D" w14:textId="77777777" w:rsidR="00C53029" w:rsidRDefault="00C53029" w:rsidP="00CB4D0A">
      <w:pPr>
        <w:spacing w:after="0" w:line="240" w:lineRule="auto"/>
      </w:pPr>
      <w:r>
        <w:separator/>
      </w:r>
    </w:p>
  </w:footnote>
  <w:footnote w:type="continuationSeparator" w:id="0">
    <w:p w14:paraId="674F4D55"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3046F"/>
    <w:multiLevelType w:val="hybridMultilevel"/>
    <w:tmpl w:val="B8ECB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C87E65"/>
    <w:multiLevelType w:val="hybridMultilevel"/>
    <w:tmpl w:val="AD6E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A7159A"/>
    <w:multiLevelType w:val="hybridMultilevel"/>
    <w:tmpl w:val="4BB84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040F8"/>
    <w:multiLevelType w:val="hybridMultilevel"/>
    <w:tmpl w:val="4134B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373DA8"/>
    <w:multiLevelType w:val="hybridMultilevel"/>
    <w:tmpl w:val="252E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023602"/>
    <w:multiLevelType w:val="hybridMultilevel"/>
    <w:tmpl w:val="B73CEF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026A87"/>
    <w:multiLevelType w:val="hybridMultilevel"/>
    <w:tmpl w:val="D82C8838"/>
    <w:lvl w:ilvl="0" w:tplc="CAC8077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D515400"/>
    <w:multiLevelType w:val="hybridMultilevel"/>
    <w:tmpl w:val="7A466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0"/>
  </w:num>
  <w:num w:numId="6">
    <w:abstractNumId w:val="4"/>
  </w:num>
  <w:num w:numId="7">
    <w:abstractNumId w:val="7"/>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7DF6"/>
    <w:rsid w:val="000820E8"/>
    <w:rsid w:val="001175EE"/>
    <w:rsid w:val="00157CF6"/>
    <w:rsid w:val="00182416"/>
    <w:rsid w:val="00187EB4"/>
    <w:rsid w:val="001904F2"/>
    <w:rsid w:val="001A3742"/>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0013"/>
    <w:rsid w:val="00A14B66"/>
    <w:rsid w:val="00A63E47"/>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04E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0D0EA342"/>
  <w15:docId w15:val="{5272B1EB-BC8C-4366-8F20-B53D7752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EF411-C29B-4D21-902A-33F7C5AD9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mandi clacey</cp:lastModifiedBy>
  <cp:revision>2</cp:revision>
  <dcterms:created xsi:type="dcterms:W3CDTF">2022-01-31T16:28:00Z</dcterms:created>
  <dcterms:modified xsi:type="dcterms:W3CDTF">2022-01-31T16:28:00Z</dcterms:modified>
</cp:coreProperties>
</file>