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E32E2" w14:textId="3AF60C99"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50655CC" wp14:editId="5F1617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1364B">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14:paraId="76E2DA12" w14:textId="77777777" w:rsidR="00607874" w:rsidRDefault="00932EF9" w:rsidP="00A851DA">
      <w:pPr>
        <w:rPr>
          <w:lang w:val="en-US"/>
        </w:rPr>
      </w:pPr>
      <w:r>
        <w:rPr>
          <w:noProof/>
          <w:lang w:val="en-US" w:eastAsia="zh-TW"/>
        </w:rPr>
        <w:pict w14:anchorId="6D7D3510">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E6D61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53588B0" w14:textId="77777777" w:rsidR="00405895" w:rsidRDefault="00405895"/>
              </w:txbxContent>
            </v:textbox>
          </v:shape>
        </w:pict>
      </w:r>
    </w:p>
    <w:p w14:paraId="77D4D9CC" w14:textId="77777777" w:rsidR="00607874" w:rsidRDefault="00607874" w:rsidP="00A851DA">
      <w:pPr>
        <w:rPr>
          <w:lang w:val="en-US"/>
        </w:rPr>
      </w:pPr>
    </w:p>
    <w:p w14:paraId="3BB471A7" w14:textId="77777777" w:rsidR="00607874" w:rsidRDefault="00607874" w:rsidP="00A851DA">
      <w:pPr>
        <w:rPr>
          <w:lang w:val="en-US"/>
        </w:rPr>
      </w:pPr>
    </w:p>
    <w:p w14:paraId="1478E7F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C2E40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67AF7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C3660A" w14:textId="3DB0DE1F" w:rsidR="00A851DA" w:rsidRPr="00B0415E" w:rsidRDefault="001C3515">
            <w:pPr>
              <w:pStyle w:val="Default"/>
              <w:rPr>
                <w:rFonts w:asciiTheme="minorHAnsi" w:hAnsiTheme="minorHAnsi"/>
              </w:rPr>
            </w:pPr>
            <w:r>
              <w:rPr>
                <w:rFonts w:asciiTheme="minorHAnsi" w:hAnsiTheme="minorHAnsi"/>
              </w:rPr>
              <w:t>Sharon Cranston</w:t>
            </w:r>
          </w:p>
        </w:tc>
      </w:tr>
      <w:tr w:rsidR="00A851DA" w:rsidRPr="00B0415E" w14:paraId="58729E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62226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0CE612C" w14:textId="423F340F" w:rsidR="00A851DA" w:rsidRPr="00B0415E" w:rsidRDefault="001C3515">
            <w:pPr>
              <w:pStyle w:val="Default"/>
              <w:rPr>
                <w:rFonts w:asciiTheme="minorHAnsi" w:hAnsiTheme="minorHAnsi"/>
              </w:rPr>
            </w:pPr>
            <w:r>
              <w:rPr>
                <w:rFonts w:asciiTheme="minorHAnsi" w:hAnsiTheme="minorHAnsi"/>
              </w:rPr>
              <w:t>25817</w:t>
            </w:r>
          </w:p>
        </w:tc>
      </w:tr>
      <w:tr w:rsidR="00A851DA" w:rsidRPr="00B0415E" w14:paraId="5FD122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3FA22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43BA90C" w14:textId="0513BA81" w:rsidR="00A851DA" w:rsidRPr="00B0415E" w:rsidRDefault="001C3515">
            <w:pPr>
              <w:pStyle w:val="Default"/>
              <w:rPr>
                <w:rFonts w:asciiTheme="minorHAnsi" w:hAnsiTheme="minorHAnsi"/>
              </w:rPr>
            </w:pPr>
            <w:r>
              <w:rPr>
                <w:rFonts w:asciiTheme="minorHAnsi" w:hAnsiTheme="minorHAnsi"/>
              </w:rPr>
              <w:t>Introduction to Accounting &amp; Finance</w:t>
            </w:r>
          </w:p>
        </w:tc>
      </w:tr>
      <w:tr w:rsidR="00A851DA" w:rsidRPr="00B0415E" w14:paraId="164329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170D9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729177" w14:textId="3B960392" w:rsidR="00A851DA" w:rsidRPr="00B0415E" w:rsidRDefault="001C3515">
            <w:r>
              <w:t>1</w:t>
            </w:r>
          </w:p>
        </w:tc>
      </w:tr>
    </w:tbl>
    <w:p w14:paraId="29A4471F" w14:textId="77777777" w:rsidR="00CC2FB3" w:rsidRDefault="00CC2FB3" w:rsidP="00A851DA">
      <w:pPr>
        <w:rPr>
          <w:b/>
          <w:lang w:val="en-US"/>
        </w:rPr>
      </w:pPr>
    </w:p>
    <w:p w14:paraId="1E492A7C" w14:textId="77777777" w:rsidR="00443E6F" w:rsidRDefault="00527C11" w:rsidP="00A851DA">
      <w:pPr>
        <w:rPr>
          <w:b/>
          <w:sz w:val="28"/>
          <w:lang w:val="en-US"/>
        </w:rPr>
      </w:pPr>
      <w:r w:rsidRPr="00443E6F">
        <w:rPr>
          <w:b/>
          <w:sz w:val="28"/>
          <w:lang w:val="en-US"/>
        </w:rPr>
        <w:t>Marking Criteria:</w:t>
      </w:r>
    </w:p>
    <w:p w14:paraId="77EF8FB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C685F6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102750D" w14:textId="77777777" w:rsidTr="00CC2FB3">
        <w:tc>
          <w:tcPr>
            <w:tcW w:w="9242" w:type="dxa"/>
          </w:tcPr>
          <w:p w14:paraId="0EC4F9C3" w14:textId="77777777" w:rsidR="00B55DDA" w:rsidRDefault="00CC2FB3" w:rsidP="00B55DDA">
            <w:pPr>
              <w:jc w:val="cente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w:t>
            </w:r>
            <w:r w:rsidR="00B55DDA">
              <w:rPr>
                <w:rFonts w:ascii="Arial" w:hAnsi="Arial" w:cs="Arial"/>
                <w:sz w:val="24"/>
                <w:szCs w:val="24"/>
              </w:rPr>
              <w:t xml:space="preserve"> </w:t>
            </w:r>
            <w:r w:rsidRPr="00CC2FB3">
              <w:rPr>
                <w:rFonts w:ascii="Arial" w:hAnsi="Arial" w:cs="Arial"/>
                <w:sz w:val="24"/>
                <w:szCs w:val="24"/>
              </w:rPr>
              <w:t>here:</w:t>
            </w:r>
          </w:p>
          <w:p w14:paraId="7F060484" w14:textId="77777777" w:rsidR="00B55DDA" w:rsidRDefault="00B55DDA" w:rsidP="00B55DDA">
            <w:pPr>
              <w:jc w:val="right"/>
              <w:rPr>
                <w:rFonts w:ascii="Arial" w:hAnsi="Arial" w:cs="Arial"/>
                <w:sz w:val="24"/>
                <w:szCs w:val="24"/>
              </w:rPr>
            </w:pPr>
          </w:p>
          <w:p w14:paraId="244F409C" w14:textId="35AE692F" w:rsidR="00B55DDA" w:rsidRPr="00CF0040" w:rsidRDefault="00B55DDA" w:rsidP="00B55DDA">
            <w:pPr>
              <w:jc w:val="right"/>
              <w:rPr>
                <w:rFonts w:ascii="Arial" w:hAnsi="Arial" w:cs="Arial"/>
                <w:sz w:val="24"/>
                <w:szCs w:val="24"/>
              </w:rPr>
            </w:pPr>
            <w:r w:rsidRPr="00CF0040">
              <w:rPr>
                <w:rFonts w:ascii="Arial" w:hAnsi="Arial" w:cs="Arial"/>
                <w:sz w:val="24"/>
                <w:szCs w:val="24"/>
              </w:rPr>
              <w:t xml:space="preserve"> </w:t>
            </w:r>
            <w:r w:rsidRPr="00CF0040">
              <w:rPr>
                <w:rFonts w:ascii="Arial" w:hAnsi="Arial" w:cs="Arial"/>
                <w:sz w:val="24"/>
                <w:szCs w:val="24"/>
              </w:rPr>
              <w:t>Sharon Cranston</w:t>
            </w:r>
          </w:p>
          <w:p w14:paraId="0F6E77E4"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Student No: 25817</w:t>
            </w:r>
          </w:p>
          <w:p w14:paraId="1BFA29CA"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Assessment #1</w:t>
            </w:r>
          </w:p>
          <w:p w14:paraId="6721FA8E"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Page 1</w:t>
            </w:r>
          </w:p>
          <w:p w14:paraId="1D960110" w14:textId="77777777" w:rsidR="00B55DDA" w:rsidRPr="00CF0040" w:rsidRDefault="00B55DDA" w:rsidP="00B55DDA">
            <w:pPr>
              <w:rPr>
                <w:rFonts w:ascii="Arial" w:hAnsi="Arial" w:cs="Arial"/>
                <w:sz w:val="24"/>
                <w:szCs w:val="24"/>
              </w:rPr>
            </w:pPr>
          </w:p>
          <w:p w14:paraId="1EB396BC" w14:textId="77777777" w:rsidR="00B55DDA" w:rsidRPr="00754B07" w:rsidRDefault="00B55DDA" w:rsidP="00B55DDA">
            <w:pPr>
              <w:jc w:val="both"/>
              <w:rPr>
                <w:rFonts w:ascii="Arial" w:hAnsi="Arial" w:cs="Arial"/>
                <w:color w:val="00B0F0"/>
                <w:sz w:val="24"/>
                <w:szCs w:val="24"/>
              </w:rPr>
            </w:pPr>
            <w:r w:rsidRPr="00754B07">
              <w:rPr>
                <w:rFonts w:ascii="Arial" w:hAnsi="Arial" w:cs="Arial"/>
                <w:color w:val="00B0F0"/>
                <w:sz w:val="24"/>
                <w:szCs w:val="24"/>
              </w:rPr>
              <w:t>Define Accounting</w:t>
            </w:r>
          </w:p>
          <w:p w14:paraId="6AAA6E8E" w14:textId="77777777" w:rsidR="00B55DDA" w:rsidRDefault="00B55DDA" w:rsidP="00B55DDA">
            <w:pPr>
              <w:jc w:val="both"/>
              <w:rPr>
                <w:rFonts w:ascii="Arial" w:hAnsi="Arial" w:cs="Arial"/>
                <w:sz w:val="24"/>
                <w:szCs w:val="24"/>
              </w:rPr>
            </w:pPr>
            <w:r>
              <w:rPr>
                <w:rFonts w:ascii="Arial" w:hAnsi="Arial" w:cs="Arial"/>
                <w:sz w:val="24"/>
                <w:szCs w:val="24"/>
              </w:rPr>
              <w:t xml:space="preserve">i. </w:t>
            </w:r>
            <w:r w:rsidRPr="00CF0040">
              <w:rPr>
                <w:rFonts w:ascii="Arial" w:hAnsi="Arial" w:cs="Arial"/>
                <w:sz w:val="24"/>
                <w:szCs w:val="24"/>
              </w:rPr>
              <w:t>The definition of accounting is recor</w:t>
            </w:r>
            <w:r>
              <w:rPr>
                <w:rFonts w:ascii="Arial" w:hAnsi="Arial" w:cs="Arial"/>
                <w:sz w:val="24"/>
                <w:szCs w:val="24"/>
              </w:rPr>
              <w:t>d</w:t>
            </w:r>
            <w:r w:rsidRPr="00CF0040">
              <w:rPr>
                <w:rFonts w:ascii="Arial" w:hAnsi="Arial" w:cs="Arial"/>
                <w:sz w:val="24"/>
                <w:szCs w:val="24"/>
              </w:rPr>
              <w:t>,</w:t>
            </w:r>
            <w:r>
              <w:rPr>
                <w:rFonts w:ascii="Arial" w:hAnsi="Arial" w:cs="Arial"/>
                <w:sz w:val="24"/>
                <w:szCs w:val="24"/>
              </w:rPr>
              <w:t xml:space="preserve"> review and analyse financial</w:t>
            </w:r>
            <w:r w:rsidRPr="00CF0040">
              <w:rPr>
                <w:rFonts w:ascii="Arial" w:hAnsi="Arial" w:cs="Arial"/>
                <w:sz w:val="24"/>
                <w:szCs w:val="24"/>
              </w:rPr>
              <w:t xml:space="preserve"> information, and interpret results </w:t>
            </w:r>
            <w:r>
              <w:rPr>
                <w:rFonts w:ascii="Arial" w:hAnsi="Arial" w:cs="Arial"/>
                <w:sz w:val="24"/>
                <w:szCs w:val="24"/>
              </w:rPr>
              <w:t>of findings.</w:t>
            </w:r>
          </w:p>
          <w:p w14:paraId="276029A2" w14:textId="77777777" w:rsidR="00B55DDA" w:rsidRPr="00CF0040" w:rsidRDefault="00B55DDA" w:rsidP="00B55DDA">
            <w:pPr>
              <w:jc w:val="both"/>
              <w:rPr>
                <w:rFonts w:ascii="Arial" w:hAnsi="Arial" w:cs="Arial"/>
                <w:sz w:val="24"/>
                <w:szCs w:val="24"/>
              </w:rPr>
            </w:pPr>
          </w:p>
          <w:p w14:paraId="2F2A02D8" w14:textId="77777777" w:rsidR="00B55DDA" w:rsidRPr="00754B07" w:rsidRDefault="00B55DDA" w:rsidP="00B55DDA">
            <w:pPr>
              <w:spacing w:after="119" w:line="262" w:lineRule="auto"/>
              <w:ind w:right="1247"/>
              <w:jc w:val="both"/>
              <w:rPr>
                <w:rFonts w:ascii="Arial" w:hAnsi="Arial" w:cs="Arial"/>
                <w:color w:val="00B0F0"/>
                <w:sz w:val="24"/>
                <w:szCs w:val="24"/>
              </w:rPr>
            </w:pPr>
            <w:r>
              <w:rPr>
                <w:rFonts w:ascii="Arial" w:hAnsi="Arial" w:cs="Arial"/>
                <w:color w:val="00B0F0"/>
                <w:sz w:val="24"/>
                <w:szCs w:val="24"/>
              </w:rPr>
              <w:t>Explain the</w:t>
            </w:r>
            <w:r w:rsidRPr="00754B07">
              <w:rPr>
                <w:rFonts w:ascii="Arial" w:hAnsi="Arial" w:cs="Arial"/>
                <w:color w:val="00B0F0"/>
                <w:sz w:val="24"/>
                <w:szCs w:val="24"/>
              </w:rPr>
              <w:t xml:space="preserve"> primary objectives of accounting</w:t>
            </w:r>
          </w:p>
          <w:p w14:paraId="79BBEDE2" w14:textId="77777777" w:rsidR="00B55DDA" w:rsidRPr="00CF0040" w:rsidRDefault="00B55DDA" w:rsidP="00B55DDA">
            <w:pPr>
              <w:tabs>
                <w:tab w:val="left" w:pos="2404"/>
              </w:tabs>
              <w:spacing w:after="119" w:line="262" w:lineRule="auto"/>
              <w:ind w:right="1247"/>
              <w:jc w:val="both"/>
              <w:rPr>
                <w:rFonts w:ascii="Arial" w:hAnsi="Arial" w:cs="Arial"/>
                <w:sz w:val="24"/>
                <w:szCs w:val="24"/>
              </w:rPr>
            </w:pPr>
            <w:r>
              <w:rPr>
                <w:rFonts w:ascii="Arial" w:hAnsi="Arial" w:cs="Arial"/>
                <w:sz w:val="24"/>
                <w:szCs w:val="24"/>
              </w:rPr>
              <w:t xml:space="preserve">ii. </w:t>
            </w:r>
            <w:r w:rsidRPr="00CF0040">
              <w:rPr>
                <w:rFonts w:ascii="Arial" w:hAnsi="Arial" w:cs="Arial"/>
                <w:sz w:val="24"/>
                <w:szCs w:val="24"/>
              </w:rPr>
              <w:t xml:space="preserve">To </w:t>
            </w:r>
            <w:r>
              <w:rPr>
                <w:rFonts w:ascii="Arial" w:hAnsi="Arial" w:cs="Arial"/>
                <w:sz w:val="24"/>
                <w:szCs w:val="24"/>
              </w:rPr>
              <w:t xml:space="preserve">keep a record of accounts by recording all </w:t>
            </w:r>
            <w:r w:rsidRPr="00CF0040">
              <w:rPr>
                <w:rFonts w:ascii="Arial" w:hAnsi="Arial" w:cs="Arial"/>
                <w:sz w:val="24"/>
                <w:szCs w:val="24"/>
              </w:rPr>
              <w:t xml:space="preserve">financial transactions </w:t>
            </w:r>
            <w:r>
              <w:rPr>
                <w:rFonts w:ascii="Arial" w:hAnsi="Arial" w:cs="Arial"/>
                <w:sz w:val="24"/>
                <w:szCs w:val="24"/>
              </w:rPr>
              <w:t>i.e. Book Keeping.</w:t>
            </w:r>
          </w:p>
          <w:p w14:paraId="39A1FA01" w14:textId="77777777" w:rsidR="00B55DDA" w:rsidRPr="00817262" w:rsidRDefault="00B55DDA" w:rsidP="00B55DDA">
            <w:pPr>
              <w:tabs>
                <w:tab w:val="left" w:pos="2404"/>
              </w:tabs>
              <w:spacing w:after="119" w:line="262" w:lineRule="auto"/>
              <w:ind w:right="1247"/>
              <w:jc w:val="both"/>
              <w:rPr>
                <w:rFonts w:ascii="Arial" w:hAnsi="Arial" w:cs="Arial"/>
                <w:sz w:val="24"/>
                <w:szCs w:val="24"/>
              </w:rPr>
            </w:pPr>
            <w:r w:rsidRPr="00817262">
              <w:rPr>
                <w:rFonts w:ascii="Arial" w:hAnsi="Arial" w:cs="Arial"/>
                <w:sz w:val="24"/>
                <w:szCs w:val="24"/>
              </w:rPr>
              <w:t xml:space="preserve">To </w:t>
            </w:r>
            <w:r>
              <w:rPr>
                <w:rFonts w:ascii="Arial" w:hAnsi="Arial" w:cs="Arial"/>
                <w:sz w:val="24"/>
                <w:szCs w:val="24"/>
              </w:rPr>
              <w:t xml:space="preserve">collate and produce financial </w:t>
            </w:r>
            <w:r w:rsidRPr="00817262">
              <w:rPr>
                <w:rFonts w:ascii="Arial" w:hAnsi="Arial" w:cs="Arial"/>
                <w:sz w:val="24"/>
                <w:szCs w:val="24"/>
              </w:rPr>
              <w:t>results,</w:t>
            </w:r>
            <w:r>
              <w:rPr>
                <w:rFonts w:ascii="Arial" w:hAnsi="Arial" w:cs="Arial"/>
                <w:sz w:val="24"/>
                <w:szCs w:val="24"/>
              </w:rPr>
              <w:t xml:space="preserve"> i.e.</w:t>
            </w:r>
            <w:r w:rsidRPr="00817262">
              <w:rPr>
                <w:rFonts w:ascii="Arial" w:hAnsi="Arial" w:cs="Arial"/>
                <w:sz w:val="24"/>
                <w:szCs w:val="24"/>
              </w:rPr>
              <w:t xml:space="preserve"> the amount of profit and loss or income and expenditure for a particular period of time</w:t>
            </w:r>
            <w:r>
              <w:rPr>
                <w:rFonts w:ascii="Arial" w:hAnsi="Arial" w:cs="Arial"/>
                <w:sz w:val="24"/>
                <w:szCs w:val="24"/>
              </w:rPr>
              <w:t>.</w:t>
            </w:r>
          </w:p>
          <w:p w14:paraId="1600B86E" w14:textId="77777777" w:rsidR="00B55DDA" w:rsidRPr="00CF0040" w:rsidRDefault="00B55DDA" w:rsidP="00B55DDA">
            <w:pPr>
              <w:tabs>
                <w:tab w:val="left" w:pos="2404"/>
              </w:tabs>
              <w:spacing w:after="119" w:line="262" w:lineRule="auto"/>
              <w:ind w:right="1247"/>
              <w:jc w:val="both"/>
              <w:rPr>
                <w:rFonts w:ascii="Arial" w:hAnsi="Arial" w:cs="Arial"/>
                <w:sz w:val="24"/>
                <w:szCs w:val="24"/>
              </w:rPr>
            </w:pPr>
            <w:r w:rsidRPr="00CF0040">
              <w:rPr>
                <w:rFonts w:ascii="Arial" w:hAnsi="Arial" w:cs="Arial"/>
                <w:sz w:val="24"/>
                <w:szCs w:val="24"/>
              </w:rPr>
              <w:t xml:space="preserve">To </w:t>
            </w:r>
            <w:r>
              <w:rPr>
                <w:rFonts w:ascii="Arial" w:hAnsi="Arial" w:cs="Arial"/>
                <w:sz w:val="24"/>
                <w:szCs w:val="24"/>
              </w:rPr>
              <w:t xml:space="preserve">confirm if a business is an on-going concern and is in a position to continue </w:t>
            </w:r>
            <w:r w:rsidRPr="00CF0040">
              <w:rPr>
                <w:rFonts w:ascii="Arial" w:hAnsi="Arial" w:cs="Arial"/>
                <w:sz w:val="24"/>
                <w:szCs w:val="24"/>
              </w:rPr>
              <w:t>in regards to asset</w:t>
            </w:r>
            <w:r>
              <w:rPr>
                <w:rFonts w:ascii="Arial" w:hAnsi="Arial" w:cs="Arial"/>
                <w:sz w:val="24"/>
                <w:szCs w:val="24"/>
              </w:rPr>
              <w:t xml:space="preserve">s, </w:t>
            </w:r>
            <w:r w:rsidRPr="00CF0040">
              <w:rPr>
                <w:rFonts w:ascii="Arial" w:hAnsi="Arial" w:cs="Arial"/>
                <w:sz w:val="24"/>
                <w:szCs w:val="24"/>
              </w:rPr>
              <w:t>liabilities</w:t>
            </w:r>
            <w:r>
              <w:rPr>
                <w:rFonts w:ascii="Arial" w:hAnsi="Arial" w:cs="Arial"/>
                <w:sz w:val="24"/>
                <w:szCs w:val="24"/>
              </w:rPr>
              <w:t xml:space="preserve"> and cash.</w:t>
            </w:r>
          </w:p>
          <w:p w14:paraId="34B0130D" w14:textId="77777777" w:rsidR="00B55DDA" w:rsidRDefault="00B55DDA" w:rsidP="00B55DDA">
            <w:pPr>
              <w:tabs>
                <w:tab w:val="left" w:pos="2404"/>
              </w:tabs>
              <w:spacing w:after="119" w:line="262" w:lineRule="auto"/>
              <w:ind w:right="1247"/>
              <w:jc w:val="both"/>
              <w:rPr>
                <w:rFonts w:ascii="Arial" w:hAnsi="Arial" w:cs="Arial"/>
                <w:sz w:val="24"/>
                <w:szCs w:val="24"/>
              </w:rPr>
            </w:pPr>
            <w:r w:rsidRPr="00CF0040">
              <w:rPr>
                <w:rFonts w:ascii="Arial" w:hAnsi="Arial" w:cs="Arial"/>
                <w:sz w:val="24"/>
                <w:szCs w:val="24"/>
              </w:rPr>
              <w:t xml:space="preserve">To </w:t>
            </w:r>
            <w:r>
              <w:rPr>
                <w:rFonts w:ascii="Arial" w:hAnsi="Arial" w:cs="Arial"/>
                <w:sz w:val="24"/>
                <w:szCs w:val="24"/>
              </w:rPr>
              <w:t>represent</w:t>
            </w:r>
            <w:r w:rsidRPr="00CF0040">
              <w:rPr>
                <w:rFonts w:ascii="Arial" w:hAnsi="Arial" w:cs="Arial"/>
                <w:sz w:val="24"/>
                <w:szCs w:val="24"/>
              </w:rPr>
              <w:t xml:space="preserve"> the liquidity position by</w:t>
            </w:r>
            <w:r>
              <w:rPr>
                <w:rFonts w:ascii="Arial" w:hAnsi="Arial" w:cs="Arial"/>
                <w:sz w:val="24"/>
                <w:szCs w:val="24"/>
              </w:rPr>
              <w:t xml:space="preserve"> demonstrating how quickly you can get cash when you need it, i.e.</w:t>
            </w:r>
            <w:r w:rsidRPr="00CF0040">
              <w:rPr>
                <w:rFonts w:ascii="Arial" w:hAnsi="Arial" w:cs="Arial"/>
                <w:sz w:val="24"/>
                <w:szCs w:val="24"/>
              </w:rPr>
              <w:t xml:space="preserve"> </w:t>
            </w:r>
            <w:r>
              <w:rPr>
                <w:rFonts w:ascii="Arial" w:hAnsi="Arial" w:cs="Arial"/>
                <w:sz w:val="24"/>
                <w:szCs w:val="24"/>
              </w:rPr>
              <w:t xml:space="preserve">incoming and outgoing </w:t>
            </w:r>
            <w:r w:rsidRPr="00CF0040">
              <w:rPr>
                <w:rFonts w:ascii="Arial" w:hAnsi="Arial" w:cs="Arial"/>
                <w:sz w:val="24"/>
                <w:szCs w:val="24"/>
              </w:rPr>
              <w:t>cash, its borrowing and loan repayments, cash dividends</w:t>
            </w:r>
            <w:r>
              <w:rPr>
                <w:rFonts w:ascii="Arial" w:hAnsi="Arial" w:cs="Arial"/>
                <w:sz w:val="24"/>
                <w:szCs w:val="24"/>
              </w:rPr>
              <w:t xml:space="preserve"> and </w:t>
            </w:r>
            <w:r w:rsidRPr="00CF0040">
              <w:rPr>
                <w:rFonts w:ascii="Arial" w:hAnsi="Arial" w:cs="Arial"/>
                <w:sz w:val="24"/>
                <w:szCs w:val="24"/>
              </w:rPr>
              <w:t>capital transactions</w:t>
            </w:r>
            <w:r>
              <w:rPr>
                <w:rFonts w:ascii="Arial" w:hAnsi="Arial" w:cs="Arial"/>
                <w:sz w:val="24"/>
                <w:szCs w:val="24"/>
              </w:rPr>
              <w:t>.</w:t>
            </w:r>
          </w:p>
          <w:p w14:paraId="61D7B150" w14:textId="77777777" w:rsidR="00B55DDA" w:rsidRPr="00CF0040" w:rsidRDefault="00B55DDA" w:rsidP="00B55DDA">
            <w:pPr>
              <w:tabs>
                <w:tab w:val="left" w:pos="2404"/>
              </w:tabs>
              <w:spacing w:after="119" w:line="262" w:lineRule="auto"/>
              <w:ind w:right="1247"/>
              <w:jc w:val="both"/>
              <w:rPr>
                <w:rFonts w:ascii="Arial" w:hAnsi="Arial" w:cs="Arial"/>
                <w:sz w:val="24"/>
                <w:szCs w:val="24"/>
              </w:rPr>
            </w:pPr>
            <w:r>
              <w:rPr>
                <w:rFonts w:ascii="Arial" w:hAnsi="Arial" w:cs="Arial"/>
                <w:sz w:val="24"/>
                <w:szCs w:val="24"/>
              </w:rPr>
              <w:t>To protect</w:t>
            </w:r>
            <w:r w:rsidRPr="00CF0040">
              <w:rPr>
                <w:rFonts w:ascii="Arial" w:hAnsi="Arial" w:cs="Arial"/>
                <w:sz w:val="24"/>
                <w:szCs w:val="24"/>
              </w:rPr>
              <w:t xml:space="preserve"> business </w:t>
            </w:r>
            <w:r>
              <w:rPr>
                <w:rFonts w:ascii="Arial" w:hAnsi="Arial" w:cs="Arial"/>
                <w:sz w:val="24"/>
                <w:szCs w:val="24"/>
              </w:rPr>
              <w:t xml:space="preserve">assets and </w:t>
            </w:r>
            <w:r w:rsidRPr="00CF0040">
              <w:rPr>
                <w:rFonts w:ascii="Arial" w:hAnsi="Arial" w:cs="Arial"/>
                <w:sz w:val="24"/>
                <w:szCs w:val="24"/>
              </w:rPr>
              <w:t xml:space="preserve">properties </w:t>
            </w:r>
            <w:r>
              <w:rPr>
                <w:rFonts w:ascii="Arial" w:hAnsi="Arial" w:cs="Arial"/>
                <w:sz w:val="24"/>
                <w:szCs w:val="24"/>
              </w:rPr>
              <w:t xml:space="preserve">to reduce the risk of threats by </w:t>
            </w:r>
            <w:r w:rsidRPr="00CF0040">
              <w:rPr>
                <w:rFonts w:ascii="Arial" w:hAnsi="Arial" w:cs="Arial"/>
                <w:sz w:val="24"/>
                <w:szCs w:val="24"/>
              </w:rPr>
              <w:t>keeping update</w:t>
            </w:r>
            <w:r>
              <w:rPr>
                <w:rFonts w:ascii="Arial" w:hAnsi="Arial" w:cs="Arial"/>
                <w:sz w:val="24"/>
                <w:szCs w:val="24"/>
              </w:rPr>
              <w:t>d</w:t>
            </w:r>
            <w:r w:rsidRPr="00CF0040">
              <w:rPr>
                <w:rFonts w:ascii="Arial" w:hAnsi="Arial" w:cs="Arial"/>
                <w:sz w:val="24"/>
                <w:szCs w:val="24"/>
              </w:rPr>
              <w:t xml:space="preserve"> records of </w:t>
            </w:r>
            <w:r>
              <w:rPr>
                <w:rFonts w:ascii="Arial" w:hAnsi="Arial" w:cs="Arial"/>
                <w:sz w:val="24"/>
                <w:szCs w:val="24"/>
              </w:rPr>
              <w:t>all assets.</w:t>
            </w:r>
          </w:p>
          <w:p w14:paraId="2ABA30DE" w14:textId="77777777" w:rsidR="00B55DDA" w:rsidRPr="00CF0040" w:rsidRDefault="00B55DDA" w:rsidP="00B55DDA">
            <w:pPr>
              <w:tabs>
                <w:tab w:val="left" w:pos="2404"/>
              </w:tabs>
              <w:spacing w:after="119" w:line="262" w:lineRule="auto"/>
              <w:ind w:right="1247"/>
              <w:jc w:val="both"/>
              <w:rPr>
                <w:rFonts w:ascii="Arial" w:hAnsi="Arial" w:cs="Arial"/>
                <w:sz w:val="24"/>
                <w:szCs w:val="24"/>
              </w:rPr>
            </w:pPr>
            <w:r w:rsidRPr="00CF0040">
              <w:rPr>
                <w:rFonts w:ascii="Arial" w:hAnsi="Arial" w:cs="Arial"/>
                <w:sz w:val="24"/>
                <w:szCs w:val="24"/>
              </w:rPr>
              <w:t xml:space="preserve">To </w:t>
            </w:r>
            <w:r>
              <w:rPr>
                <w:rFonts w:ascii="Arial" w:hAnsi="Arial" w:cs="Arial"/>
                <w:sz w:val="24"/>
                <w:szCs w:val="24"/>
              </w:rPr>
              <w:t>enable</w:t>
            </w:r>
            <w:r w:rsidRPr="00CF0040">
              <w:rPr>
                <w:rFonts w:ascii="Arial" w:hAnsi="Arial" w:cs="Arial"/>
                <w:sz w:val="24"/>
                <w:szCs w:val="24"/>
              </w:rPr>
              <w:t xml:space="preserve"> decision making</w:t>
            </w:r>
            <w:r>
              <w:rPr>
                <w:rFonts w:ascii="Arial" w:hAnsi="Arial" w:cs="Arial"/>
                <w:sz w:val="24"/>
                <w:szCs w:val="24"/>
              </w:rPr>
              <w:t xml:space="preserve"> by ensuring financial information is relevant </w:t>
            </w:r>
            <w:r>
              <w:rPr>
                <w:rFonts w:ascii="Arial" w:hAnsi="Arial" w:cs="Arial"/>
                <w:sz w:val="24"/>
                <w:szCs w:val="24"/>
              </w:rPr>
              <w:lastRenderedPageBreak/>
              <w:t>and current, which will assist business owners to make decisions in relation to all aspects of business.</w:t>
            </w:r>
          </w:p>
          <w:p w14:paraId="43F17037" w14:textId="2CFEDF9D" w:rsidR="00B55DDA" w:rsidRPr="00CF0040" w:rsidRDefault="00B55DDA" w:rsidP="00B55DDA">
            <w:pPr>
              <w:tabs>
                <w:tab w:val="left" w:pos="2404"/>
              </w:tabs>
              <w:spacing w:after="119" w:line="262" w:lineRule="auto"/>
              <w:ind w:right="1247"/>
              <w:jc w:val="both"/>
              <w:rPr>
                <w:rFonts w:ascii="Arial" w:hAnsi="Arial" w:cs="Arial"/>
                <w:sz w:val="24"/>
                <w:szCs w:val="24"/>
              </w:rPr>
            </w:pPr>
            <w:r w:rsidRPr="00CF0040">
              <w:rPr>
                <w:rFonts w:ascii="Arial" w:hAnsi="Arial" w:cs="Arial"/>
                <w:sz w:val="24"/>
                <w:szCs w:val="24"/>
              </w:rPr>
              <w:t>To satisfy the requirements of the law;</w:t>
            </w:r>
            <w:r>
              <w:rPr>
                <w:rFonts w:ascii="Arial" w:hAnsi="Arial" w:cs="Arial"/>
                <w:sz w:val="24"/>
                <w:szCs w:val="24"/>
              </w:rPr>
              <w:t xml:space="preserve"> A</w:t>
            </w:r>
            <w:r w:rsidRPr="00CF0040">
              <w:rPr>
                <w:rFonts w:ascii="Arial" w:hAnsi="Arial" w:cs="Arial"/>
                <w:sz w:val="24"/>
                <w:szCs w:val="24"/>
              </w:rPr>
              <w:t xml:space="preserve">ccounts are required by Laws such as Income Tax Act, Sales Tax Act, Companies Act, Societies Act </w:t>
            </w:r>
            <w:r w:rsidR="0060291C" w:rsidRPr="00CF0040">
              <w:rPr>
                <w:rFonts w:ascii="Arial" w:hAnsi="Arial" w:cs="Arial"/>
                <w:sz w:val="24"/>
                <w:szCs w:val="24"/>
              </w:rPr>
              <w:t>etc.</w:t>
            </w:r>
            <w:r>
              <w:rPr>
                <w:rFonts w:ascii="Arial" w:hAnsi="Arial" w:cs="Arial"/>
                <w:sz w:val="24"/>
                <w:szCs w:val="24"/>
              </w:rPr>
              <w:t>, to be accurate and up to date.</w:t>
            </w:r>
          </w:p>
          <w:p w14:paraId="206AD755" w14:textId="77777777" w:rsidR="00B55DDA" w:rsidRPr="00CF0040" w:rsidRDefault="00B55DDA" w:rsidP="00B55DDA">
            <w:pPr>
              <w:spacing w:after="119" w:line="262" w:lineRule="auto"/>
              <w:ind w:right="1247"/>
              <w:jc w:val="both"/>
              <w:rPr>
                <w:rFonts w:ascii="Arial" w:hAnsi="Arial" w:cs="Arial"/>
                <w:sz w:val="24"/>
                <w:szCs w:val="24"/>
              </w:rPr>
            </w:pPr>
          </w:p>
          <w:p w14:paraId="3DD39A31" w14:textId="77777777" w:rsidR="00B55DDA" w:rsidRPr="00754B07" w:rsidRDefault="00B55DDA" w:rsidP="00B55DDA">
            <w:pPr>
              <w:spacing w:after="119" w:line="262" w:lineRule="auto"/>
              <w:ind w:right="1247"/>
              <w:jc w:val="both"/>
              <w:rPr>
                <w:rFonts w:ascii="Arial" w:hAnsi="Arial" w:cs="Arial"/>
                <w:color w:val="00B0F0"/>
                <w:sz w:val="24"/>
                <w:szCs w:val="24"/>
              </w:rPr>
            </w:pPr>
            <w:r w:rsidRPr="00754B07">
              <w:rPr>
                <w:rFonts w:ascii="Arial" w:hAnsi="Arial" w:cs="Arial"/>
                <w:color w:val="00B0F0"/>
                <w:sz w:val="24"/>
                <w:szCs w:val="24"/>
              </w:rPr>
              <w:t>Discuss the limitations of accounting</w:t>
            </w:r>
          </w:p>
          <w:p w14:paraId="79CF1A1F" w14:textId="77777777" w:rsidR="00B55DDA" w:rsidRDefault="00B55DDA" w:rsidP="00B55DDA">
            <w:pPr>
              <w:spacing w:after="119" w:line="262" w:lineRule="auto"/>
              <w:ind w:right="1247"/>
              <w:jc w:val="both"/>
              <w:rPr>
                <w:rFonts w:ascii="Arial" w:hAnsi="Arial" w:cs="Arial"/>
                <w:sz w:val="24"/>
                <w:szCs w:val="24"/>
              </w:rPr>
            </w:pPr>
            <w:r>
              <w:rPr>
                <w:rFonts w:ascii="Arial" w:hAnsi="Arial" w:cs="Arial"/>
                <w:sz w:val="24"/>
                <w:szCs w:val="24"/>
              </w:rPr>
              <w:t>iii Limitations of Accounting can result in inaccuracies and or incorrect/false financial records, e.g.</w:t>
            </w:r>
          </w:p>
          <w:p w14:paraId="192A0CAD" w14:textId="77777777" w:rsidR="00B55DDA" w:rsidRDefault="00B55DDA" w:rsidP="00B55DDA">
            <w:pPr>
              <w:spacing w:after="119" w:line="262" w:lineRule="auto"/>
              <w:ind w:right="1247"/>
              <w:jc w:val="both"/>
              <w:rPr>
                <w:rFonts w:ascii="Arial" w:hAnsi="Arial" w:cs="Arial"/>
                <w:sz w:val="24"/>
                <w:szCs w:val="24"/>
              </w:rPr>
            </w:pPr>
            <w:r>
              <w:rPr>
                <w:rFonts w:ascii="Arial" w:hAnsi="Arial" w:cs="Arial"/>
                <w:sz w:val="24"/>
                <w:szCs w:val="24"/>
              </w:rPr>
              <w:t>Record Keeping: By recording money only transactions means transactions that do not involve cash e.g. equipment, is not accounted for, resulting in records being inaccurate for that period.</w:t>
            </w:r>
          </w:p>
          <w:p w14:paraId="7D351499" w14:textId="77777777" w:rsidR="00B55DDA" w:rsidRDefault="00B55DDA" w:rsidP="00B55DDA">
            <w:pPr>
              <w:spacing w:after="119" w:line="262" w:lineRule="auto"/>
              <w:ind w:right="1247"/>
              <w:jc w:val="both"/>
              <w:rPr>
                <w:rFonts w:ascii="Arial" w:hAnsi="Arial" w:cs="Arial"/>
                <w:sz w:val="24"/>
                <w:szCs w:val="24"/>
              </w:rPr>
            </w:pPr>
            <w:r>
              <w:rPr>
                <w:rFonts w:ascii="Arial" w:hAnsi="Arial" w:cs="Arial"/>
                <w:sz w:val="24"/>
                <w:szCs w:val="24"/>
              </w:rPr>
              <w:t>Accuracy of information when estimated figures are used in the case when actual figures are not available, can make accounting statements debatable.</w:t>
            </w:r>
          </w:p>
          <w:p w14:paraId="786423EB" w14:textId="77777777" w:rsidR="00B55DDA" w:rsidRDefault="00B55DDA" w:rsidP="00B55DDA">
            <w:pPr>
              <w:spacing w:after="119" w:line="262" w:lineRule="auto"/>
              <w:ind w:right="1247"/>
              <w:jc w:val="both"/>
              <w:rPr>
                <w:rFonts w:ascii="Arial" w:hAnsi="Arial" w:cs="Arial"/>
                <w:sz w:val="24"/>
                <w:szCs w:val="24"/>
              </w:rPr>
            </w:pPr>
          </w:p>
          <w:p w14:paraId="34C2F5C4" w14:textId="77777777" w:rsidR="00B55DDA" w:rsidRDefault="00B55DDA" w:rsidP="00B55DDA">
            <w:pPr>
              <w:spacing w:after="119" w:line="262" w:lineRule="auto"/>
              <w:ind w:right="1247"/>
              <w:jc w:val="both"/>
              <w:rPr>
                <w:rFonts w:ascii="Arial" w:hAnsi="Arial" w:cs="Arial"/>
                <w:sz w:val="24"/>
                <w:szCs w:val="24"/>
              </w:rPr>
            </w:pPr>
          </w:p>
          <w:p w14:paraId="365B42BC"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Sharon Cranston</w:t>
            </w:r>
          </w:p>
          <w:p w14:paraId="661BFAAA"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Student No: 25817</w:t>
            </w:r>
          </w:p>
          <w:p w14:paraId="5A6C39D4"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Assessment #1</w:t>
            </w:r>
          </w:p>
          <w:p w14:paraId="04F34D57"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 xml:space="preserve">Page </w:t>
            </w:r>
            <w:r>
              <w:rPr>
                <w:rFonts w:ascii="Arial" w:hAnsi="Arial" w:cs="Arial"/>
                <w:sz w:val="24"/>
                <w:szCs w:val="24"/>
              </w:rPr>
              <w:t>2</w:t>
            </w:r>
          </w:p>
          <w:p w14:paraId="04EAB57C" w14:textId="77777777" w:rsidR="00B55DDA" w:rsidRDefault="00B55DDA" w:rsidP="00B55DDA">
            <w:pPr>
              <w:spacing w:after="119" w:line="262" w:lineRule="auto"/>
              <w:ind w:right="1247"/>
              <w:jc w:val="both"/>
              <w:rPr>
                <w:rFonts w:ascii="Arial" w:hAnsi="Arial" w:cs="Arial"/>
                <w:sz w:val="24"/>
                <w:szCs w:val="24"/>
              </w:rPr>
            </w:pPr>
          </w:p>
          <w:p w14:paraId="3B411656" w14:textId="77777777" w:rsidR="00B55DDA" w:rsidRDefault="00B55DDA" w:rsidP="00B55DDA">
            <w:pPr>
              <w:spacing w:after="119" w:line="262" w:lineRule="auto"/>
              <w:ind w:right="1247"/>
              <w:jc w:val="both"/>
              <w:rPr>
                <w:rFonts w:ascii="Arial" w:hAnsi="Arial" w:cs="Arial"/>
                <w:sz w:val="24"/>
                <w:szCs w:val="24"/>
              </w:rPr>
            </w:pPr>
            <w:r>
              <w:rPr>
                <w:rFonts w:ascii="Arial" w:hAnsi="Arial" w:cs="Arial"/>
                <w:sz w:val="24"/>
                <w:szCs w:val="24"/>
              </w:rPr>
              <w:t>Value of assets and changing price levels: as assets can depreciate or appreciate in value over a period of time and currency can change value, a balance sheet does not reflect the true value of assets, which can result in questionable inaccurate business results and the true position of the business.</w:t>
            </w:r>
          </w:p>
          <w:p w14:paraId="4B02B53D" w14:textId="77777777" w:rsidR="00B55DDA" w:rsidRDefault="00B55DDA" w:rsidP="00B55DDA">
            <w:pPr>
              <w:spacing w:after="119" w:line="262" w:lineRule="auto"/>
              <w:ind w:right="1247"/>
              <w:jc w:val="both"/>
              <w:rPr>
                <w:rFonts w:ascii="Arial" w:hAnsi="Arial" w:cs="Arial"/>
                <w:sz w:val="24"/>
                <w:szCs w:val="24"/>
              </w:rPr>
            </w:pPr>
            <w:r>
              <w:rPr>
                <w:rFonts w:ascii="Arial" w:hAnsi="Arial" w:cs="Arial"/>
                <w:sz w:val="24"/>
                <w:szCs w:val="24"/>
              </w:rPr>
              <w:t>Window dressing to improve financial results e.g. putting off paying suppliers to keep expenditure low and income high to increase profit for a period of time, thus making the position of the business open to question for investors.</w:t>
            </w:r>
          </w:p>
          <w:p w14:paraId="41EFB063" w14:textId="77777777" w:rsidR="00B55DDA" w:rsidRPr="00026499" w:rsidRDefault="00B55DDA" w:rsidP="00B55DDA">
            <w:pPr>
              <w:spacing w:after="119" w:line="262" w:lineRule="auto"/>
              <w:ind w:right="1247"/>
              <w:jc w:val="both"/>
              <w:rPr>
                <w:rFonts w:ascii="Arial" w:hAnsi="Arial" w:cs="Arial"/>
                <w:sz w:val="24"/>
                <w:szCs w:val="24"/>
              </w:rPr>
            </w:pPr>
          </w:p>
          <w:p w14:paraId="234EADE4" w14:textId="77777777" w:rsidR="00B55DDA" w:rsidRPr="00A14107" w:rsidRDefault="00B55DDA" w:rsidP="00B55DDA">
            <w:pPr>
              <w:spacing w:after="119" w:line="262" w:lineRule="auto"/>
              <w:ind w:right="1247"/>
              <w:jc w:val="both"/>
              <w:rPr>
                <w:rFonts w:ascii="Arial" w:hAnsi="Arial" w:cs="Arial"/>
                <w:color w:val="00B0F0"/>
                <w:sz w:val="24"/>
                <w:szCs w:val="24"/>
              </w:rPr>
            </w:pPr>
            <w:r w:rsidRPr="00A14107">
              <w:rPr>
                <w:rFonts w:ascii="Arial" w:hAnsi="Arial" w:cs="Arial"/>
                <w:color w:val="00B0F0"/>
                <w:sz w:val="24"/>
                <w:szCs w:val="24"/>
              </w:rPr>
              <w:t>What types of activities are included in data evaluation?</w:t>
            </w:r>
          </w:p>
          <w:p w14:paraId="1C71DB32" w14:textId="77777777" w:rsidR="00B55DDA" w:rsidRDefault="00B55DDA" w:rsidP="00B55DDA">
            <w:pPr>
              <w:jc w:val="both"/>
              <w:rPr>
                <w:rFonts w:ascii="Arial" w:hAnsi="Arial" w:cs="Arial"/>
                <w:sz w:val="24"/>
                <w:szCs w:val="24"/>
              </w:rPr>
            </w:pPr>
            <w:r>
              <w:rPr>
                <w:rFonts w:ascii="Arial" w:hAnsi="Arial" w:cs="Arial"/>
                <w:sz w:val="24"/>
                <w:szCs w:val="24"/>
              </w:rPr>
              <w:t>iv. Activities with are included in data evaluation are assessing financial information using analytical and logical thinking. Examining profit and loss, balance sheets to assist with decision making.</w:t>
            </w:r>
          </w:p>
          <w:p w14:paraId="56F2DF0F" w14:textId="77777777" w:rsidR="00B55DDA" w:rsidRDefault="00B55DDA" w:rsidP="00B55DDA">
            <w:pPr>
              <w:jc w:val="both"/>
              <w:rPr>
                <w:rFonts w:ascii="Arial" w:hAnsi="Arial" w:cs="Arial"/>
                <w:sz w:val="24"/>
                <w:szCs w:val="24"/>
              </w:rPr>
            </w:pPr>
          </w:p>
          <w:p w14:paraId="3E6430BE" w14:textId="77777777" w:rsidR="00B55DDA" w:rsidRPr="004B026C" w:rsidRDefault="00B55DDA" w:rsidP="00B55DDA">
            <w:pPr>
              <w:tabs>
                <w:tab w:val="center" w:pos="1344"/>
                <w:tab w:val="center" w:pos="5376"/>
              </w:tabs>
              <w:spacing w:after="92"/>
              <w:rPr>
                <w:rFonts w:ascii="Arial" w:hAnsi="Arial" w:cs="Arial"/>
                <w:color w:val="00B0F0"/>
                <w:sz w:val="24"/>
                <w:szCs w:val="24"/>
              </w:rPr>
            </w:pPr>
            <w:r w:rsidRPr="00A14107">
              <w:rPr>
                <w:rFonts w:ascii="Arial" w:hAnsi="Arial" w:cs="Arial"/>
                <w:sz w:val="24"/>
                <w:szCs w:val="24"/>
              </w:rPr>
              <w:tab/>
            </w:r>
            <w:r w:rsidRPr="004B026C">
              <w:rPr>
                <w:rFonts w:ascii="Arial" w:hAnsi="Arial" w:cs="Arial"/>
                <w:color w:val="00B0F0"/>
                <w:sz w:val="24"/>
                <w:szCs w:val="24"/>
              </w:rPr>
              <w:t>Outline the main functions of accounting considering the following groups;</w:t>
            </w:r>
          </w:p>
          <w:p w14:paraId="24AED140" w14:textId="77777777" w:rsidR="00B55DDA" w:rsidRPr="004B026C" w:rsidRDefault="00B55DDA" w:rsidP="00B55DDA">
            <w:pPr>
              <w:numPr>
                <w:ilvl w:val="2"/>
                <w:numId w:val="2"/>
              </w:numPr>
              <w:spacing w:after="33" w:line="262" w:lineRule="auto"/>
              <w:ind w:hanging="338"/>
              <w:rPr>
                <w:rFonts w:ascii="Arial" w:hAnsi="Arial" w:cs="Arial"/>
                <w:color w:val="00B0F0"/>
                <w:sz w:val="24"/>
                <w:szCs w:val="24"/>
              </w:rPr>
            </w:pPr>
            <w:r w:rsidRPr="004B026C">
              <w:rPr>
                <w:rFonts w:ascii="Arial" w:hAnsi="Arial" w:cs="Arial"/>
                <w:color w:val="00B0F0"/>
                <w:sz w:val="24"/>
                <w:szCs w:val="24"/>
              </w:rPr>
              <w:t>Lenders</w:t>
            </w:r>
          </w:p>
          <w:p w14:paraId="619E5120" w14:textId="77777777" w:rsidR="00B55DDA" w:rsidRPr="004B026C" w:rsidRDefault="00B55DDA" w:rsidP="00B55DDA">
            <w:pPr>
              <w:numPr>
                <w:ilvl w:val="2"/>
                <w:numId w:val="2"/>
              </w:numPr>
              <w:spacing w:after="33" w:line="262" w:lineRule="auto"/>
              <w:ind w:hanging="338"/>
              <w:rPr>
                <w:rFonts w:ascii="Arial" w:hAnsi="Arial" w:cs="Arial"/>
                <w:color w:val="00B0F0"/>
                <w:sz w:val="24"/>
                <w:szCs w:val="24"/>
              </w:rPr>
            </w:pPr>
            <w:r w:rsidRPr="004B026C">
              <w:rPr>
                <w:rFonts w:ascii="Arial" w:hAnsi="Arial" w:cs="Arial"/>
                <w:color w:val="00B0F0"/>
                <w:sz w:val="24"/>
                <w:szCs w:val="24"/>
              </w:rPr>
              <w:t>Employees</w:t>
            </w:r>
          </w:p>
          <w:p w14:paraId="119B2067" w14:textId="77777777" w:rsidR="00B55DDA" w:rsidRPr="004B026C" w:rsidRDefault="00B55DDA" w:rsidP="00B55DDA">
            <w:pPr>
              <w:numPr>
                <w:ilvl w:val="2"/>
                <w:numId w:val="2"/>
              </w:numPr>
              <w:spacing w:line="262" w:lineRule="auto"/>
              <w:ind w:hanging="338"/>
              <w:rPr>
                <w:rFonts w:ascii="Arial" w:hAnsi="Arial" w:cs="Arial"/>
                <w:color w:val="00B0F0"/>
                <w:sz w:val="24"/>
                <w:szCs w:val="24"/>
              </w:rPr>
            </w:pPr>
            <w:r w:rsidRPr="004B026C">
              <w:rPr>
                <w:rFonts w:ascii="Arial" w:hAnsi="Arial" w:cs="Arial"/>
                <w:color w:val="00B0F0"/>
                <w:sz w:val="24"/>
                <w:szCs w:val="24"/>
              </w:rPr>
              <w:lastRenderedPageBreak/>
              <w:t>Customers</w:t>
            </w:r>
          </w:p>
          <w:p w14:paraId="0736D8DA" w14:textId="77777777" w:rsidR="00B55DDA" w:rsidRPr="004B026C" w:rsidRDefault="00B55DDA" w:rsidP="00B55DDA">
            <w:pPr>
              <w:jc w:val="both"/>
              <w:rPr>
                <w:rFonts w:ascii="Arial" w:hAnsi="Arial" w:cs="Arial"/>
                <w:color w:val="00B0F0"/>
                <w:sz w:val="24"/>
                <w:szCs w:val="24"/>
              </w:rPr>
            </w:pPr>
            <w:r w:rsidRPr="004B026C">
              <w:rPr>
                <w:rFonts w:ascii="Arial" w:hAnsi="Arial" w:cs="Arial"/>
                <w:color w:val="00B0F0"/>
                <w:sz w:val="24"/>
                <w:szCs w:val="24"/>
              </w:rPr>
              <w:t>Please suggest information that each is likely to need from accounting statements and reports</w:t>
            </w:r>
          </w:p>
          <w:p w14:paraId="5E29D6F8" w14:textId="3C1AC8EB" w:rsidR="00B55DDA" w:rsidRDefault="00B55DDA" w:rsidP="00B55DDA">
            <w:pPr>
              <w:jc w:val="both"/>
              <w:rPr>
                <w:rFonts w:ascii="Arial" w:hAnsi="Arial" w:cs="Arial"/>
                <w:sz w:val="24"/>
                <w:szCs w:val="24"/>
              </w:rPr>
            </w:pPr>
            <w:r>
              <w:rPr>
                <w:rFonts w:ascii="Arial" w:hAnsi="Arial" w:cs="Arial"/>
                <w:sz w:val="24"/>
                <w:szCs w:val="24"/>
              </w:rPr>
              <w:t xml:space="preserve">v. The main functions of accounting are Record Keeping of financial information, recording, reviewing and </w:t>
            </w:r>
            <w:r w:rsidR="0060291C">
              <w:rPr>
                <w:rFonts w:ascii="Arial" w:hAnsi="Arial" w:cs="Arial"/>
                <w:sz w:val="24"/>
                <w:szCs w:val="24"/>
              </w:rPr>
              <w:t>summarizing</w:t>
            </w:r>
            <w:r>
              <w:rPr>
                <w:rFonts w:ascii="Arial" w:hAnsi="Arial" w:cs="Arial"/>
                <w:sz w:val="24"/>
                <w:szCs w:val="24"/>
              </w:rPr>
              <w:t xml:space="preserve"> financial transactions to report financial statements. Lenders will most likely need your income and expenditure, profit and loss accounts to decide whether to lend money and to determine if the business’ is able to repay loan and interest.</w:t>
            </w:r>
          </w:p>
          <w:p w14:paraId="0628D5A5" w14:textId="77777777" w:rsidR="00B55DDA" w:rsidRDefault="00B55DDA" w:rsidP="00B55DDA">
            <w:pPr>
              <w:tabs>
                <w:tab w:val="left" w:pos="7565"/>
              </w:tabs>
              <w:jc w:val="both"/>
              <w:rPr>
                <w:rFonts w:ascii="Arial" w:hAnsi="Arial" w:cs="Arial"/>
                <w:sz w:val="24"/>
                <w:szCs w:val="24"/>
              </w:rPr>
            </w:pPr>
          </w:p>
          <w:p w14:paraId="6798BD7B" w14:textId="77777777" w:rsidR="00B55DDA" w:rsidRDefault="00B55DDA" w:rsidP="00B55DDA">
            <w:pPr>
              <w:tabs>
                <w:tab w:val="left" w:pos="7565"/>
              </w:tabs>
              <w:jc w:val="both"/>
              <w:rPr>
                <w:rFonts w:ascii="Arial" w:hAnsi="Arial" w:cs="Arial"/>
                <w:sz w:val="24"/>
                <w:szCs w:val="24"/>
              </w:rPr>
            </w:pPr>
            <w:r>
              <w:rPr>
                <w:rFonts w:ascii="Arial" w:hAnsi="Arial" w:cs="Arial"/>
                <w:sz w:val="24"/>
                <w:szCs w:val="24"/>
              </w:rPr>
              <w:t xml:space="preserve">Managerial Function is used to facilitate how a business is performing, it involves collecting, analysing and reporting information about the operations and financial situation of the business. </w:t>
            </w:r>
            <w:r w:rsidRPr="00531328">
              <w:rPr>
                <w:rFonts w:ascii="Arial" w:hAnsi="Arial" w:cs="Arial"/>
                <w:sz w:val="24"/>
                <w:szCs w:val="24"/>
              </w:rPr>
              <w:t xml:space="preserve"> </w:t>
            </w:r>
            <w:r>
              <w:rPr>
                <w:rFonts w:ascii="Arial" w:hAnsi="Arial" w:cs="Arial"/>
                <w:sz w:val="24"/>
                <w:szCs w:val="24"/>
              </w:rPr>
              <w:t>Employees who are deciding whether to continue working for business may need to see the business balance sheet and results, as future plans, profits and financial position of the business are of particular interest when making these decisions.</w:t>
            </w:r>
          </w:p>
          <w:p w14:paraId="69AA0DC5" w14:textId="77777777" w:rsidR="00B55DDA" w:rsidRDefault="00B55DDA" w:rsidP="00B55DDA">
            <w:pPr>
              <w:jc w:val="both"/>
              <w:rPr>
                <w:rFonts w:ascii="Arial" w:hAnsi="Arial" w:cs="Arial"/>
                <w:sz w:val="24"/>
                <w:szCs w:val="24"/>
              </w:rPr>
            </w:pPr>
          </w:p>
          <w:p w14:paraId="3BDF2299" w14:textId="77777777" w:rsidR="00B55DDA" w:rsidRDefault="00B55DDA" w:rsidP="00B55DDA">
            <w:pPr>
              <w:jc w:val="both"/>
              <w:rPr>
                <w:rFonts w:ascii="Arial" w:hAnsi="Arial" w:cs="Arial"/>
                <w:sz w:val="24"/>
                <w:szCs w:val="24"/>
              </w:rPr>
            </w:pPr>
          </w:p>
          <w:p w14:paraId="7A3F0DDD"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Sharon Cranston</w:t>
            </w:r>
          </w:p>
          <w:p w14:paraId="6003BFA9"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Student No: 25817</w:t>
            </w:r>
          </w:p>
          <w:p w14:paraId="0ADC9149"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Assessment #1</w:t>
            </w:r>
          </w:p>
          <w:p w14:paraId="4ABE5DA8"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 xml:space="preserve">Page </w:t>
            </w:r>
            <w:r>
              <w:rPr>
                <w:rFonts w:ascii="Arial" w:hAnsi="Arial" w:cs="Arial"/>
                <w:sz w:val="24"/>
                <w:szCs w:val="24"/>
              </w:rPr>
              <w:t>3</w:t>
            </w:r>
          </w:p>
          <w:p w14:paraId="041BE275" w14:textId="77777777" w:rsidR="00B55DDA" w:rsidRDefault="00B55DDA" w:rsidP="00B55DDA">
            <w:pPr>
              <w:jc w:val="both"/>
              <w:rPr>
                <w:rFonts w:ascii="Arial" w:hAnsi="Arial" w:cs="Arial"/>
                <w:sz w:val="24"/>
                <w:szCs w:val="24"/>
              </w:rPr>
            </w:pPr>
          </w:p>
          <w:p w14:paraId="3CCB4F9C" w14:textId="77777777" w:rsidR="00B55DDA" w:rsidRPr="00531328" w:rsidRDefault="00B55DDA" w:rsidP="00B55DDA">
            <w:pPr>
              <w:jc w:val="both"/>
              <w:rPr>
                <w:rFonts w:ascii="Arial" w:hAnsi="Arial" w:cs="Arial"/>
                <w:sz w:val="24"/>
                <w:szCs w:val="24"/>
              </w:rPr>
            </w:pPr>
            <w:r>
              <w:rPr>
                <w:rFonts w:ascii="Arial" w:hAnsi="Arial" w:cs="Arial"/>
                <w:sz w:val="24"/>
                <w:szCs w:val="24"/>
              </w:rPr>
              <w:t xml:space="preserve">Language of business is communication among owners, managers, employees, investors or creditors, where it records and processes financial information and can show case if the business in an ongoing concern.  </w:t>
            </w:r>
            <w:r w:rsidRPr="00531328">
              <w:rPr>
                <w:rFonts w:ascii="Arial" w:hAnsi="Arial" w:cs="Arial"/>
                <w:sz w:val="24"/>
                <w:szCs w:val="24"/>
              </w:rPr>
              <w:t xml:space="preserve">Customers may need to know if a business has the ability to continue therefore financial statements may be required to ascertain past performances and </w:t>
            </w:r>
            <w:r>
              <w:rPr>
                <w:rFonts w:ascii="Arial" w:hAnsi="Arial" w:cs="Arial"/>
                <w:sz w:val="24"/>
                <w:szCs w:val="24"/>
              </w:rPr>
              <w:t>to know if the business will continue to exist.</w:t>
            </w:r>
          </w:p>
          <w:p w14:paraId="5EB9FAD9" w14:textId="77777777" w:rsidR="00B55DDA" w:rsidRDefault="00B55DDA" w:rsidP="00B55DDA">
            <w:pPr>
              <w:jc w:val="both"/>
              <w:rPr>
                <w:rFonts w:ascii="Arial" w:hAnsi="Arial" w:cs="Arial"/>
                <w:sz w:val="24"/>
                <w:szCs w:val="24"/>
              </w:rPr>
            </w:pPr>
          </w:p>
          <w:p w14:paraId="1FD9353E" w14:textId="77777777" w:rsidR="00B55DDA" w:rsidRPr="006E0C28" w:rsidRDefault="00B55DDA" w:rsidP="00B55DDA">
            <w:pPr>
              <w:jc w:val="both"/>
              <w:rPr>
                <w:rFonts w:ascii="Arial" w:hAnsi="Arial" w:cs="Arial"/>
                <w:color w:val="00B0F0"/>
                <w:sz w:val="24"/>
                <w:szCs w:val="24"/>
              </w:rPr>
            </w:pPr>
            <w:r w:rsidRPr="006E0C28">
              <w:rPr>
                <w:rFonts w:ascii="Arial" w:hAnsi="Arial" w:cs="Arial"/>
                <w:color w:val="00B0F0"/>
                <w:sz w:val="24"/>
                <w:szCs w:val="24"/>
              </w:rPr>
              <w:t>Discuss the role of accountants in modern organisations</w:t>
            </w:r>
          </w:p>
          <w:p w14:paraId="6ADC6044" w14:textId="77777777" w:rsidR="00B55DDA" w:rsidRDefault="00B55DDA" w:rsidP="00B55DDA">
            <w:pPr>
              <w:jc w:val="both"/>
              <w:rPr>
                <w:rFonts w:ascii="Arial" w:hAnsi="Arial" w:cs="Arial"/>
                <w:sz w:val="24"/>
                <w:szCs w:val="24"/>
              </w:rPr>
            </w:pPr>
            <w:r>
              <w:rPr>
                <w:rFonts w:ascii="Arial" w:hAnsi="Arial" w:cs="Arial"/>
                <w:sz w:val="24"/>
                <w:szCs w:val="24"/>
              </w:rPr>
              <w:t xml:space="preserve">2. The role an accountant in modern organisations it to record, report and analyse financial information in relation to income, expenditure, profit and loss, assets and liabilities to demonstrate how a business has performed in the past and make predictions for the future. Financial accounting is mandatory as per the Law and is subject to set rules and guidelines. All financial information must be disclosed to avoid any doubt.  In addition, this information can be used by management of business to determine future decisions.  Management accounting is not required by law and there are no set guidelines, but is used as a tool for internal reporting which can be used to look at financial performances within a set period of time and assist in making improvements. Similar to finance accounting, cost accounting is subject to guidelines and can provide management with a detailed report of the current position and the most appropriate course of action based in cost efficiency, to control currents situations and make plans for the future.  As a result, there can be varied cost accounting systems in different parts of the same business. </w:t>
            </w:r>
          </w:p>
          <w:p w14:paraId="2365FB41" w14:textId="77777777" w:rsidR="00B55DDA" w:rsidRDefault="00B55DDA" w:rsidP="00B55DDA">
            <w:pPr>
              <w:jc w:val="both"/>
              <w:rPr>
                <w:rFonts w:ascii="Arial" w:hAnsi="Arial" w:cs="Arial"/>
                <w:sz w:val="24"/>
                <w:szCs w:val="24"/>
              </w:rPr>
            </w:pPr>
          </w:p>
          <w:p w14:paraId="1A64AB7B" w14:textId="77777777" w:rsidR="00B55DDA" w:rsidRDefault="00B55DDA" w:rsidP="00B55DDA">
            <w:pPr>
              <w:jc w:val="both"/>
              <w:rPr>
                <w:rFonts w:ascii="Arial" w:hAnsi="Arial" w:cs="Arial"/>
                <w:sz w:val="24"/>
                <w:szCs w:val="24"/>
              </w:rPr>
            </w:pPr>
            <w:r w:rsidRPr="006E0C28">
              <w:rPr>
                <w:rFonts w:ascii="Arial" w:hAnsi="Arial" w:cs="Arial"/>
                <w:color w:val="00B0F0"/>
                <w:sz w:val="24"/>
                <w:szCs w:val="24"/>
              </w:rPr>
              <w:t>What is accounting cycle?  Outline the basic steps included in accounting cycle.</w:t>
            </w:r>
          </w:p>
          <w:p w14:paraId="2313505F" w14:textId="77777777" w:rsidR="00B55DDA" w:rsidRPr="005C7CA4" w:rsidRDefault="00B55DDA" w:rsidP="00B55DDA">
            <w:pPr>
              <w:jc w:val="both"/>
              <w:rPr>
                <w:rFonts w:ascii="Arial" w:hAnsi="Arial" w:cs="Arial"/>
                <w:sz w:val="24"/>
                <w:szCs w:val="24"/>
              </w:rPr>
            </w:pPr>
            <w:r w:rsidRPr="005C7CA4">
              <w:rPr>
                <w:rFonts w:ascii="Arial" w:hAnsi="Arial" w:cs="Arial"/>
                <w:sz w:val="24"/>
                <w:szCs w:val="24"/>
              </w:rPr>
              <w:t>3.</w:t>
            </w:r>
            <w:r>
              <w:rPr>
                <w:rFonts w:ascii="Arial" w:hAnsi="Arial" w:cs="Arial"/>
                <w:sz w:val="24"/>
                <w:szCs w:val="24"/>
              </w:rPr>
              <w:t xml:space="preserve"> </w:t>
            </w:r>
            <w:r w:rsidRPr="005C7CA4">
              <w:rPr>
                <w:rFonts w:ascii="Arial" w:hAnsi="Arial" w:cs="Arial"/>
                <w:sz w:val="24"/>
                <w:szCs w:val="24"/>
              </w:rPr>
              <w:t xml:space="preserve">The accounting cycle is an eight-step process which begins with when financial transactions occur to when it ends which will be illustrated on the financial statement.  This process is for a certain period of time and the cycle starts again for the next period. </w:t>
            </w:r>
          </w:p>
          <w:p w14:paraId="36FF1950" w14:textId="77777777" w:rsidR="00B55DDA" w:rsidRDefault="00B55DDA" w:rsidP="00B55DDA">
            <w:pPr>
              <w:jc w:val="both"/>
              <w:rPr>
                <w:rFonts w:ascii="Arial" w:hAnsi="Arial" w:cs="Arial"/>
                <w:sz w:val="24"/>
                <w:szCs w:val="24"/>
              </w:rPr>
            </w:pPr>
            <w:r>
              <w:rPr>
                <w:rFonts w:ascii="Arial" w:hAnsi="Arial" w:cs="Arial"/>
                <w:sz w:val="24"/>
                <w:szCs w:val="24"/>
              </w:rPr>
              <w:t xml:space="preserve">Step one is to analyse transactions as they occur. Step two is to record these </w:t>
            </w:r>
            <w:r>
              <w:rPr>
                <w:rFonts w:ascii="Arial" w:hAnsi="Arial" w:cs="Arial"/>
                <w:sz w:val="24"/>
                <w:szCs w:val="24"/>
              </w:rPr>
              <w:lastRenderedPageBreak/>
              <w:t>transactions in a journal. Step three is to post transactions to the ledger.  Prepare thee Trial Balance is carried out in step four. Step five is to journalise adjustments and or any corrections on worksheets for any entries that do not add up.  Step six is prepare adjusted trial balance.  Step seven and eight is to prepare financial statements and journalise and close books.</w:t>
            </w:r>
          </w:p>
          <w:p w14:paraId="737AF2DE" w14:textId="77777777" w:rsidR="00B55DDA" w:rsidRDefault="00B55DDA" w:rsidP="00B55DDA">
            <w:pPr>
              <w:jc w:val="both"/>
              <w:rPr>
                <w:rFonts w:ascii="Arial" w:hAnsi="Arial" w:cs="Arial"/>
                <w:sz w:val="24"/>
                <w:szCs w:val="24"/>
              </w:rPr>
            </w:pPr>
          </w:p>
          <w:p w14:paraId="4EC42290" w14:textId="77777777" w:rsidR="00B55DDA" w:rsidRDefault="00B55DDA" w:rsidP="00B55DDA">
            <w:pPr>
              <w:jc w:val="both"/>
              <w:rPr>
                <w:rFonts w:ascii="Arial" w:hAnsi="Arial" w:cs="Arial"/>
                <w:sz w:val="24"/>
                <w:szCs w:val="24"/>
              </w:rPr>
            </w:pPr>
          </w:p>
          <w:p w14:paraId="556EC827" w14:textId="77777777" w:rsidR="00B55DDA" w:rsidRDefault="00B55DDA" w:rsidP="00B55DDA">
            <w:pPr>
              <w:jc w:val="both"/>
              <w:rPr>
                <w:rFonts w:ascii="Arial" w:hAnsi="Arial" w:cs="Arial"/>
                <w:sz w:val="24"/>
                <w:szCs w:val="24"/>
              </w:rPr>
            </w:pPr>
          </w:p>
          <w:p w14:paraId="160151D8"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Sharon Cranston</w:t>
            </w:r>
          </w:p>
          <w:p w14:paraId="4BAD7E7F"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Student No: 25817</w:t>
            </w:r>
          </w:p>
          <w:p w14:paraId="59DA9C5C"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Assessment #1</w:t>
            </w:r>
          </w:p>
          <w:p w14:paraId="32AD678A" w14:textId="77777777" w:rsidR="00B55DDA" w:rsidRPr="00CF0040" w:rsidRDefault="00B55DDA" w:rsidP="00B55DDA">
            <w:pPr>
              <w:jc w:val="right"/>
              <w:rPr>
                <w:rFonts w:ascii="Arial" w:hAnsi="Arial" w:cs="Arial"/>
                <w:sz w:val="24"/>
                <w:szCs w:val="24"/>
              </w:rPr>
            </w:pPr>
            <w:r w:rsidRPr="00CF0040">
              <w:rPr>
                <w:rFonts w:ascii="Arial" w:hAnsi="Arial" w:cs="Arial"/>
                <w:sz w:val="24"/>
                <w:szCs w:val="24"/>
              </w:rPr>
              <w:t xml:space="preserve">Page </w:t>
            </w:r>
            <w:r>
              <w:rPr>
                <w:rFonts w:ascii="Arial" w:hAnsi="Arial" w:cs="Arial"/>
                <w:sz w:val="24"/>
                <w:szCs w:val="24"/>
              </w:rPr>
              <w:t>4</w:t>
            </w:r>
          </w:p>
          <w:p w14:paraId="4169E51C" w14:textId="77777777" w:rsidR="00B55DDA" w:rsidRDefault="00B55DDA" w:rsidP="00B55DDA">
            <w:pPr>
              <w:jc w:val="both"/>
              <w:rPr>
                <w:rFonts w:ascii="Arial" w:hAnsi="Arial" w:cs="Arial"/>
                <w:sz w:val="24"/>
                <w:szCs w:val="24"/>
              </w:rPr>
            </w:pPr>
          </w:p>
          <w:p w14:paraId="1687440F" w14:textId="77777777" w:rsidR="00B55DDA" w:rsidRPr="006E0C28" w:rsidRDefault="00B55DDA" w:rsidP="00B55DDA">
            <w:pPr>
              <w:jc w:val="both"/>
              <w:rPr>
                <w:rFonts w:ascii="Arial" w:hAnsi="Arial" w:cs="Arial"/>
                <w:color w:val="00B0F0"/>
                <w:sz w:val="24"/>
                <w:szCs w:val="24"/>
              </w:rPr>
            </w:pPr>
            <w:r w:rsidRPr="006E0C28">
              <w:rPr>
                <w:rFonts w:ascii="Arial" w:hAnsi="Arial" w:cs="Arial"/>
                <w:color w:val="00B0F0"/>
                <w:sz w:val="24"/>
                <w:szCs w:val="24"/>
              </w:rPr>
              <w:t>Activity</w:t>
            </w:r>
          </w:p>
          <w:p w14:paraId="5E4AA19B" w14:textId="77777777" w:rsidR="00B55DDA" w:rsidRDefault="00B55DDA" w:rsidP="00B55DDA">
            <w:pPr>
              <w:spacing w:before="100" w:beforeAutospacing="1"/>
              <w:jc w:val="both"/>
              <w:rPr>
                <w:rFonts w:ascii="Arial" w:hAnsi="Arial" w:cs="Arial"/>
                <w:sz w:val="24"/>
                <w:szCs w:val="24"/>
              </w:rPr>
            </w:pPr>
            <w:r>
              <w:rPr>
                <w:rFonts w:ascii="Arial" w:hAnsi="Arial" w:cs="Arial"/>
                <w:sz w:val="24"/>
                <w:szCs w:val="24"/>
              </w:rPr>
              <w:t>1. Financial Accounting is carried out to prepare Profit and Loss Accounts and Balance Sheets to demonstrate profit or loss and the Business’s financial position in the previous year.</w:t>
            </w:r>
          </w:p>
          <w:p w14:paraId="70268CF3" w14:textId="77777777" w:rsidR="00B55DDA" w:rsidRPr="006E0C28" w:rsidRDefault="00B55DDA" w:rsidP="00B55DDA">
            <w:pPr>
              <w:jc w:val="both"/>
              <w:rPr>
                <w:rFonts w:ascii="Arial" w:hAnsi="Arial" w:cs="Arial"/>
                <w:sz w:val="24"/>
                <w:szCs w:val="24"/>
              </w:rPr>
            </w:pPr>
            <w:r w:rsidRPr="006E0C28">
              <w:rPr>
                <w:rFonts w:ascii="Arial" w:hAnsi="Arial" w:cs="Arial"/>
                <w:sz w:val="24"/>
                <w:szCs w:val="24"/>
              </w:rPr>
              <w:t>2.</w:t>
            </w:r>
            <w:r>
              <w:rPr>
                <w:rFonts w:ascii="Arial" w:hAnsi="Arial" w:cs="Arial"/>
                <w:sz w:val="24"/>
                <w:szCs w:val="24"/>
              </w:rPr>
              <w:t xml:space="preserve"> </w:t>
            </w:r>
            <w:r w:rsidRPr="006E0C28">
              <w:rPr>
                <w:rFonts w:ascii="Arial" w:hAnsi="Arial" w:cs="Arial"/>
                <w:sz w:val="24"/>
                <w:szCs w:val="24"/>
              </w:rPr>
              <w:t>Cost Accounting is carried out to determine different methods to control the business’s costs.</w:t>
            </w:r>
          </w:p>
          <w:p w14:paraId="11FA37B9" w14:textId="77777777" w:rsidR="00B55DDA" w:rsidRDefault="00B55DDA" w:rsidP="00B55DDA">
            <w:pPr>
              <w:jc w:val="both"/>
              <w:rPr>
                <w:rFonts w:ascii="Arial" w:hAnsi="Arial" w:cs="Arial"/>
                <w:sz w:val="24"/>
                <w:szCs w:val="24"/>
              </w:rPr>
            </w:pPr>
            <w:r>
              <w:rPr>
                <w:rFonts w:ascii="Arial" w:hAnsi="Arial" w:cs="Arial"/>
                <w:sz w:val="24"/>
                <w:szCs w:val="24"/>
              </w:rPr>
              <w:t>3. Management Accounting is using financial information that has been collated and provided (financial accounting and cost accounting), to assist in decision making in relation to future plans.  Management Accounting can also provide financial projections which is not part of financial or management accounting.</w:t>
            </w:r>
          </w:p>
          <w:p w14:paraId="473867FB" w14:textId="77777777" w:rsidR="00B55DDA" w:rsidRDefault="00B55DDA" w:rsidP="00B55DDA">
            <w:pPr>
              <w:jc w:val="both"/>
              <w:rPr>
                <w:rFonts w:ascii="Arial" w:hAnsi="Arial" w:cs="Arial"/>
                <w:sz w:val="24"/>
                <w:szCs w:val="24"/>
              </w:rPr>
            </w:pPr>
            <w:r>
              <w:rPr>
                <w:rFonts w:ascii="Arial" w:hAnsi="Arial" w:cs="Arial"/>
                <w:sz w:val="24"/>
                <w:szCs w:val="24"/>
              </w:rPr>
              <w:t>4. Human Resource Accounting is used by management to evaluate the cost of human resource for the business.</w:t>
            </w:r>
          </w:p>
          <w:p w14:paraId="59F9F5BA" w14:textId="77777777" w:rsidR="00B55DDA" w:rsidRDefault="00B55DDA" w:rsidP="00B55DDA">
            <w:pPr>
              <w:jc w:val="both"/>
              <w:rPr>
                <w:rFonts w:ascii="Arial" w:hAnsi="Arial" w:cs="Arial"/>
                <w:sz w:val="24"/>
                <w:szCs w:val="24"/>
              </w:rPr>
            </w:pPr>
            <w:r>
              <w:rPr>
                <w:rFonts w:ascii="Arial" w:hAnsi="Arial" w:cs="Arial"/>
                <w:sz w:val="24"/>
                <w:szCs w:val="24"/>
              </w:rPr>
              <w:t xml:space="preserve">5. Social Responsibility Accounting is a tool to report the social effects of a business’s decisions and how it benefits society. </w:t>
            </w:r>
          </w:p>
          <w:p w14:paraId="6554CFD6" w14:textId="77777777" w:rsidR="00B55DDA" w:rsidRDefault="00B55DDA" w:rsidP="00B55DDA">
            <w:pPr>
              <w:jc w:val="both"/>
              <w:rPr>
                <w:rFonts w:ascii="Arial" w:hAnsi="Arial" w:cs="Arial"/>
                <w:sz w:val="24"/>
                <w:szCs w:val="24"/>
              </w:rPr>
            </w:pPr>
            <w:r>
              <w:rPr>
                <w:rFonts w:ascii="Arial" w:hAnsi="Arial" w:cs="Arial"/>
                <w:sz w:val="24"/>
                <w:szCs w:val="24"/>
              </w:rPr>
              <w:t>6. Inflation Accounting is used to adjust financial statements to reflect the real position of the business in an inflationary period.</w:t>
            </w:r>
          </w:p>
          <w:p w14:paraId="01B63AD5" w14:textId="77777777" w:rsidR="00B55DDA" w:rsidRDefault="00B55DDA" w:rsidP="00B55DDA">
            <w:pPr>
              <w:jc w:val="both"/>
              <w:rPr>
                <w:rFonts w:ascii="Arial" w:hAnsi="Arial" w:cs="Arial"/>
                <w:sz w:val="24"/>
                <w:szCs w:val="24"/>
              </w:rPr>
            </w:pPr>
          </w:p>
          <w:p w14:paraId="46FBBB0B" w14:textId="77777777" w:rsidR="00B55DDA" w:rsidRDefault="00B55DDA" w:rsidP="00B55DDA">
            <w:pPr>
              <w:jc w:val="both"/>
              <w:rPr>
                <w:rFonts w:ascii="Arial" w:hAnsi="Arial" w:cs="Arial"/>
                <w:sz w:val="24"/>
                <w:szCs w:val="24"/>
              </w:rPr>
            </w:pPr>
          </w:p>
          <w:p w14:paraId="424381A5" w14:textId="77777777" w:rsidR="00B55DDA" w:rsidRDefault="00B55DDA" w:rsidP="00B55DDA">
            <w:pPr>
              <w:jc w:val="both"/>
              <w:rPr>
                <w:rFonts w:ascii="Arial" w:hAnsi="Arial" w:cs="Arial"/>
                <w:sz w:val="24"/>
                <w:szCs w:val="24"/>
              </w:rPr>
            </w:pPr>
          </w:p>
          <w:p w14:paraId="32D16FF5" w14:textId="77777777" w:rsidR="00B55DDA" w:rsidRDefault="00B55DDA" w:rsidP="00B55DDA">
            <w:pPr>
              <w:jc w:val="both"/>
              <w:rPr>
                <w:rFonts w:ascii="Arial" w:hAnsi="Arial" w:cs="Arial"/>
                <w:sz w:val="24"/>
                <w:szCs w:val="24"/>
              </w:rPr>
            </w:pPr>
            <w:r>
              <w:rPr>
                <w:rFonts w:ascii="Arial" w:hAnsi="Arial" w:cs="Arial"/>
                <w:sz w:val="24"/>
                <w:szCs w:val="24"/>
              </w:rPr>
              <w:t>Reference</w:t>
            </w:r>
          </w:p>
          <w:p w14:paraId="27C0DBC1" w14:textId="77777777" w:rsidR="00B55DDA" w:rsidRPr="00087935" w:rsidRDefault="00B55DDA" w:rsidP="00B55DDA">
            <w:pPr>
              <w:jc w:val="both"/>
              <w:rPr>
                <w:rFonts w:ascii="Arial" w:hAnsi="Arial" w:cs="Arial"/>
                <w:b/>
                <w:sz w:val="24"/>
                <w:szCs w:val="24"/>
              </w:rPr>
            </w:pPr>
            <w:r w:rsidRPr="00087935">
              <w:rPr>
                <w:rFonts w:ascii="Arial" w:hAnsi="Arial" w:cs="Arial"/>
                <w:b/>
                <w:sz w:val="24"/>
                <w:szCs w:val="24"/>
              </w:rPr>
              <w:t>Book:</w:t>
            </w:r>
          </w:p>
          <w:p w14:paraId="2CBB351C" w14:textId="77777777" w:rsidR="00B55DDA" w:rsidRPr="00CF0040" w:rsidRDefault="00B55DDA" w:rsidP="00B55DDA">
            <w:pPr>
              <w:jc w:val="both"/>
              <w:rPr>
                <w:rFonts w:ascii="Arial" w:hAnsi="Arial" w:cs="Arial"/>
                <w:sz w:val="24"/>
                <w:szCs w:val="24"/>
              </w:rPr>
            </w:pPr>
            <w:r>
              <w:rPr>
                <w:rFonts w:ascii="Arial" w:hAnsi="Arial" w:cs="Arial"/>
                <w:sz w:val="24"/>
                <w:szCs w:val="24"/>
              </w:rPr>
              <w:t xml:space="preserve">Black, G. 2009. Introduction to Accounting and Finance </w:t>
            </w:r>
          </w:p>
          <w:p w14:paraId="24F13D47" w14:textId="77777777" w:rsidR="00B55DDA" w:rsidRDefault="00B55DDA" w:rsidP="00B55DDA">
            <w:pPr>
              <w:jc w:val="both"/>
              <w:rPr>
                <w:rFonts w:ascii="Arial" w:hAnsi="Arial" w:cs="Arial"/>
                <w:sz w:val="24"/>
                <w:szCs w:val="24"/>
              </w:rPr>
            </w:pPr>
          </w:p>
          <w:p w14:paraId="55C898EB" w14:textId="77777777" w:rsidR="00B55DDA" w:rsidRPr="00087935" w:rsidRDefault="00B55DDA" w:rsidP="00B55DDA">
            <w:pPr>
              <w:jc w:val="both"/>
              <w:rPr>
                <w:rFonts w:ascii="Arial" w:hAnsi="Arial" w:cs="Arial"/>
                <w:b/>
                <w:sz w:val="24"/>
                <w:szCs w:val="24"/>
              </w:rPr>
            </w:pPr>
            <w:r w:rsidRPr="00087935">
              <w:rPr>
                <w:rFonts w:ascii="Arial" w:hAnsi="Arial" w:cs="Arial"/>
                <w:b/>
                <w:sz w:val="24"/>
                <w:szCs w:val="24"/>
              </w:rPr>
              <w:t>Web Page</w:t>
            </w:r>
          </w:p>
          <w:p w14:paraId="0B9F5E32" w14:textId="77777777" w:rsidR="00B55DDA" w:rsidRDefault="00B55DDA" w:rsidP="00B55DDA">
            <w:pPr>
              <w:jc w:val="both"/>
              <w:rPr>
                <w:rFonts w:ascii="Arial" w:hAnsi="Arial" w:cs="Arial"/>
                <w:sz w:val="24"/>
                <w:szCs w:val="24"/>
              </w:rPr>
            </w:pPr>
            <w:proofErr w:type="spellStart"/>
            <w:r>
              <w:rPr>
                <w:rFonts w:ascii="Arial" w:hAnsi="Arial" w:cs="Arial"/>
                <w:sz w:val="24"/>
                <w:szCs w:val="24"/>
              </w:rPr>
              <w:t>Iedunote</w:t>
            </w:r>
            <w:proofErr w:type="spellEnd"/>
            <w:r>
              <w:rPr>
                <w:rFonts w:ascii="Arial" w:hAnsi="Arial" w:cs="Arial"/>
                <w:sz w:val="24"/>
                <w:szCs w:val="24"/>
              </w:rPr>
              <w:t xml:space="preserve"> Accounting [Online]. Available at:</w:t>
            </w:r>
          </w:p>
          <w:p w14:paraId="7BED4A13" w14:textId="77777777" w:rsidR="00B55DDA" w:rsidRDefault="00B55DDA" w:rsidP="00B55DDA">
            <w:pPr>
              <w:jc w:val="both"/>
              <w:rPr>
                <w:rFonts w:ascii="Arial" w:hAnsi="Arial" w:cs="Arial"/>
                <w:sz w:val="24"/>
                <w:szCs w:val="24"/>
              </w:rPr>
            </w:pPr>
            <w:hyperlink r:id="rId9" w:history="1">
              <w:r w:rsidRPr="00EA7EF3">
                <w:rPr>
                  <w:rStyle w:val="Hyperlink"/>
                  <w:rFonts w:ascii="Arial" w:hAnsi="Arial" w:cs="Arial"/>
                  <w:sz w:val="24"/>
                  <w:szCs w:val="24"/>
                </w:rPr>
                <w:t>https://www.iedunote.com/accounting</w:t>
              </w:r>
            </w:hyperlink>
            <w:r>
              <w:rPr>
                <w:rFonts w:ascii="Arial" w:hAnsi="Arial" w:cs="Arial"/>
                <w:sz w:val="24"/>
                <w:szCs w:val="24"/>
              </w:rPr>
              <w:t xml:space="preserve"> [Assessed 15 October 2018]</w:t>
            </w:r>
          </w:p>
          <w:p w14:paraId="593FB7A8" w14:textId="77777777" w:rsidR="00B55DDA" w:rsidRDefault="00B55DDA" w:rsidP="00B55DDA">
            <w:pPr>
              <w:jc w:val="both"/>
              <w:rPr>
                <w:rFonts w:ascii="Arial" w:hAnsi="Arial" w:cs="Arial"/>
                <w:sz w:val="24"/>
                <w:szCs w:val="24"/>
              </w:rPr>
            </w:pPr>
          </w:p>
          <w:p w14:paraId="7C759280" w14:textId="77777777" w:rsidR="00B55DDA" w:rsidRDefault="00B55DDA" w:rsidP="00B55DDA">
            <w:pPr>
              <w:jc w:val="both"/>
              <w:rPr>
                <w:rFonts w:ascii="Arial" w:hAnsi="Arial" w:cs="Arial"/>
                <w:sz w:val="24"/>
                <w:szCs w:val="24"/>
              </w:rPr>
            </w:pPr>
            <w:r>
              <w:rPr>
                <w:rFonts w:ascii="Arial" w:hAnsi="Arial" w:cs="Arial"/>
                <w:sz w:val="24"/>
                <w:szCs w:val="24"/>
              </w:rPr>
              <w:t>MSG Management Study Guide [Online]. Available at:</w:t>
            </w:r>
          </w:p>
          <w:p w14:paraId="45823CF9" w14:textId="77777777" w:rsidR="00B55DDA" w:rsidRDefault="00B55DDA" w:rsidP="00B55DDA">
            <w:pPr>
              <w:jc w:val="both"/>
              <w:rPr>
                <w:rFonts w:ascii="Arial" w:hAnsi="Arial" w:cs="Arial"/>
                <w:sz w:val="24"/>
                <w:szCs w:val="24"/>
              </w:rPr>
            </w:pPr>
            <w:hyperlink r:id="rId10" w:history="1">
              <w:r w:rsidRPr="00A574EC">
                <w:rPr>
                  <w:rStyle w:val="Hyperlink"/>
                  <w:rFonts w:ascii="Arial" w:hAnsi="Arial" w:cs="Arial"/>
                  <w:sz w:val="24"/>
                  <w:szCs w:val="24"/>
                </w:rPr>
                <w:t>https://www.managementstudyguide.com</w:t>
              </w:r>
            </w:hyperlink>
            <w:r>
              <w:rPr>
                <w:rFonts w:ascii="Arial" w:hAnsi="Arial" w:cs="Arial"/>
                <w:sz w:val="24"/>
                <w:szCs w:val="24"/>
              </w:rPr>
              <w:t xml:space="preserve"> </w:t>
            </w:r>
          </w:p>
          <w:p w14:paraId="3069FBB1" w14:textId="77777777" w:rsidR="00B55DDA" w:rsidRDefault="00B55DDA" w:rsidP="00B55DDA">
            <w:pPr>
              <w:jc w:val="both"/>
              <w:rPr>
                <w:rFonts w:ascii="Arial" w:hAnsi="Arial" w:cs="Arial"/>
                <w:sz w:val="24"/>
                <w:szCs w:val="24"/>
              </w:rPr>
            </w:pPr>
            <w:r>
              <w:rPr>
                <w:rFonts w:ascii="Arial" w:hAnsi="Arial" w:cs="Arial"/>
                <w:sz w:val="24"/>
                <w:szCs w:val="24"/>
              </w:rPr>
              <w:t>[Assessed 15 October 2018</w:t>
            </w:r>
          </w:p>
          <w:p w14:paraId="0B21C89E" w14:textId="7B99FF61" w:rsidR="00CC2FB3" w:rsidRDefault="00CC2FB3" w:rsidP="00A851DA">
            <w:pPr>
              <w:rPr>
                <w:rFonts w:ascii="Arial" w:hAnsi="Arial" w:cs="Arial"/>
                <w:sz w:val="24"/>
                <w:szCs w:val="24"/>
              </w:rPr>
            </w:pPr>
          </w:p>
          <w:p w14:paraId="5DE731E9" w14:textId="09729349" w:rsidR="00B55DDA" w:rsidRDefault="00B55DDA" w:rsidP="00A851DA">
            <w:pPr>
              <w:rPr>
                <w:rFonts w:ascii="Arial" w:hAnsi="Arial" w:cs="Arial"/>
                <w:sz w:val="24"/>
                <w:szCs w:val="24"/>
              </w:rPr>
            </w:pPr>
          </w:p>
          <w:p w14:paraId="0B89109E" w14:textId="77777777" w:rsidR="00B55DDA" w:rsidRPr="00CC2FB3" w:rsidRDefault="00B55DDA" w:rsidP="00A851DA">
            <w:pPr>
              <w:rPr>
                <w:rFonts w:ascii="Arial" w:hAnsi="Arial" w:cs="Arial"/>
                <w:sz w:val="24"/>
                <w:szCs w:val="24"/>
              </w:rPr>
            </w:pPr>
          </w:p>
          <w:p w14:paraId="2A1A1E15" w14:textId="77777777" w:rsidR="00CC2FB3" w:rsidRDefault="00CC2FB3" w:rsidP="00A851DA">
            <w:pPr>
              <w:rPr>
                <w:b/>
              </w:rPr>
            </w:pPr>
          </w:p>
          <w:p w14:paraId="4700C673" w14:textId="77777777" w:rsidR="00CC2FB3" w:rsidRDefault="00CC2FB3" w:rsidP="00A851DA">
            <w:pPr>
              <w:rPr>
                <w:b/>
              </w:rPr>
            </w:pPr>
          </w:p>
          <w:p w14:paraId="03C9F3CF" w14:textId="77777777" w:rsidR="00CC2FB3" w:rsidRDefault="00CC2FB3" w:rsidP="00A851DA">
            <w:pPr>
              <w:rPr>
                <w:b/>
              </w:rPr>
            </w:pPr>
          </w:p>
          <w:p w14:paraId="759B115B" w14:textId="77777777" w:rsidR="00CC2FB3" w:rsidRDefault="00CC2FB3" w:rsidP="00A851DA">
            <w:pPr>
              <w:rPr>
                <w:b/>
              </w:rPr>
            </w:pPr>
          </w:p>
          <w:p w14:paraId="58F5C2FF" w14:textId="77777777" w:rsidR="00CC2FB3" w:rsidRDefault="00CC2FB3" w:rsidP="00A851DA">
            <w:pPr>
              <w:rPr>
                <w:b/>
              </w:rPr>
            </w:pPr>
          </w:p>
          <w:p w14:paraId="6746A30D" w14:textId="77777777" w:rsidR="00CC2FB3" w:rsidRDefault="00CC2FB3" w:rsidP="00A851DA">
            <w:pPr>
              <w:rPr>
                <w:b/>
              </w:rPr>
            </w:pPr>
          </w:p>
          <w:p w14:paraId="1BEA1193" w14:textId="77777777" w:rsidR="00CC2FB3" w:rsidRDefault="00CC2FB3" w:rsidP="00A851DA">
            <w:pPr>
              <w:rPr>
                <w:b/>
              </w:rPr>
            </w:pPr>
          </w:p>
          <w:p w14:paraId="7DB104CC" w14:textId="0A0C2474" w:rsidR="00CC2FB3" w:rsidRDefault="00CC2FB3" w:rsidP="00A851DA">
            <w:pPr>
              <w:rPr>
                <w:b/>
              </w:rPr>
            </w:pPr>
          </w:p>
          <w:p w14:paraId="0EDF1D42" w14:textId="77777777" w:rsidR="0061364B" w:rsidRDefault="0061364B" w:rsidP="00A851DA">
            <w:pPr>
              <w:rPr>
                <w:b/>
              </w:rPr>
            </w:pPr>
          </w:p>
          <w:p w14:paraId="0B12027E" w14:textId="77777777" w:rsidR="00CC2FB3" w:rsidRDefault="00CC2FB3" w:rsidP="00A851DA">
            <w:pPr>
              <w:rPr>
                <w:b/>
              </w:rPr>
            </w:pPr>
          </w:p>
          <w:p w14:paraId="4CF66354" w14:textId="77777777" w:rsidR="00CC2FB3" w:rsidRDefault="00CC2FB3" w:rsidP="00A851DA">
            <w:pPr>
              <w:rPr>
                <w:b/>
              </w:rPr>
            </w:pPr>
          </w:p>
          <w:p w14:paraId="234D7944" w14:textId="77777777" w:rsidR="00CC2FB3" w:rsidRDefault="00CC2FB3" w:rsidP="00A851DA">
            <w:pPr>
              <w:rPr>
                <w:b/>
              </w:rPr>
            </w:pPr>
          </w:p>
          <w:p w14:paraId="6E31E0D2" w14:textId="77777777" w:rsidR="00CC2FB3" w:rsidRDefault="00CC2FB3" w:rsidP="00A851DA">
            <w:pPr>
              <w:rPr>
                <w:b/>
              </w:rPr>
            </w:pPr>
          </w:p>
          <w:p w14:paraId="0A8ABE32" w14:textId="77777777" w:rsidR="00CC2FB3" w:rsidRDefault="00CC2FB3" w:rsidP="00A851DA">
            <w:pPr>
              <w:rPr>
                <w:b/>
              </w:rPr>
            </w:pPr>
          </w:p>
          <w:p w14:paraId="07AF38D8" w14:textId="77777777" w:rsidR="00CC2FB3" w:rsidRDefault="00CC2FB3" w:rsidP="00A851DA">
            <w:pPr>
              <w:rPr>
                <w:b/>
              </w:rPr>
            </w:pPr>
          </w:p>
          <w:p w14:paraId="68245E2E" w14:textId="77777777" w:rsidR="00CC2FB3" w:rsidRDefault="00CC2FB3" w:rsidP="00A851DA">
            <w:pPr>
              <w:rPr>
                <w:b/>
              </w:rPr>
            </w:pPr>
          </w:p>
          <w:p w14:paraId="563DEEE4" w14:textId="77777777" w:rsidR="00CC2FB3" w:rsidRDefault="00CC2FB3" w:rsidP="00A851DA">
            <w:pPr>
              <w:rPr>
                <w:b/>
              </w:rPr>
            </w:pPr>
          </w:p>
        </w:tc>
        <w:bookmarkStart w:id="0" w:name="_GoBack"/>
        <w:bookmarkEnd w:id="0"/>
      </w:tr>
      <w:tr w:rsidR="00A0144F" w14:paraId="4A653BB0" w14:textId="77777777" w:rsidTr="00CC2FB3">
        <w:tc>
          <w:tcPr>
            <w:tcW w:w="9242" w:type="dxa"/>
          </w:tcPr>
          <w:p w14:paraId="0A9327A9" w14:textId="77777777" w:rsidR="00A0144F" w:rsidRPr="00CC2FB3" w:rsidRDefault="00A0144F" w:rsidP="00B55DDA">
            <w:pPr>
              <w:jc w:val="center"/>
              <w:rPr>
                <w:rFonts w:ascii="Arial" w:hAnsi="Arial" w:cs="Arial"/>
                <w:sz w:val="24"/>
                <w:szCs w:val="24"/>
              </w:rPr>
            </w:pPr>
          </w:p>
        </w:tc>
      </w:tr>
    </w:tbl>
    <w:p w14:paraId="76512D7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34B165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2A4B9E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47BE85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8E53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1747C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2907F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08C5E65" w14:textId="77777777" w:rsidTr="00405895">
        <w:tc>
          <w:tcPr>
            <w:tcW w:w="2310" w:type="dxa"/>
            <w:shd w:val="clear" w:color="auto" w:fill="D9D9D9" w:themeFill="background1" w:themeFillShade="D9"/>
          </w:tcPr>
          <w:p w14:paraId="102264F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2875AD4" w14:textId="1D9557A3" w:rsidR="00405895" w:rsidRPr="00B0415E" w:rsidRDefault="00B55DDA" w:rsidP="00A851DA">
            <w:pPr>
              <w:rPr>
                <w:rFonts w:cs="Bliss-Regular"/>
                <w:color w:val="000000"/>
              </w:rPr>
            </w:pPr>
            <w:r>
              <w:rPr>
                <w:rFonts w:cs="Bliss-Regular"/>
                <w:color w:val="000000"/>
              </w:rPr>
              <w:t>Sharon Cranston</w:t>
            </w:r>
          </w:p>
        </w:tc>
        <w:tc>
          <w:tcPr>
            <w:tcW w:w="1276" w:type="dxa"/>
            <w:shd w:val="clear" w:color="auto" w:fill="D9D9D9" w:themeFill="background1" w:themeFillShade="D9"/>
          </w:tcPr>
          <w:p w14:paraId="6DB4325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4FCC7DE" w14:textId="57E8D76A" w:rsidR="00405895" w:rsidRPr="00B0415E" w:rsidRDefault="00B55DDA" w:rsidP="00A851DA">
            <w:pPr>
              <w:rPr>
                <w:rFonts w:cs="Bliss-Regular"/>
                <w:color w:val="000000"/>
              </w:rPr>
            </w:pPr>
            <w:r>
              <w:rPr>
                <w:rFonts w:cs="Bliss-Regular"/>
                <w:color w:val="000000"/>
              </w:rPr>
              <w:t>12/11/18</w:t>
            </w:r>
          </w:p>
        </w:tc>
      </w:tr>
    </w:tbl>
    <w:p w14:paraId="040E453A" w14:textId="77777777" w:rsidR="00A851DA" w:rsidRPr="00B0415E" w:rsidRDefault="00A851DA" w:rsidP="00A851DA">
      <w:pPr>
        <w:rPr>
          <w:rFonts w:cs="Bliss-Regular"/>
          <w:color w:val="000000"/>
          <w:lang w:val="en-US"/>
        </w:rPr>
      </w:pPr>
    </w:p>
    <w:p w14:paraId="32827134" w14:textId="77777777" w:rsidR="00A851DA" w:rsidRPr="00B0415E" w:rsidRDefault="00A851DA" w:rsidP="00A851DA">
      <w:pPr>
        <w:rPr>
          <w:rFonts w:cs="Bliss-Regular"/>
          <w:color w:val="000000"/>
          <w:lang w:val="en-US"/>
        </w:rPr>
      </w:pPr>
    </w:p>
    <w:p w14:paraId="513D95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130CE97" w14:textId="77777777" w:rsidTr="00B0415E">
        <w:trPr>
          <w:trHeight w:val="249"/>
        </w:trPr>
        <w:tc>
          <w:tcPr>
            <w:tcW w:w="4621" w:type="dxa"/>
            <w:shd w:val="clear" w:color="auto" w:fill="D9D9D9" w:themeFill="background1" w:themeFillShade="D9"/>
          </w:tcPr>
          <w:p w14:paraId="428B3623" w14:textId="77777777" w:rsidR="00503D7E" w:rsidRPr="00B0415E" w:rsidRDefault="00503D7E" w:rsidP="00503D7E">
            <w:pPr>
              <w:rPr>
                <w:b/>
                <w:color w:val="002060"/>
              </w:rPr>
            </w:pPr>
            <w:r w:rsidRPr="00B0415E">
              <w:rPr>
                <w:b/>
                <w:color w:val="002060"/>
              </w:rPr>
              <w:t>Total Marks</w:t>
            </w:r>
          </w:p>
        </w:tc>
        <w:tc>
          <w:tcPr>
            <w:tcW w:w="4621" w:type="dxa"/>
          </w:tcPr>
          <w:p w14:paraId="71A8BB92" w14:textId="77777777" w:rsidR="00503D7E" w:rsidRPr="00B0415E" w:rsidRDefault="00503D7E" w:rsidP="00503D7E">
            <w:pPr>
              <w:rPr>
                <w:rFonts w:cs="Times New Roman"/>
                <w:szCs w:val="32"/>
              </w:rPr>
            </w:pPr>
          </w:p>
        </w:tc>
      </w:tr>
      <w:tr w:rsidR="00503D7E" w:rsidRPr="00B0415E" w14:paraId="5FA6222F" w14:textId="77777777" w:rsidTr="00B0415E">
        <w:tc>
          <w:tcPr>
            <w:tcW w:w="4621" w:type="dxa"/>
            <w:shd w:val="clear" w:color="auto" w:fill="D9D9D9" w:themeFill="background1" w:themeFillShade="D9"/>
          </w:tcPr>
          <w:p w14:paraId="78726F1D" w14:textId="77777777" w:rsidR="00503D7E" w:rsidRPr="00B0415E" w:rsidRDefault="00503D7E" w:rsidP="00503D7E">
            <w:pPr>
              <w:rPr>
                <w:b/>
                <w:color w:val="002060"/>
              </w:rPr>
            </w:pPr>
            <w:r w:rsidRPr="00B0415E">
              <w:rPr>
                <w:b/>
                <w:color w:val="002060"/>
              </w:rPr>
              <w:t>Marks Obtained</w:t>
            </w:r>
          </w:p>
        </w:tc>
        <w:tc>
          <w:tcPr>
            <w:tcW w:w="4621" w:type="dxa"/>
          </w:tcPr>
          <w:p w14:paraId="591D99E7" w14:textId="77777777" w:rsidR="00503D7E" w:rsidRPr="00B0415E" w:rsidRDefault="00503D7E" w:rsidP="00503D7E">
            <w:pPr>
              <w:rPr>
                <w:rFonts w:cs="Times New Roman"/>
                <w:szCs w:val="32"/>
              </w:rPr>
            </w:pPr>
          </w:p>
        </w:tc>
      </w:tr>
      <w:tr w:rsidR="00503D7E" w:rsidRPr="00B0415E" w14:paraId="398AA562" w14:textId="77777777" w:rsidTr="00B0415E">
        <w:tc>
          <w:tcPr>
            <w:tcW w:w="4621" w:type="dxa"/>
            <w:shd w:val="clear" w:color="auto" w:fill="D9D9D9" w:themeFill="background1" w:themeFillShade="D9"/>
          </w:tcPr>
          <w:p w14:paraId="037A5B2A" w14:textId="77777777" w:rsidR="00503D7E" w:rsidRPr="00B0415E" w:rsidRDefault="00B0415E" w:rsidP="00503D7E">
            <w:pPr>
              <w:rPr>
                <w:b/>
                <w:color w:val="002060"/>
              </w:rPr>
            </w:pPr>
            <w:r w:rsidRPr="00B0415E">
              <w:rPr>
                <w:b/>
                <w:color w:val="002060"/>
              </w:rPr>
              <w:t>Percentage / Grade</w:t>
            </w:r>
          </w:p>
        </w:tc>
        <w:tc>
          <w:tcPr>
            <w:tcW w:w="4621" w:type="dxa"/>
          </w:tcPr>
          <w:p w14:paraId="080817ED" w14:textId="77777777" w:rsidR="00503D7E" w:rsidRPr="00B0415E" w:rsidRDefault="00503D7E" w:rsidP="00503D7E">
            <w:pPr>
              <w:rPr>
                <w:rFonts w:cs="Times New Roman"/>
                <w:szCs w:val="32"/>
              </w:rPr>
            </w:pPr>
          </w:p>
        </w:tc>
      </w:tr>
    </w:tbl>
    <w:p w14:paraId="16F7629E" w14:textId="77777777" w:rsidR="00A851DA" w:rsidRDefault="00A851DA" w:rsidP="00503D7E">
      <w:pPr>
        <w:rPr>
          <w:rFonts w:cs="Times New Roman"/>
          <w:sz w:val="24"/>
          <w:szCs w:val="32"/>
        </w:rPr>
      </w:pPr>
    </w:p>
    <w:p w14:paraId="2B8EFBDA" w14:textId="77777777" w:rsidR="00607874" w:rsidRDefault="00607874" w:rsidP="00503D7E">
      <w:pPr>
        <w:rPr>
          <w:rFonts w:cs="Times New Roman"/>
          <w:sz w:val="24"/>
          <w:szCs w:val="32"/>
        </w:rPr>
      </w:pPr>
    </w:p>
    <w:p w14:paraId="2760935E" w14:textId="77777777" w:rsidR="00607874" w:rsidRDefault="00607874" w:rsidP="00503D7E">
      <w:pPr>
        <w:rPr>
          <w:rFonts w:cs="Times New Roman"/>
          <w:sz w:val="24"/>
          <w:szCs w:val="32"/>
        </w:rPr>
      </w:pPr>
    </w:p>
    <w:p w14:paraId="3F024754" w14:textId="77777777" w:rsidR="00607874" w:rsidRDefault="00607874" w:rsidP="00503D7E">
      <w:pPr>
        <w:rPr>
          <w:rFonts w:cs="Times New Roman"/>
          <w:sz w:val="24"/>
          <w:szCs w:val="32"/>
        </w:rPr>
      </w:pPr>
    </w:p>
    <w:p w14:paraId="5577349C" w14:textId="77777777" w:rsidR="00607874" w:rsidRDefault="00607874" w:rsidP="00503D7E">
      <w:pPr>
        <w:rPr>
          <w:rFonts w:cs="Times New Roman"/>
          <w:sz w:val="24"/>
          <w:szCs w:val="32"/>
        </w:rPr>
      </w:pPr>
    </w:p>
    <w:p w14:paraId="592A2F5E" w14:textId="77777777" w:rsidR="00607874" w:rsidRDefault="00607874" w:rsidP="00503D7E">
      <w:pPr>
        <w:rPr>
          <w:rFonts w:cs="Times New Roman"/>
          <w:sz w:val="24"/>
          <w:szCs w:val="32"/>
        </w:rPr>
      </w:pPr>
    </w:p>
    <w:p w14:paraId="42681C2A" w14:textId="77777777" w:rsidR="00607874" w:rsidRDefault="00607874" w:rsidP="00503D7E">
      <w:pPr>
        <w:rPr>
          <w:rFonts w:cs="Times New Roman"/>
          <w:sz w:val="24"/>
          <w:szCs w:val="32"/>
        </w:rPr>
      </w:pPr>
    </w:p>
    <w:p w14:paraId="2F0D4A21" w14:textId="77777777" w:rsidR="00607874" w:rsidRDefault="00607874" w:rsidP="00503D7E">
      <w:pPr>
        <w:rPr>
          <w:rFonts w:cs="Times New Roman"/>
          <w:sz w:val="24"/>
          <w:szCs w:val="32"/>
        </w:rPr>
      </w:pPr>
    </w:p>
    <w:p w14:paraId="2BE1A9C8" w14:textId="77777777" w:rsidR="00EA30AB" w:rsidRDefault="00EA30AB" w:rsidP="00503D7E">
      <w:pPr>
        <w:rPr>
          <w:rFonts w:cs="Times New Roman"/>
          <w:sz w:val="24"/>
          <w:szCs w:val="32"/>
        </w:rPr>
      </w:pPr>
    </w:p>
    <w:p w14:paraId="0B3B36AD" w14:textId="77777777" w:rsidR="00EA30AB" w:rsidRDefault="00EA30AB" w:rsidP="00503D7E">
      <w:pPr>
        <w:rPr>
          <w:rFonts w:cs="Times New Roman"/>
          <w:sz w:val="24"/>
          <w:szCs w:val="32"/>
        </w:rPr>
      </w:pPr>
    </w:p>
    <w:p w14:paraId="79AD363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56EE2" w14:textId="77777777" w:rsidR="00932EF9" w:rsidRDefault="00932EF9" w:rsidP="00CB4D0A">
      <w:pPr>
        <w:spacing w:after="0" w:line="240" w:lineRule="auto"/>
      </w:pPr>
      <w:r>
        <w:separator/>
      </w:r>
    </w:p>
  </w:endnote>
  <w:endnote w:type="continuationSeparator" w:id="0">
    <w:p w14:paraId="574ECA4A" w14:textId="77777777" w:rsidR="00932EF9" w:rsidRDefault="00932E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72E2D4" w14:textId="77777777" w:rsidR="00932EF9" w:rsidRDefault="00932EF9" w:rsidP="00CB4D0A">
      <w:pPr>
        <w:spacing w:after="0" w:line="240" w:lineRule="auto"/>
      </w:pPr>
      <w:r>
        <w:separator/>
      </w:r>
    </w:p>
  </w:footnote>
  <w:footnote w:type="continuationSeparator" w:id="0">
    <w:p w14:paraId="6BD8FBBF" w14:textId="77777777" w:rsidR="00932EF9" w:rsidRDefault="00932EF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40D36"/>
    <w:multiLevelType w:val="hybridMultilevel"/>
    <w:tmpl w:val="02327A9C"/>
    <w:lvl w:ilvl="0" w:tplc="54280EE8">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39840AFC">
      <w:start w:val="1"/>
      <w:numFmt w:val="lowerRoman"/>
      <w:lvlText w:val="%2."/>
      <w:lvlJc w:val="left"/>
      <w:pPr>
        <w:ind w:left="1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DADE9E">
      <w:start w:val="1"/>
      <w:numFmt w:val="bullet"/>
      <w:lvlText w:val="•"/>
      <w:lvlJc w:val="left"/>
      <w:pPr>
        <w:ind w:left="29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F8606CE">
      <w:start w:val="1"/>
      <w:numFmt w:val="bullet"/>
      <w:lvlText w:val="•"/>
      <w:lvlJc w:val="left"/>
      <w:pPr>
        <w:ind w:left="3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48AB02">
      <w:start w:val="1"/>
      <w:numFmt w:val="bullet"/>
      <w:lvlText w:val="o"/>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D4101E">
      <w:start w:val="1"/>
      <w:numFmt w:val="bullet"/>
      <w:lvlText w:val="▪"/>
      <w:lvlJc w:val="left"/>
      <w:pPr>
        <w:ind w:left="51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FCD38E">
      <w:start w:val="1"/>
      <w:numFmt w:val="bullet"/>
      <w:lvlText w:val="•"/>
      <w:lvlJc w:val="left"/>
      <w:pPr>
        <w:ind w:left="5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8E2944">
      <w:start w:val="1"/>
      <w:numFmt w:val="bullet"/>
      <w:lvlText w:val="o"/>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FACDDE">
      <w:start w:val="1"/>
      <w:numFmt w:val="bullet"/>
      <w:lvlText w:val="▪"/>
      <w:lvlJc w:val="left"/>
      <w:pPr>
        <w:ind w:left="73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C3515"/>
    <w:rsid w:val="001F0481"/>
    <w:rsid w:val="00200C92"/>
    <w:rsid w:val="0020451E"/>
    <w:rsid w:val="00206B9D"/>
    <w:rsid w:val="002219E6"/>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291C"/>
    <w:rsid w:val="006034F6"/>
    <w:rsid w:val="00607874"/>
    <w:rsid w:val="00607E77"/>
    <w:rsid w:val="0061364B"/>
    <w:rsid w:val="00617BB3"/>
    <w:rsid w:val="00645CDD"/>
    <w:rsid w:val="006823A7"/>
    <w:rsid w:val="00687EE8"/>
    <w:rsid w:val="0070347F"/>
    <w:rsid w:val="0070678E"/>
    <w:rsid w:val="00831C11"/>
    <w:rsid w:val="008A60B4"/>
    <w:rsid w:val="008B3C31"/>
    <w:rsid w:val="008B64FE"/>
    <w:rsid w:val="00932EF9"/>
    <w:rsid w:val="00935BF7"/>
    <w:rsid w:val="0095442C"/>
    <w:rsid w:val="00983942"/>
    <w:rsid w:val="009C37E0"/>
    <w:rsid w:val="009E41F4"/>
    <w:rsid w:val="00A0144F"/>
    <w:rsid w:val="00A14B66"/>
    <w:rsid w:val="00A65CF7"/>
    <w:rsid w:val="00A81AB4"/>
    <w:rsid w:val="00A851DA"/>
    <w:rsid w:val="00AC7D5B"/>
    <w:rsid w:val="00AE1481"/>
    <w:rsid w:val="00B0415E"/>
    <w:rsid w:val="00B04678"/>
    <w:rsid w:val="00B55DDA"/>
    <w:rsid w:val="00BC46DF"/>
    <w:rsid w:val="00C03577"/>
    <w:rsid w:val="00C53029"/>
    <w:rsid w:val="00C65FEA"/>
    <w:rsid w:val="00CA0AC2"/>
    <w:rsid w:val="00CA272B"/>
    <w:rsid w:val="00CB4D0A"/>
    <w:rsid w:val="00CC2FB3"/>
    <w:rsid w:val="00CC575A"/>
    <w:rsid w:val="00CF123B"/>
    <w:rsid w:val="00CF2118"/>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2B737"/>
  <w15:docId w15:val="{B892FF0D-23F2-4023-9C76-30928BDD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5D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anagementstudyguide.com" TargetMode="External"/><Relationship Id="rId4" Type="http://schemas.openxmlformats.org/officeDocument/2006/relationships/settings" Target="settings.xml"/><Relationship Id="rId9" Type="http://schemas.openxmlformats.org/officeDocument/2006/relationships/hyperlink" Target="https://www.iedunote.com/accou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69802-4A28-4A94-B173-53286B64B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David Cranston</cp:lastModifiedBy>
  <cp:revision>8</cp:revision>
  <dcterms:created xsi:type="dcterms:W3CDTF">2015-01-26T12:24:00Z</dcterms:created>
  <dcterms:modified xsi:type="dcterms:W3CDTF">2018-11-12T19:16:00Z</dcterms:modified>
</cp:coreProperties>
</file>