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7B7" w:rsidRPr="00665FB6" w:rsidRDefault="008747B7" w:rsidP="008747B7">
      <w:pPr>
        <w:pStyle w:val="ListParagraph"/>
        <w:numPr>
          <w:ilvl w:val="0"/>
          <w:numId w:val="4"/>
        </w:numPr>
        <w:rPr>
          <w:rFonts w:ascii="Calibri" w:eastAsia="Calibri" w:hAnsi="Calibri" w:cs="Calibri"/>
          <w:color w:val="000000"/>
          <w:sz w:val="26"/>
          <w:szCs w:val="26"/>
        </w:rPr>
      </w:pP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isc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ss</w:t>
      </w:r>
      <w:r w:rsidRPr="00665FB6"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k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y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fe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>a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u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r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s</w:t>
      </w:r>
      <w:r w:rsidRPr="00665FB6"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o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f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h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pacing w:val="2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m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o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de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r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n</w:t>
      </w:r>
      <w:r w:rsidRPr="00665FB6"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c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o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s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>r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c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i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o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n</w:t>
      </w:r>
      <w:r w:rsidRPr="00665FB6"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i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ndu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>s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ry.</w:t>
      </w:r>
    </w:p>
    <w:p w:rsidR="00171CDC" w:rsidRDefault="00171CDC" w:rsidP="008747B7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Insulating concrete formwork</w:t>
      </w:r>
      <w:r w:rsidR="00F677D8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171CDC" w:rsidRDefault="00171CDC" w:rsidP="008747B7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Hybrid concrete construction</w:t>
      </w:r>
      <w:r w:rsidR="00F677D8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8747B7" w:rsidRDefault="00171CDC" w:rsidP="008747B7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Precast foundation</w:t>
      </w:r>
      <w:r w:rsidR="00F677D8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171CDC" w:rsidRDefault="00171CDC" w:rsidP="008747B7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Thin joint masonry</w:t>
      </w:r>
      <w:r w:rsidR="00F677D8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171CDC" w:rsidRDefault="00171CDC" w:rsidP="008747B7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3D Volumetric construction</w:t>
      </w:r>
      <w:r w:rsidR="00F677D8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F677D8" w:rsidRDefault="00F677D8" w:rsidP="008747B7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Helix steel fibers.</w:t>
      </w:r>
    </w:p>
    <w:p w:rsidR="00171CDC" w:rsidRDefault="00171CDC" w:rsidP="00171CDC">
      <w:p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       </w:t>
      </w:r>
      <w:r w:rsidRPr="00171CDC"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  <w:r w:rsidRPr="00171CDC">
        <w:rPr>
          <w:rFonts w:ascii="Calibri" w:eastAsia="Calibri" w:hAnsi="Calibri" w:cs="Calibri"/>
          <w:b/>
          <w:color w:val="BF0000"/>
          <w:spacing w:val="1"/>
          <w:sz w:val="28"/>
          <w:szCs w:val="28"/>
        </w:rPr>
        <w:t>2</w:t>
      </w:r>
      <w:r w:rsidRPr="00171CDC">
        <w:rPr>
          <w:rFonts w:ascii="Calibri" w:eastAsia="Calibri" w:hAnsi="Calibri" w:cs="Calibri"/>
          <w:b/>
          <w:color w:val="BF0000"/>
          <w:sz w:val="28"/>
          <w:szCs w:val="28"/>
        </w:rPr>
        <w:t xml:space="preserve">.   </w:t>
      </w:r>
      <w:r w:rsidRPr="00171CDC">
        <w:rPr>
          <w:rFonts w:ascii="Calibri" w:eastAsia="Calibri" w:hAnsi="Calibri" w:cs="Calibri"/>
          <w:b/>
          <w:color w:val="BF0000"/>
          <w:spacing w:val="46"/>
          <w:sz w:val="28"/>
          <w:szCs w:val="28"/>
        </w:rPr>
        <w:t xml:space="preserve"> 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O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ut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li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n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h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u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tie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s</w:t>
      </w:r>
      <w:r w:rsidRPr="00665FB6"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f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 xml:space="preserve">a </w:t>
      </w:r>
      <w:r w:rsidRPr="00665FB6">
        <w:rPr>
          <w:rFonts w:ascii="Calibri" w:eastAsia="Calibri" w:hAnsi="Calibri" w:cs="Calibri"/>
          <w:color w:val="000000"/>
          <w:spacing w:val="-3"/>
          <w:sz w:val="26"/>
          <w:szCs w:val="26"/>
        </w:rPr>
        <w:t>c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on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s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>r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c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i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o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n</w:t>
      </w:r>
      <w:r w:rsidRPr="00665FB6"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s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u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pe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rvis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r</w:t>
      </w:r>
      <w:r w:rsidRPr="00171CDC">
        <w:rPr>
          <w:rFonts w:ascii="Calibri" w:eastAsia="Calibri" w:hAnsi="Calibri" w:cs="Calibri"/>
          <w:color w:val="000000"/>
          <w:sz w:val="24"/>
          <w:szCs w:val="24"/>
        </w:rPr>
        <w:t xml:space="preserve">.  </w:t>
      </w:r>
    </w:p>
    <w:p w:rsidR="00171CDC" w:rsidRDefault="00171CDC" w:rsidP="00171CDC">
      <w:pPr>
        <w:pStyle w:val="ListParagraph"/>
        <w:numPr>
          <w:ilvl w:val="0"/>
          <w:numId w:val="9"/>
        </w:num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Quality control</w:t>
      </w:r>
      <w:r w:rsidR="00F677D8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171CDC" w:rsidRDefault="00171CDC" w:rsidP="00171CDC">
      <w:pPr>
        <w:pStyle w:val="ListParagraph"/>
        <w:numPr>
          <w:ilvl w:val="0"/>
          <w:numId w:val="9"/>
        </w:num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Maintaining construction schedul</w:t>
      </w:r>
      <w:r w:rsidR="00F677D8">
        <w:rPr>
          <w:rFonts w:ascii="Calibri" w:eastAsia="Calibri" w:hAnsi="Calibri" w:cs="Calibri"/>
          <w:color w:val="000000"/>
          <w:sz w:val="24"/>
          <w:szCs w:val="24"/>
        </w:rPr>
        <w:t>e.</w:t>
      </w:r>
    </w:p>
    <w:p w:rsidR="00171CDC" w:rsidRDefault="00171CDC" w:rsidP="00171CDC">
      <w:pPr>
        <w:pStyle w:val="ListParagraph"/>
        <w:numPr>
          <w:ilvl w:val="0"/>
          <w:numId w:val="9"/>
        </w:num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Client handling</w:t>
      </w:r>
      <w:r w:rsidR="00F677D8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171CDC" w:rsidRDefault="00171CDC" w:rsidP="00171CDC">
      <w:pPr>
        <w:pStyle w:val="ListParagraph"/>
        <w:numPr>
          <w:ilvl w:val="0"/>
          <w:numId w:val="9"/>
        </w:num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Cost controlling</w:t>
      </w:r>
      <w:r w:rsidR="00F677D8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171CDC" w:rsidRDefault="00171CDC" w:rsidP="00171CDC">
      <w:pPr>
        <w:pStyle w:val="ListParagraph"/>
        <w:numPr>
          <w:ilvl w:val="0"/>
          <w:numId w:val="9"/>
        </w:num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Maintaining work environment</w:t>
      </w:r>
      <w:r w:rsidR="00F677D8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171CDC" w:rsidRDefault="00171CDC" w:rsidP="00171CDC">
      <w:pPr>
        <w:pStyle w:val="ListParagraph"/>
        <w:numPr>
          <w:ilvl w:val="0"/>
          <w:numId w:val="9"/>
        </w:num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Managing staff members</w:t>
      </w:r>
      <w:r w:rsidR="00F677D8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171CDC" w:rsidRDefault="00171CDC" w:rsidP="00171CDC">
      <w:pPr>
        <w:pStyle w:val="ListParagraph"/>
        <w:numPr>
          <w:ilvl w:val="0"/>
          <w:numId w:val="9"/>
        </w:num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Reporting</w:t>
      </w:r>
      <w:r w:rsidR="00F677D8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794CC7" w:rsidRDefault="00171CDC" w:rsidP="00794CC7">
      <w:pPr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BF0000"/>
          <w:spacing w:val="1"/>
          <w:sz w:val="24"/>
          <w:szCs w:val="24"/>
        </w:rPr>
        <w:t xml:space="preserve">       </w:t>
      </w:r>
      <w:r w:rsidRPr="00171CDC">
        <w:rPr>
          <w:rFonts w:ascii="Calibri" w:eastAsia="Calibri" w:hAnsi="Calibri" w:cs="Calibri"/>
          <w:b/>
          <w:color w:val="BF0000"/>
          <w:spacing w:val="1"/>
          <w:sz w:val="28"/>
          <w:szCs w:val="28"/>
        </w:rPr>
        <w:t xml:space="preserve"> </w:t>
      </w:r>
      <w:r w:rsidRPr="00171CDC">
        <w:rPr>
          <w:rFonts w:ascii="Calibri" w:eastAsia="Calibri" w:hAnsi="Calibri" w:cs="Calibri"/>
          <w:b/>
          <w:color w:val="BF0000"/>
          <w:spacing w:val="1"/>
          <w:sz w:val="28"/>
          <w:szCs w:val="28"/>
        </w:rPr>
        <w:t>3</w:t>
      </w:r>
      <w:r w:rsidRPr="00171CDC">
        <w:rPr>
          <w:rFonts w:ascii="Calibri" w:eastAsia="Calibri" w:hAnsi="Calibri" w:cs="Calibri"/>
          <w:b/>
          <w:color w:val="BF0000"/>
          <w:sz w:val="28"/>
          <w:szCs w:val="28"/>
        </w:rPr>
        <w:t xml:space="preserve">.   </w:t>
      </w:r>
      <w:r w:rsidRPr="00171CDC">
        <w:rPr>
          <w:rFonts w:ascii="Calibri" w:eastAsia="Calibri" w:hAnsi="Calibri" w:cs="Calibri"/>
          <w:b/>
          <w:color w:val="BF0000"/>
          <w:spacing w:val="46"/>
          <w:sz w:val="28"/>
          <w:szCs w:val="28"/>
        </w:rPr>
        <w:t xml:space="preserve"> 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W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h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at</w:t>
      </w:r>
      <w:r w:rsidRPr="00665FB6">
        <w:rPr>
          <w:rFonts w:ascii="Calibri" w:eastAsia="Calibri" w:hAnsi="Calibri" w:cs="Calibri"/>
          <w:color w:val="000000"/>
          <w:spacing w:val="35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is</w:t>
      </w:r>
      <w:r w:rsidRPr="00665FB6">
        <w:rPr>
          <w:rFonts w:ascii="Calibri" w:eastAsia="Calibri" w:hAnsi="Calibri" w:cs="Calibri"/>
          <w:color w:val="000000"/>
          <w:spacing w:val="36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th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pacing w:val="34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qu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ick</w:t>
      </w:r>
      <w:r w:rsidRPr="00665FB6">
        <w:rPr>
          <w:rFonts w:ascii="Calibri" w:eastAsia="Calibri" w:hAnsi="Calibri" w:cs="Calibri"/>
          <w:color w:val="000000"/>
          <w:spacing w:val="37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m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h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d</w:t>
      </w:r>
      <w:r w:rsidRPr="00665FB6">
        <w:rPr>
          <w:rFonts w:ascii="Calibri" w:eastAsia="Calibri" w:hAnsi="Calibri" w:cs="Calibri"/>
          <w:color w:val="000000"/>
          <w:spacing w:val="33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o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f</w:t>
      </w:r>
      <w:r w:rsidRPr="00665FB6">
        <w:rPr>
          <w:rFonts w:ascii="Calibri" w:eastAsia="Calibri" w:hAnsi="Calibri" w:cs="Calibri"/>
          <w:color w:val="000000"/>
          <w:spacing w:val="38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a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p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r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xima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pacing w:val="28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s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>i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ma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te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?</w:t>
      </w:r>
      <w:r w:rsidRPr="00665FB6">
        <w:rPr>
          <w:rFonts w:ascii="Calibri" w:eastAsia="Calibri" w:hAnsi="Calibri" w:cs="Calibri"/>
          <w:color w:val="000000"/>
          <w:spacing w:val="35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isc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ss</w:t>
      </w:r>
      <w:r w:rsidRPr="00665FB6">
        <w:rPr>
          <w:rFonts w:ascii="Calibri" w:eastAsia="Calibri" w:hAnsi="Calibri" w:cs="Calibri"/>
          <w:color w:val="000000"/>
          <w:spacing w:val="30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th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pacing w:val="34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s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>i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ma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i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g</w:t>
      </w:r>
      <w:r w:rsidRPr="00665FB6">
        <w:rPr>
          <w:rFonts w:ascii="Calibri" w:eastAsia="Calibri" w:hAnsi="Calibri" w:cs="Calibri"/>
          <w:color w:val="000000"/>
          <w:spacing w:val="27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r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c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d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re</w:t>
      </w:r>
      <w:r w:rsidRPr="00665FB6">
        <w:rPr>
          <w:rFonts w:ascii="Calibri" w:eastAsia="Calibri" w:hAnsi="Calibri" w:cs="Calibri"/>
          <w:color w:val="000000"/>
          <w:spacing w:val="27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>i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 xml:space="preserve">n 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det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ail</w:t>
      </w:r>
      <w:r w:rsidR="00794CC7" w:rsidRPr="00665FB6">
        <w:rPr>
          <w:rFonts w:ascii="Calibri" w:eastAsia="Calibri" w:hAnsi="Calibri" w:cs="Calibri"/>
          <w:color w:val="000000"/>
          <w:sz w:val="26"/>
          <w:szCs w:val="26"/>
        </w:rPr>
        <w:t>.</w:t>
      </w:r>
    </w:p>
    <w:p w:rsidR="00794CC7" w:rsidRPr="00794CC7" w:rsidRDefault="00794CC7" w:rsidP="00794CC7">
      <w:pPr>
        <w:pStyle w:val="ListParagraph"/>
        <w:numPr>
          <w:ilvl w:val="0"/>
          <w:numId w:val="12"/>
        </w:numPr>
        <w:rPr>
          <w:rFonts w:eastAsia="Calibri" w:cs="Calibri"/>
          <w:sz w:val="24"/>
          <w:szCs w:val="24"/>
        </w:rPr>
      </w:pPr>
      <w:r w:rsidRPr="00794CC7">
        <w:rPr>
          <w:rFonts w:cs="Arial"/>
          <w:sz w:val="24"/>
          <w:szCs w:val="24"/>
          <w:shd w:val="clear" w:color="auto" w:fill="FFFFFF"/>
        </w:rPr>
        <w:t xml:space="preserve">To work out the total units involved in the structure based either on physical parameter e.g. square </w:t>
      </w:r>
      <w:r w:rsidRPr="00794CC7">
        <w:rPr>
          <w:rFonts w:cs="Arial"/>
          <w:sz w:val="24"/>
          <w:szCs w:val="24"/>
          <w:shd w:val="clear" w:color="auto" w:fill="FFFFFF"/>
        </w:rPr>
        <w:t>meters</w:t>
      </w:r>
      <w:r w:rsidRPr="00794CC7">
        <w:rPr>
          <w:rFonts w:cs="Arial"/>
          <w:sz w:val="24"/>
          <w:szCs w:val="24"/>
          <w:shd w:val="clear" w:color="auto" w:fill="FFFFFF"/>
        </w:rPr>
        <w:t xml:space="preserve"> of plinth area, cubic </w:t>
      </w:r>
      <w:r w:rsidRPr="00794CC7">
        <w:rPr>
          <w:rFonts w:cs="Arial"/>
          <w:sz w:val="24"/>
          <w:szCs w:val="24"/>
          <w:shd w:val="clear" w:color="auto" w:fill="FFFFFF"/>
        </w:rPr>
        <w:t>meters</w:t>
      </w:r>
      <w:r w:rsidRPr="00794CC7">
        <w:rPr>
          <w:rFonts w:cs="Arial"/>
          <w:sz w:val="24"/>
          <w:szCs w:val="24"/>
          <w:shd w:val="clear" w:color="auto" w:fill="FFFFFF"/>
        </w:rPr>
        <w:t xml:space="preserve"> of volume of building, length of road or service futility rendered by the project e.g. area irrigated in hectares, number of students in a school or college; number of beds in a hospital </w:t>
      </w:r>
      <w:r w:rsidRPr="00794CC7">
        <w:rPr>
          <w:rFonts w:cs="Arial"/>
          <w:sz w:val="24"/>
          <w:szCs w:val="24"/>
          <w:shd w:val="clear" w:color="auto" w:fill="FFFFFF"/>
        </w:rPr>
        <w:t>etc</w:t>
      </w:r>
      <w:r>
        <w:rPr>
          <w:rFonts w:cs="Arial"/>
          <w:sz w:val="24"/>
          <w:szCs w:val="24"/>
          <w:shd w:val="clear" w:color="auto" w:fill="FFFFFF"/>
        </w:rPr>
        <w:t>.,</w:t>
      </w:r>
    </w:p>
    <w:p w:rsidR="00794CC7" w:rsidRPr="00794CC7" w:rsidRDefault="00794CC7" w:rsidP="00794CC7">
      <w:pPr>
        <w:pStyle w:val="ListParagraph"/>
        <w:numPr>
          <w:ilvl w:val="0"/>
          <w:numId w:val="12"/>
        </w:numPr>
        <w:rPr>
          <w:rFonts w:eastAsia="Calibri" w:cs="Calibri"/>
          <w:sz w:val="24"/>
          <w:szCs w:val="24"/>
        </w:rPr>
      </w:pPr>
      <w:r w:rsidRPr="00794CC7">
        <w:rPr>
          <w:rFonts w:cs="Arial"/>
          <w:sz w:val="24"/>
          <w:szCs w:val="24"/>
          <w:shd w:val="clear" w:color="auto" w:fill="FFFFFF"/>
        </w:rPr>
        <w:t>Multiply the above by the known cost of the structure per unit.</w:t>
      </w:r>
    </w:p>
    <w:p w:rsidR="00794CC7" w:rsidRDefault="00794CC7" w:rsidP="00794CC7">
      <w:pPr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 xml:space="preserve">                 ESTIMATING PROCEDURE IN DETAIL:</w:t>
      </w:r>
    </w:p>
    <w:p w:rsidR="00794CC7" w:rsidRPr="00794CC7" w:rsidRDefault="00794CC7" w:rsidP="00794CC7">
      <w:pPr>
        <w:pStyle w:val="ListParagraph"/>
        <w:numPr>
          <w:ilvl w:val="0"/>
          <w:numId w:val="13"/>
        </w:numPr>
        <w:rPr>
          <w:rFonts w:eastAsia="Calibri" w:cs="Calibri"/>
          <w:sz w:val="24"/>
          <w:szCs w:val="24"/>
        </w:rPr>
      </w:pPr>
      <w:r w:rsidRPr="00794CC7">
        <w:rPr>
          <w:sz w:val="24"/>
          <w:szCs w:val="24"/>
          <w:shd w:val="clear" w:color="auto" w:fill="FFFFFF"/>
        </w:rPr>
        <w:t>The</w:t>
      </w:r>
      <w:r w:rsidRPr="00794CC7">
        <w:rPr>
          <w:rStyle w:val="apple-converted-space"/>
          <w:sz w:val="24"/>
          <w:szCs w:val="24"/>
          <w:shd w:val="clear" w:color="auto" w:fill="FFFFFF"/>
        </w:rPr>
        <w:t> </w:t>
      </w:r>
      <w:r w:rsidRPr="00794CC7">
        <w:rPr>
          <w:b/>
          <w:bCs/>
          <w:sz w:val="24"/>
          <w:szCs w:val="24"/>
          <w:shd w:val="clear" w:color="auto" w:fill="FFFFFF"/>
        </w:rPr>
        <w:t>estimation</w:t>
      </w:r>
      <w:r w:rsidRPr="00794CC7">
        <w:rPr>
          <w:rStyle w:val="apple-converted-space"/>
          <w:sz w:val="24"/>
          <w:szCs w:val="24"/>
          <w:shd w:val="clear" w:color="auto" w:fill="FFFFFF"/>
        </w:rPr>
        <w:t> </w:t>
      </w:r>
      <w:r w:rsidRPr="00794CC7">
        <w:rPr>
          <w:sz w:val="24"/>
          <w:szCs w:val="24"/>
          <w:shd w:val="clear" w:color="auto" w:fill="FFFFFF"/>
        </w:rPr>
        <w:t>is central to setting up the foundation for making key decisions, taking initiatives, budgeting activities and controlling expenditures. Cost forecasts and projections are used to establish a set of metrics against which project success will be measured, and to communicate work progress to the stakeholders at any given point in time</w:t>
      </w:r>
      <w:r w:rsidRPr="00794CC7">
        <w:rPr>
          <w:sz w:val="24"/>
          <w:szCs w:val="24"/>
          <w:shd w:val="clear" w:color="auto" w:fill="FFFFFF"/>
        </w:rPr>
        <w:t xml:space="preserve">. </w:t>
      </w:r>
      <w:r w:rsidRPr="00794CC7">
        <w:rPr>
          <w:sz w:val="24"/>
          <w:szCs w:val="24"/>
          <w:shd w:val="clear" w:color="auto" w:fill="FFFFFF"/>
        </w:rPr>
        <w:t>The necessity of calculating expenses consists in maintaining confidence and trust that project activities are performed properly and as expected throughout the entire project life-cycle.</w:t>
      </w:r>
      <w:r w:rsidRPr="00794CC7">
        <w:rPr>
          <w:rStyle w:val="apple-converted-space"/>
          <w:sz w:val="24"/>
          <w:szCs w:val="24"/>
          <w:shd w:val="clear" w:color="auto" w:fill="FFFFFF"/>
        </w:rPr>
        <w:t> </w:t>
      </w:r>
      <w:r w:rsidRPr="00794CC7">
        <w:rPr>
          <w:iCs/>
          <w:sz w:val="24"/>
          <w:szCs w:val="24"/>
          <w:shd w:val="clear" w:color="auto" w:fill="FFFFFF"/>
        </w:rPr>
        <w:t>Logical and reasonable cost estimates</w:t>
      </w:r>
      <w:r w:rsidRPr="00794CC7">
        <w:rPr>
          <w:rStyle w:val="apple-converted-space"/>
          <w:sz w:val="24"/>
          <w:szCs w:val="24"/>
          <w:shd w:val="clear" w:color="auto" w:fill="FFFFFF"/>
        </w:rPr>
        <w:t> </w:t>
      </w:r>
      <w:r w:rsidRPr="00794CC7">
        <w:rPr>
          <w:sz w:val="24"/>
          <w:szCs w:val="24"/>
          <w:shd w:val="clear" w:color="auto" w:fill="FFFFFF"/>
        </w:rPr>
        <w:t>will allow the team to make collaborative effort with a reduced probability of risk occurrence and failure because the estimators use various efficient methodologies to fight uncertainty, prevent performance bottlenecks, determine budget and control</w:t>
      </w:r>
      <w:bookmarkStart w:id="0" w:name="_GoBack"/>
      <w:bookmarkEnd w:id="0"/>
      <w:r w:rsidRPr="00794CC7">
        <w:rPr>
          <w:sz w:val="24"/>
          <w:szCs w:val="24"/>
          <w:shd w:val="clear" w:color="auto" w:fill="FFFFFF"/>
        </w:rPr>
        <w:t>.</w:t>
      </w:r>
    </w:p>
    <w:p w:rsidR="00794CC7" w:rsidRDefault="00794CC7" w:rsidP="00794CC7">
      <w:pPr>
        <w:ind w:left="1230"/>
        <w:rPr>
          <w:rFonts w:ascii="Calibri" w:eastAsia="Calibri" w:hAnsi="Calibri" w:cs="Calibri"/>
          <w:color w:val="000000"/>
          <w:sz w:val="28"/>
          <w:szCs w:val="28"/>
        </w:rPr>
      </w:pPr>
      <w:r w:rsidRPr="00794CC7">
        <w:rPr>
          <w:rFonts w:ascii="Calibri" w:eastAsia="Calibri" w:hAnsi="Calibri" w:cs="Calibri"/>
          <w:b/>
          <w:color w:val="BF0000"/>
          <w:spacing w:val="1"/>
          <w:sz w:val="28"/>
          <w:szCs w:val="28"/>
        </w:rPr>
        <w:lastRenderedPageBreak/>
        <w:t>4</w:t>
      </w:r>
      <w:r w:rsidRPr="00794CC7">
        <w:rPr>
          <w:rFonts w:ascii="Calibri" w:eastAsia="Calibri" w:hAnsi="Calibri" w:cs="Calibri"/>
          <w:b/>
          <w:color w:val="BF0000"/>
          <w:sz w:val="28"/>
          <w:szCs w:val="28"/>
        </w:rPr>
        <w:t xml:space="preserve">.   </w:t>
      </w:r>
      <w:r w:rsidRPr="00794CC7">
        <w:rPr>
          <w:rFonts w:ascii="Calibri" w:eastAsia="Calibri" w:hAnsi="Calibri" w:cs="Calibri"/>
          <w:b/>
          <w:color w:val="BF0000"/>
          <w:spacing w:val="46"/>
          <w:sz w:val="28"/>
          <w:szCs w:val="28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isc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ss</w:t>
      </w:r>
      <w:r w:rsidRPr="00665FB6"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h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f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ac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rs</w:t>
      </w:r>
      <w:r w:rsidRPr="00665FB6"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>i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v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lv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d</w:t>
      </w:r>
      <w:r w:rsidRPr="00665FB6"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>i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n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qu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>i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m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pacing w:val="-13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s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l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c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>i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o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?</w:t>
      </w:r>
      <w:r w:rsidRPr="00665FB6"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Wri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th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a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v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>a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nt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ag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s</w:t>
      </w:r>
      <w:r w:rsidRPr="00665FB6">
        <w:rPr>
          <w:rFonts w:ascii="Calibri" w:eastAsia="Calibri" w:hAnsi="Calibri" w:cs="Calibri"/>
          <w:color w:val="000000"/>
          <w:spacing w:val="-17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a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d</w:t>
      </w:r>
      <w:r w:rsidRPr="00665FB6"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isa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v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>a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nt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a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>g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 xml:space="preserve">s 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f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pu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rc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h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as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>i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g</w:t>
      </w:r>
      <w:r w:rsidRPr="00665FB6"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qu</w:t>
      </w:r>
      <w:r w:rsidRPr="00665FB6">
        <w:rPr>
          <w:rFonts w:ascii="Calibri" w:eastAsia="Calibri" w:hAnsi="Calibri" w:cs="Calibri"/>
          <w:color w:val="000000"/>
          <w:spacing w:val="-2"/>
          <w:sz w:val="26"/>
          <w:szCs w:val="26"/>
        </w:rPr>
        <w:t>i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m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e</w:t>
      </w:r>
      <w:r w:rsidRPr="00665FB6"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 w:rsidRPr="00665FB6"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 w:rsidRPr="00665FB6">
        <w:rPr>
          <w:rFonts w:ascii="Calibri" w:eastAsia="Calibri" w:hAnsi="Calibri" w:cs="Calibri"/>
          <w:color w:val="000000"/>
          <w:sz w:val="26"/>
          <w:szCs w:val="26"/>
        </w:rPr>
        <w:t>?</w:t>
      </w:r>
    </w:p>
    <w:p w:rsidR="00794CC7" w:rsidRDefault="00F677D8" w:rsidP="00F677D8">
      <w:pPr>
        <w:pStyle w:val="ListParagraph"/>
        <w:numPr>
          <w:ilvl w:val="0"/>
          <w:numId w:val="13"/>
        </w:numPr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It should be a standard type of equipment.</w:t>
      </w:r>
    </w:p>
    <w:p w:rsidR="00F677D8" w:rsidRDefault="00F677D8" w:rsidP="00F677D8">
      <w:pPr>
        <w:pStyle w:val="ListParagraph"/>
        <w:numPr>
          <w:ilvl w:val="0"/>
          <w:numId w:val="13"/>
        </w:numPr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It should be replaceable of parts in the equipment.</w:t>
      </w:r>
    </w:p>
    <w:p w:rsidR="00F677D8" w:rsidRDefault="00F677D8" w:rsidP="00F677D8">
      <w:pPr>
        <w:pStyle w:val="ListParagraph"/>
        <w:numPr>
          <w:ilvl w:val="0"/>
          <w:numId w:val="13"/>
        </w:numPr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It should be economical in the project cost.</w:t>
      </w:r>
    </w:p>
    <w:p w:rsidR="00F677D8" w:rsidRDefault="00F677D8" w:rsidP="00F677D8">
      <w:pPr>
        <w:pStyle w:val="ListParagraph"/>
        <w:numPr>
          <w:ilvl w:val="0"/>
          <w:numId w:val="13"/>
        </w:numPr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It should be workable in climatic condition.</w:t>
      </w:r>
    </w:p>
    <w:p w:rsidR="00F677D8" w:rsidRDefault="00F677D8" w:rsidP="00F677D8">
      <w:pPr>
        <w:pStyle w:val="ListParagraph"/>
        <w:numPr>
          <w:ilvl w:val="0"/>
          <w:numId w:val="13"/>
        </w:numPr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It should be having maintenance.</w:t>
      </w:r>
    </w:p>
    <w:p w:rsidR="004554E9" w:rsidRDefault="004554E9" w:rsidP="004554E9">
      <w:pPr>
        <w:pStyle w:val="ListParagraph"/>
        <w:ind w:left="1590"/>
        <w:rPr>
          <w:rFonts w:eastAsia="Calibri" w:cs="Calibri"/>
          <w:sz w:val="24"/>
          <w:szCs w:val="24"/>
        </w:rPr>
      </w:pPr>
    </w:p>
    <w:p w:rsidR="004554E9" w:rsidRDefault="00DD0164" w:rsidP="00DD0164">
      <w:pPr>
        <w:rPr>
          <w:rFonts w:eastAsia="Calibri" w:cs="Calibri"/>
          <w:sz w:val="26"/>
          <w:szCs w:val="26"/>
        </w:rPr>
      </w:pPr>
      <w:r>
        <w:rPr>
          <w:rFonts w:eastAsia="Calibri" w:cs="Calibri"/>
          <w:sz w:val="24"/>
          <w:szCs w:val="24"/>
        </w:rPr>
        <w:t xml:space="preserve">   </w:t>
      </w:r>
      <w:r w:rsidRPr="00DD0164">
        <w:rPr>
          <w:rFonts w:eastAsia="Calibri" w:cs="Calibri"/>
          <w:sz w:val="26"/>
          <w:szCs w:val="26"/>
        </w:rPr>
        <w:t xml:space="preserve"> Advantages:</w:t>
      </w:r>
    </w:p>
    <w:p w:rsidR="00DD0164" w:rsidRPr="00DD0164" w:rsidRDefault="00DD0164" w:rsidP="00DD016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DD0164">
        <w:rPr>
          <w:sz w:val="24"/>
          <w:szCs w:val="24"/>
        </w:rPr>
        <w:t xml:space="preserve"> • </w:t>
      </w:r>
      <w:r>
        <w:rPr>
          <w:sz w:val="24"/>
          <w:szCs w:val="24"/>
        </w:rPr>
        <w:t xml:space="preserve">  </w:t>
      </w:r>
      <w:r w:rsidRPr="00DD0164">
        <w:rPr>
          <w:sz w:val="24"/>
          <w:szCs w:val="24"/>
        </w:rPr>
        <w:t>Increase the rate of output through work progress with the best effective and efficient methods.</w:t>
      </w:r>
    </w:p>
    <w:p w:rsidR="00DD0164" w:rsidRPr="00DD0164" w:rsidRDefault="00DD0164" w:rsidP="00DD016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DD0164">
        <w:rPr>
          <w:sz w:val="24"/>
          <w:szCs w:val="24"/>
        </w:rPr>
        <w:t xml:space="preserve"> • Reduce the overall construction costs especially for large contracts. </w:t>
      </w:r>
    </w:p>
    <w:p w:rsidR="00DD0164" w:rsidRDefault="00DD0164" w:rsidP="00DD0164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DD0164">
        <w:rPr>
          <w:sz w:val="24"/>
          <w:szCs w:val="24"/>
        </w:rPr>
        <w:t>• Carry out activities which cannot be done manually or to do them more economically and much faster.</w:t>
      </w:r>
    </w:p>
    <w:p w:rsidR="00DD0164" w:rsidRPr="00DD0164" w:rsidRDefault="00DD0164" w:rsidP="00DD016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DD0164">
        <w:rPr>
          <w:sz w:val="24"/>
          <w:szCs w:val="24"/>
        </w:rPr>
        <w:t xml:space="preserve"> • Eliminate the heavy manual work by human thus reducing fatigue and eliminates various other hazards and health issues.</w:t>
      </w:r>
    </w:p>
    <w:p w:rsidR="00DD0164" w:rsidRPr="00DD0164" w:rsidRDefault="00DD0164" w:rsidP="00DD0164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DD0164">
        <w:rPr>
          <w:sz w:val="24"/>
          <w:szCs w:val="24"/>
        </w:rPr>
        <w:t xml:space="preserve"> • Maintain the planned rate of production where there is a shortage of skilled or unskilled labor.</w:t>
      </w:r>
    </w:p>
    <w:p w:rsidR="00DD0164" w:rsidRDefault="00DD0164" w:rsidP="00DD0164">
      <w:pPr>
        <w:rPr>
          <w:sz w:val="24"/>
          <w:szCs w:val="24"/>
        </w:rPr>
      </w:pPr>
      <w:r w:rsidRPr="00DD016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r w:rsidRPr="00DD0164">
        <w:rPr>
          <w:sz w:val="24"/>
          <w:szCs w:val="24"/>
        </w:rPr>
        <w:t xml:space="preserve">• Maintain the </w:t>
      </w:r>
      <w:r w:rsidRPr="00DD0164">
        <w:rPr>
          <w:sz w:val="24"/>
          <w:szCs w:val="24"/>
        </w:rPr>
        <w:t>high-quality</w:t>
      </w:r>
      <w:r w:rsidRPr="00DD0164">
        <w:rPr>
          <w:sz w:val="24"/>
          <w:szCs w:val="24"/>
        </w:rPr>
        <w:t xml:space="preserve"> standards often required by present-day design and specifications (technical standards).</w:t>
      </w:r>
    </w:p>
    <w:p w:rsidR="00DD0164" w:rsidRDefault="00DD0164" w:rsidP="00DD0164">
      <w:pPr>
        <w:rPr>
          <w:rFonts w:eastAsia="Calibri" w:cs="Calibri"/>
          <w:sz w:val="24"/>
          <w:szCs w:val="24"/>
        </w:rPr>
      </w:pPr>
    </w:p>
    <w:p w:rsidR="00DD0164" w:rsidRDefault="00DD0164" w:rsidP="00DD0164">
      <w:pPr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Disadvantages:</w:t>
      </w:r>
    </w:p>
    <w:p w:rsidR="00665FB6" w:rsidRPr="00665FB6" w:rsidRDefault="00DD0164" w:rsidP="00DD0164">
      <w:pPr>
        <w:rPr>
          <w:sz w:val="24"/>
          <w:szCs w:val="24"/>
        </w:rPr>
      </w:pPr>
      <w:r w:rsidRPr="00665FB6">
        <w:rPr>
          <w:sz w:val="24"/>
          <w:szCs w:val="24"/>
        </w:rPr>
        <w:t>• If the machine breaks down, it can cause delay of construction work.</w:t>
      </w:r>
    </w:p>
    <w:p w:rsidR="00665FB6" w:rsidRPr="00665FB6" w:rsidRDefault="00DD0164" w:rsidP="00DD0164">
      <w:pPr>
        <w:rPr>
          <w:sz w:val="24"/>
          <w:szCs w:val="24"/>
        </w:rPr>
      </w:pPr>
      <w:r w:rsidRPr="00665FB6">
        <w:rPr>
          <w:sz w:val="24"/>
          <w:szCs w:val="24"/>
        </w:rPr>
        <w:t xml:space="preserve"> • Electric tools can cause short circuit, which may result in fire.</w:t>
      </w:r>
    </w:p>
    <w:p w:rsidR="00665FB6" w:rsidRPr="00665FB6" w:rsidRDefault="00DD0164" w:rsidP="00DD0164">
      <w:pPr>
        <w:rPr>
          <w:sz w:val="24"/>
          <w:szCs w:val="24"/>
        </w:rPr>
      </w:pPr>
      <w:r w:rsidRPr="00665FB6">
        <w:rPr>
          <w:sz w:val="24"/>
          <w:szCs w:val="24"/>
        </w:rPr>
        <w:t xml:space="preserve"> • Only skilled labors can operate the </w:t>
      </w:r>
      <w:r w:rsidR="00665FB6" w:rsidRPr="00665FB6">
        <w:rPr>
          <w:sz w:val="24"/>
          <w:szCs w:val="24"/>
        </w:rPr>
        <w:t>equipment’s</w:t>
      </w:r>
      <w:r w:rsidRPr="00665FB6">
        <w:rPr>
          <w:sz w:val="24"/>
          <w:szCs w:val="24"/>
        </w:rPr>
        <w:t>.</w:t>
      </w:r>
    </w:p>
    <w:p w:rsidR="00665FB6" w:rsidRPr="00665FB6" w:rsidRDefault="00DD0164" w:rsidP="00DD0164">
      <w:pPr>
        <w:rPr>
          <w:sz w:val="24"/>
          <w:szCs w:val="24"/>
        </w:rPr>
      </w:pPr>
      <w:r w:rsidRPr="00665FB6">
        <w:rPr>
          <w:sz w:val="24"/>
          <w:szCs w:val="24"/>
        </w:rPr>
        <w:t xml:space="preserve"> • Special assistance is required to operate them as it may harm people on the site.</w:t>
      </w:r>
    </w:p>
    <w:p w:rsidR="00DD0164" w:rsidRPr="00665FB6" w:rsidRDefault="00DD0164" w:rsidP="00DD0164">
      <w:pPr>
        <w:rPr>
          <w:rFonts w:eastAsia="Calibri" w:cs="Calibri"/>
          <w:sz w:val="24"/>
          <w:szCs w:val="24"/>
        </w:rPr>
      </w:pPr>
      <w:r w:rsidRPr="00665FB6">
        <w:rPr>
          <w:sz w:val="24"/>
          <w:szCs w:val="24"/>
        </w:rPr>
        <w:t xml:space="preserve"> • Contractors in small projects create issue over buying or renting of </w:t>
      </w:r>
      <w:r w:rsidR="00665FB6" w:rsidRPr="00665FB6">
        <w:rPr>
          <w:sz w:val="24"/>
          <w:szCs w:val="24"/>
        </w:rPr>
        <w:t>equipment</w:t>
      </w:r>
      <w:r w:rsidRPr="00665FB6">
        <w:rPr>
          <w:sz w:val="24"/>
          <w:szCs w:val="24"/>
        </w:rPr>
        <w:t xml:space="preserve"> and may charge high charges.</w:t>
      </w:r>
    </w:p>
    <w:p w:rsidR="00794CC7" w:rsidRPr="00794CC7" w:rsidRDefault="00794CC7" w:rsidP="00794CC7">
      <w:pPr>
        <w:rPr>
          <w:rFonts w:eastAsia="Calibri" w:cs="Calibri"/>
          <w:sz w:val="24"/>
          <w:szCs w:val="24"/>
        </w:rPr>
      </w:pPr>
    </w:p>
    <w:p w:rsidR="00171CDC" w:rsidRPr="00171CDC" w:rsidRDefault="00171CDC" w:rsidP="00171CDC">
      <w:pPr>
        <w:rPr>
          <w:rFonts w:ascii="Calibri" w:eastAsia="Calibri" w:hAnsi="Calibri" w:cs="Calibri"/>
          <w:color w:val="000000"/>
          <w:sz w:val="24"/>
          <w:szCs w:val="24"/>
        </w:rPr>
      </w:pPr>
      <w:r w:rsidRPr="00171CDC"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                                                  </w:t>
      </w:r>
      <w:r w:rsidRPr="00171CDC">
        <w:rPr>
          <w:rFonts w:ascii="Calibri" w:eastAsia="Calibri" w:hAnsi="Calibri" w:cs="Calibri"/>
          <w:color w:val="000000"/>
          <w:spacing w:val="20"/>
          <w:sz w:val="24"/>
          <w:szCs w:val="24"/>
        </w:rPr>
        <w:t xml:space="preserve"> </w:t>
      </w:r>
    </w:p>
    <w:p w:rsidR="00171CDC" w:rsidRDefault="00171CDC" w:rsidP="00171CDC">
      <w:pPr>
        <w:pStyle w:val="ListParagraph"/>
        <w:ind w:left="1590"/>
        <w:rPr>
          <w:rFonts w:ascii="Calibri" w:eastAsia="Calibri" w:hAnsi="Calibri" w:cs="Calibri"/>
          <w:color w:val="000000"/>
          <w:sz w:val="24"/>
          <w:szCs w:val="24"/>
        </w:rPr>
      </w:pPr>
    </w:p>
    <w:p w:rsidR="00171CDC" w:rsidRDefault="00171CDC" w:rsidP="00171CDC">
      <w:pPr>
        <w:pStyle w:val="ListParagraph"/>
        <w:ind w:left="1590"/>
        <w:rPr>
          <w:rFonts w:ascii="Calibri" w:eastAsia="Calibri" w:hAnsi="Calibri" w:cs="Calibri"/>
          <w:color w:val="000000"/>
          <w:sz w:val="24"/>
          <w:szCs w:val="24"/>
        </w:rPr>
      </w:pPr>
    </w:p>
    <w:p w:rsidR="00171CDC" w:rsidRPr="008747B7" w:rsidRDefault="00171CDC" w:rsidP="00171CDC">
      <w:pPr>
        <w:pStyle w:val="ListParagraph"/>
        <w:ind w:left="1590"/>
        <w:rPr>
          <w:rFonts w:ascii="Calibri" w:eastAsia="Calibri" w:hAnsi="Calibri" w:cs="Calibri"/>
          <w:color w:val="000000"/>
          <w:sz w:val="24"/>
          <w:szCs w:val="24"/>
        </w:rPr>
      </w:pPr>
    </w:p>
    <w:sectPr w:rsidR="00171CDC" w:rsidRPr="008747B7" w:rsidSect="00665FB6">
      <w:pgSz w:w="12240" w:h="15840"/>
      <w:pgMar w:top="1440" w:right="1440" w:bottom="1440" w:left="1440" w:header="720" w:footer="720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00192"/>
    <w:multiLevelType w:val="hybridMultilevel"/>
    <w:tmpl w:val="D960EB56"/>
    <w:lvl w:ilvl="0" w:tplc="04090001">
      <w:start w:val="1"/>
      <w:numFmt w:val="bullet"/>
      <w:lvlText w:val=""/>
      <w:lvlJc w:val="left"/>
      <w:pPr>
        <w:ind w:left="17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1" w15:restartNumberingAfterBreak="0">
    <w:nsid w:val="0C110B7E"/>
    <w:multiLevelType w:val="hybridMultilevel"/>
    <w:tmpl w:val="11461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778A6"/>
    <w:multiLevelType w:val="hybridMultilevel"/>
    <w:tmpl w:val="B2AE74EC"/>
    <w:lvl w:ilvl="0" w:tplc="040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3" w15:restartNumberingAfterBreak="0">
    <w:nsid w:val="1AE62DF7"/>
    <w:multiLevelType w:val="hybridMultilevel"/>
    <w:tmpl w:val="457619CE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 w15:restartNumberingAfterBreak="0">
    <w:nsid w:val="1DE46E4E"/>
    <w:multiLevelType w:val="hybridMultilevel"/>
    <w:tmpl w:val="DC9039A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213D5F62"/>
    <w:multiLevelType w:val="hybridMultilevel"/>
    <w:tmpl w:val="154A1E76"/>
    <w:lvl w:ilvl="0" w:tplc="04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6" w15:restartNumberingAfterBreak="0">
    <w:nsid w:val="2A0F3936"/>
    <w:multiLevelType w:val="hybridMultilevel"/>
    <w:tmpl w:val="FEC2ECF8"/>
    <w:lvl w:ilvl="0" w:tplc="040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7" w15:restartNumberingAfterBreak="0">
    <w:nsid w:val="2A843271"/>
    <w:multiLevelType w:val="hybridMultilevel"/>
    <w:tmpl w:val="B114D2E2"/>
    <w:lvl w:ilvl="0" w:tplc="0409000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025" w:hanging="360"/>
      </w:pPr>
      <w:rPr>
        <w:rFonts w:ascii="Wingdings" w:hAnsi="Wingdings" w:hint="default"/>
      </w:rPr>
    </w:lvl>
  </w:abstractNum>
  <w:abstractNum w:abstractNumId="8" w15:restartNumberingAfterBreak="0">
    <w:nsid w:val="31BF39B7"/>
    <w:multiLevelType w:val="hybridMultilevel"/>
    <w:tmpl w:val="A63CC4A6"/>
    <w:lvl w:ilvl="0" w:tplc="04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9" w15:restartNumberingAfterBreak="0">
    <w:nsid w:val="32A52A88"/>
    <w:multiLevelType w:val="hybridMultilevel"/>
    <w:tmpl w:val="2A021672"/>
    <w:lvl w:ilvl="0" w:tplc="CEC4E600">
      <w:start w:val="1"/>
      <w:numFmt w:val="decimal"/>
      <w:lvlText w:val="%1."/>
      <w:lvlJc w:val="left"/>
      <w:pPr>
        <w:ind w:left="870" w:hanging="510"/>
      </w:pPr>
      <w:rPr>
        <w:rFonts w:hint="default"/>
        <w:b/>
        <w:color w:val="B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E147E"/>
    <w:multiLevelType w:val="hybridMultilevel"/>
    <w:tmpl w:val="D01089FA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1" w15:restartNumberingAfterBreak="0">
    <w:nsid w:val="6C3C0FD0"/>
    <w:multiLevelType w:val="hybridMultilevel"/>
    <w:tmpl w:val="811C7740"/>
    <w:lvl w:ilvl="0" w:tplc="04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2" w15:restartNumberingAfterBreak="0">
    <w:nsid w:val="6FC247A9"/>
    <w:multiLevelType w:val="hybridMultilevel"/>
    <w:tmpl w:val="C03A2D52"/>
    <w:lvl w:ilvl="0" w:tplc="040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13" w15:restartNumberingAfterBreak="0">
    <w:nsid w:val="71970D86"/>
    <w:multiLevelType w:val="hybridMultilevel"/>
    <w:tmpl w:val="05DABA08"/>
    <w:lvl w:ilvl="0" w:tplc="040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2"/>
  </w:num>
  <w:num w:numId="4">
    <w:abstractNumId w:val="9"/>
  </w:num>
  <w:num w:numId="5">
    <w:abstractNumId w:val="11"/>
  </w:num>
  <w:num w:numId="6">
    <w:abstractNumId w:val="10"/>
  </w:num>
  <w:num w:numId="7">
    <w:abstractNumId w:val="0"/>
  </w:num>
  <w:num w:numId="8">
    <w:abstractNumId w:val="1"/>
  </w:num>
  <w:num w:numId="9">
    <w:abstractNumId w:val="4"/>
  </w:num>
  <w:num w:numId="10">
    <w:abstractNumId w:val="7"/>
  </w:num>
  <w:num w:numId="11">
    <w:abstractNumId w:val="3"/>
  </w:num>
  <w:num w:numId="12">
    <w:abstractNumId w:val="13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7B7"/>
    <w:rsid w:val="00037AB2"/>
    <w:rsid w:val="00171CDC"/>
    <w:rsid w:val="004554E9"/>
    <w:rsid w:val="00665FB6"/>
    <w:rsid w:val="00794CC7"/>
    <w:rsid w:val="008747B7"/>
    <w:rsid w:val="00DD0164"/>
    <w:rsid w:val="00F6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E8FD1"/>
  <w15:chartTrackingRefBased/>
  <w15:docId w15:val="{11A05B31-004F-4D34-9B90-25FD3749B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7B7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94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85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</dc:creator>
  <cp:keywords/>
  <dc:description/>
  <cp:lastModifiedBy>SALMAN</cp:lastModifiedBy>
  <cp:revision>3</cp:revision>
  <dcterms:created xsi:type="dcterms:W3CDTF">2017-12-22T14:00:00Z</dcterms:created>
  <dcterms:modified xsi:type="dcterms:W3CDTF">2017-12-22T14:56:00Z</dcterms:modified>
</cp:coreProperties>
</file>