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pt-PT"/>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9008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Cover </w:t>
                            </w:r>
                            <w:proofErr w:type="spellStart"/>
                            <w:r>
                              <w:rPr>
                                <w:b/>
                                <w:bCs/>
                                <w:color w:val="002060"/>
                                <w:sz w:val="44"/>
                                <w:szCs w:val="40"/>
                              </w:rPr>
                              <w:t>Sheet</w:t>
                            </w:r>
                            <w:proofErr w:type="spellEnd"/>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Cover </w:t>
                      </w:r>
                      <w:proofErr w:type="spellStart"/>
                      <w:r>
                        <w:rPr>
                          <w:b/>
                          <w:bCs/>
                          <w:color w:val="002060"/>
                          <w:sz w:val="44"/>
                          <w:szCs w:val="40"/>
                        </w:rPr>
                        <w:t>Sheet</w:t>
                      </w:r>
                      <w:proofErr w:type="spellEnd"/>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526C3">
            <w:pPr>
              <w:pStyle w:val="Default"/>
              <w:rPr>
                <w:rFonts w:asciiTheme="minorHAnsi" w:hAnsiTheme="minorHAnsi"/>
              </w:rPr>
            </w:pPr>
            <w:r>
              <w:rPr>
                <w:rFonts w:asciiTheme="minorHAnsi" w:hAnsiTheme="minorHAnsi"/>
              </w:rPr>
              <w:t>MARIA AMELIA FERREIRA DE SOUSA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526C3">
            <w:pPr>
              <w:pStyle w:val="Default"/>
              <w:rPr>
                <w:rFonts w:asciiTheme="minorHAnsi" w:hAnsiTheme="minorHAnsi"/>
              </w:rPr>
            </w:pPr>
            <w:r>
              <w:rPr>
                <w:rFonts w:asciiTheme="minorHAnsi" w:hAnsiTheme="minorHAnsi"/>
              </w:rPr>
              <w:t>HR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105FA">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Tr="00CC2FB3">
        <w:tc>
          <w:tcPr>
            <w:tcW w:w="9242" w:type="dxa"/>
          </w:tcPr>
          <w:p w:rsidR="00A901B2" w:rsidRPr="006105FA" w:rsidRDefault="00A901B2" w:rsidP="00A901B2">
            <w:pPr>
              <w:pStyle w:val="PargrafodaLista"/>
              <w:numPr>
                <w:ilvl w:val="0"/>
                <w:numId w:val="2"/>
              </w:numPr>
              <w:spacing w:line="360" w:lineRule="auto"/>
              <w:jc w:val="both"/>
              <w:rPr>
                <w:rFonts w:asciiTheme="minorHAnsi" w:eastAsiaTheme="minorEastAsia" w:hAnsiTheme="minorHAnsi" w:cstheme="minorBidi"/>
                <w:b/>
              </w:rPr>
            </w:pPr>
            <w:r w:rsidRPr="006105FA">
              <w:rPr>
                <w:rFonts w:asciiTheme="minorHAnsi" w:eastAsiaTheme="minorEastAsia" w:hAnsiTheme="minorHAnsi" w:cstheme="minorBidi"/>
                <w:b/>
              </w:rPr>
              <w:t xml:space="preserve">Give short answers to the following questions: </w:t>
            </w:r>
          </w:p>
          <w:p w:rsidR="00A901B2" w:rsidRPr="006105FA" w:rsidRDefault="006105FA" w:rsidP="006105FA">
            <w:pPr>
              <w:spacing w:line="360" w:lineRule="auto"/>
              <w:jc w:val="both"/>
              <w:rPr>
                <w:b/>
              </w:rPr>
            </w:pPr>
            <w:proofErr w:type="spellStart"/>
            <w:r w:rsidRPr="006105FA">
              <w:rPr>
                <w:b/>
              </w:rPr>
              <w:t>i</w:t>
            </w:r>
            <w:proofErr w:type="spellEnd"/>
            <w:r w:rsidRPr="006105FA">
              <w:rPr>
                <w:b/>
              </w:rPr>
              <w:t xml:space="preserve">. What is an ' Induction </w:t>
            </w:r>
            <w:proofErr w:type="spellStart"/>
            <w:r w:rsidRPr="006105FA">
              <w:rPr>
                <w:b/>
              </w:rPr>
              <w:t>Programme</w:t>
            </w:r>
            <w:proofErr w:type="spellEnd"/>
            <w:proofErr w:type="gramStart"/>
            <w:r w:rsidRPr="006105FA">
              <w:rPr>
                <w:b/>
              </w:rPr>
              <w:t>?’</w:t>
            </w:r>
            <w:proofErr w:type="gramEnd"/>
          </w:p>
          <w:p w:rsidR="00057131" w:rsidRDefault="006105FA" w:rsidP="006105FA">
            <w:pPr>
              <w:jc w:val="both"/>
            </w:pPr>
            <w:r w:rsidRPr="006105FA">
              <w:t xml:space="preserve">An induction </w:t>
            </w:r>
            <w:proofErr w:type="spellStart"/>
            <w:r w:rsidRPr="006105FA">
              <w:t>programme</w:t>
            </w:r>
            <w:proofErr w:type="spellEnd"/>
            <w:r w:rsidRPr="006105FA">
              <w:t> is the process used within many businesses to welcome new </w:t>
            </w:r>
            <w:r w:rsidRPr="006105FA">
              <w:t>employees</w:t>
            </w:r>
            <w:r w:rsidRPr="006105FA">
              <w:t xml:space="preserve"> to the company and prepare them for their new role. It helps in the effective integration of the employee into the </w:t>
            </w:r>
            <w:r>
              <w:t>organization.</w:t>
            </w:r>
          </w:p>
          <w:p w:rsidR="006105FA" w:rsidRDefault="006105FA" w:rsidP="006105FA">
            <w:pPr>
              <w:jc w:val="both"/>
            </w:pPr>
          </w:p>
          <w:p w:rsidR="006105FA" w:rsidRPr="00214F4C" w:rsidRDefault="007708E3" w:rsidP="006105FA">
            <w:pPr>
              <w:autoSpaceDE w:val="0"/>
              <w:autoSpaceDN w:val="0"/>
              <w:adjustRightInd w:val="0"/>
              <w:rPr>
                <w:b/>
              </w:rPr>
            </w:pPr>
            <w:r w:rsidRPr="00214F4C">
              <w:rPr>
                <w:b/>
              </w:rPr>
              <w:t>i</w:t>
            </w:r>
            <w:r w:rsidR="00963A80" w:rsidRPr="00214F4C">
              <w:rPr>
                <w:b/>
              </w:rPr>
              <w:t>i</w:t>
            </w:r>
            <w:r w:rsidRPr="00214F4C">
              <w:rPr>
                <w:b/>
              </w:rPr>
              <w:t xml:space="preserve"> </w:t>
            </w:r>
            <w:r w:rsidR="006105FA" w:rsidRPr="00214F4C">
              <w:rPr>
                <w:b/>
              </w:rPr>
              <w:t>What are the advantages and disadvantages of promoting employees from within the</w:t>
            </w:r>
          </w:p>
          <w:p w:rsidR="006105FA" w:rsidRPr="007708E3" w:rsidRDefault="006105FA" w:rsidP="006105FA">
            <w:pPr>
              <w:jc w:val="both"/>
              <w:rPr>
                <w:b/>
              </w:rPr>
            </w:pPr>
            <w:proofErr w:type="gramStart"/>
            <w:r w:rsidRPr="00214F4C">
              <w:rPr>
                <w:b/>
              </w:rPr>
              <w:t>company</w:t>
            </w:r>
            <w:proofErr w:type="gramEnd"/>
            <w:r w:rsidRPr="00214F4C">
              <w:rPr>
                <w:b/>
              </w:rPr>
              <w:t>?</w:t>
            </w:r>
          </w:p>
          <w:p w:rsidR="00963A80" w:rsidRDefault="00963A80" w:rsidP="00963A80">
            <w:pPr>
              <w:shd w:val="clear" w:color="auto" w:fill="FFFFFF"/>
            </w:pPr>
          </w:p>
          <w:p w:rsidR="00963A80" w:rsidRPr="00963A80" w:rsidRDefault="00963A80" w:rsidP="00963A80">
            <w:pPr>
              <w:shd w:val="clear" w:color="auto" w:fill="FFFFFF"/>
            </w:pPr>
            <w:r w:rsidRPr="00963A80">
              <w:t>The advantages and disad</w:t>
            </w:r>
            <w:r>
              <w:t>vantages of promoting from within the company is:</w:t>
            </w:r>
          </w:p>
          <w:p w:rsidR="00963A80" w:rsidRPr="00963A80" w:rsidRDefault="00963A80" w:rsidP="00963A80">
            <w:pPr>
              <w:numPr>
                <w:ilvl w:val="0"/>
                <w:numId w:val="7"/>
              </w:numPr>
              <w:shd w:val="clear" w:color="auto" w:fill="FFFFFF"/>
              <w:spacing w:after="60"/>
              <w:ind w:left="0"/>
            </w:pPr>
            <w:r>
              <w:t>Reduce time to hire.</w:t>
            </w:r>
          </w:p>
          <w:p w:rsidR="00963A80" w:rsidRPr="00963A80" w:rsidRDefault="00963A80" w:rsidP="00963A80">
            <w:pPr>
              <w:numPr>
                <w:ilvl w:val="0"/>
                <w:numId w:val="7"/>
              </w:numPr>
              <w:shd w:val="clear" w:color="auto" w:fill="FFFFFF"/>
              <w:spacing w:after="60"/>
              <w:ind w:left="0"/>
            </w:pPr>
            <w:r>
              <w:t xml:space="preserve">Shorten onboarding times. </w:t>
            </w:r>
          </w:p>
          <w:p w:rsidR="00963A80" w:rsidRPr="00963A80" w:rsidRDefault="00963A80" w:rsidP="00963A80">
            <w:pPr>
              <w:numPr>
                <w:ilvl w:val="0"/>
                <w:numId w:val="7"/>
              </w:numPr>
              <w:shd w:val="clear" w:color="auto" w:fill="FFFFFF"/>
              <w:spacing w:after="60"/>
              <w:ind w:left="0"/>
            </w:pPr>
            <w:r>
              <w:t xml:space="preserve">Cost less. </w:t>
            </w:r>
          </w:p>
          <w:p w:rsidR="00963A80" w:rsidRPr="00963A80" w:rsidRDefault="00963A80" w:rsidP="00963A80">
            <w:pPr>
              <w:numPr>
                <w:ilvl w:val="0"/>
                <w:numId w:val="7"/>
              </w:numPr>
              <w:shd w:val="clear" w:color="auto" w:fill="FFFFFF"/>
              <w:spacing w:after="60"/>
              <w:ind w:left="0"/>
            </w:pPr>
            <w:r w:rsidRPr="00963A80">
              <w:t>Str</w:t>
            </w:r>
            <w:r>
              <w:t xml:space="preserve">engthen employee engagement. </w:t>
            </w:r>
          </w:p>
          <w:p w:rsidR="00963A80" w:rsidRPr="00963A80" w:rsidRDefault="00963A80" w:rsidP="00963A80">
            <w:pPr>
              <w:numPr>
                <w:ilvl w:val="0"/>
                <w:numId w:val="7"/>
              </w:numPr>
              <w:shd w:val="clear" w:color="auto" w:fill="FFFFFF"/>
              <w:spacing w:after="60"/>
              <w:ind w:left="0"/>
            </w:pPr>
            <w:r w:rsidRPr="00963A80">
              <w:t>Create resentment a</w:t>
            </w:r>
            <w:r>
              <w:t>mong employees and managers.</w:t>
            </w:r>
          </w:p>
          <w:p w:rsidR="00963A80" w:rsidRPr="00963A80" w:rsidRDefault="00963A80" w:rsidP="00963A80">
            <w:pPr>
              <w:numPr>
                <w:ilvl w:val="0"/>
                <w:numId w:val="7"/>
              </w:numPr>
              <w:shd w:val="clear" w:color="auto" w:fill="FFFFFF"/>
              <w:spacing w:after="60"/>
              <w:ind w:left="0"/>
            </w:pPr>
            <w:r w:rsidRPr="00963A80">
              <w:t>Leave a g</w:t>
            </w:r>
            <w:r>
              <w:t xml:space="preserve">ap in your existing workforce. </w:t>
            </w:r>
          </w:p>
          <w:p w:rsidR="00963A80" w:rsidRPr="00963A80" w:rsidRDefault="00963A80" w:rsidP="00963A80">
            <w:pPr>
              <w:numPr>
                <w:ilvl w:val="0"/>
                <w:numId w:val="7"/>
              </w:numPr>
              <w:shd w:val="clear" w:color="auto" w:fill="FFFFFF"/>
              <w:spacing w:after="60"/>
              <w:ind w:left="0"/>
            </w:pPr>
            <w:r w:rsidRPr="00963A80">
              <w:t>Li</w:t>
            </w:r>
            <w:r>
              <w:t xml:space="preserve">mit your pool of applicants. </w:t>
            </w:r>
          </w:p>
          <w:p w:rsidR="00963A80" w:rsidRDefault="00963A80" w:rsidP="00963A80">
            <w:pPr>
              <w:numPr>
                <w:ilvl w:val="0"/>
                <w:numId w:val="7"/>
              </w:numPr>
              <w:shd w:val="clear" w:color="auto" w:fill="FFFFFF"/>
              <w:ind w:left="0"/>
            </w:pPr>
            <w:r w:rsidRPr="00963A80">
              <w:t>Result in inflexible culture.</w:t>
            </w:r>
          </w:p>
          <w:p w:rsidR="00963A80" w:rsidRPr="00214F4C" w:rsidRDefault="00963A80" w:rsidP="00214F4C">
            <w:pPr>
              <w:autoSpaceDE w:val="0"/>
              <w:autoSpaceDN w:val="0"/>
              <w:adjustRightInd w:val="0"/>
              <w:rPr>
                <w:b/>
              </w:rPr>
            </w:pPr>
          </w:p>
          <w:p w:rsidR="00963A80" w:rsidRPr="00214F4C" w:rsidRDefault="00963A80" w:rsidP="00214F4C">
            <w:pPr>
              <w:autoSpaceDE w:val="0"/>
              <w:autoSpaceDN w:val="0"/>
              <w:adjustRightInd w:val="0"/>
              <w:rPr>
                <w:b/>
              </w:rPr>
            </w:pPr>
            <w:proofErr w:type="gramStart"/>
            <w:r w:rsidRPr="00214F4C">
              <w:rPr>
                <w:b/>
              </w:rPr>
              <w:t>iii</w:t>
            </w:r>
            <w:proofErr w:type="gramEnd"/>
            <w:r w:rsidRPr="00214F4C">
              <w:rPr>
                <w:b/>
              </w:rPr>
              <w:t xml:space="preserve"> </w:t>
            </w:r>
            <w:r w:rsidRPr="00214F4C">
              <w:rPr>
                <w:b/>
              </w:rPr>
              <w:t>Why do employers transfer employees?</w:t>
            </w:r>
          </w:p>
          <w:p w:rsidR="00963A80" w:rsidRDefault="00963A80" w:rsidP="00963A80">
            <w:pPr>
              <w:shd w:val="clear" w:color="auto" w:fill="FFFFFF"/>
              <w:rPr>
                <w:b/>
              </w:rPr>
            </w:pPr>
          </w:p>
          <w:p w:rsidR="00963A80" w:rsidRDefault="00963A80" w:rsidP="00963A80">
            <w:pPr>
              <w:shd w:val="clear" w:color="auto" w:fill="FFFFFF"/>
              <w:spacing w:line="360" w:lineRule="auto"/>
            </w:pPr>
            <w:r w:rsidRPr="00963A80">
              <w:t xml:space="preserve">Transfers prove beneficial both the </w:t>
            </w:r>
            <w:proofErr w:type="spellStart"/>
            <w:r w:rsidRPr="00963A80">
              <w:t>empoyees</w:t>
            </w:r>
            <w:proofErr w:type="spellEnd"/>
            <w:r w:rsidRPr="00963A80">
              <w:t xml:space="preserve"> and the organization. To an individual employee, transfers reduce monotony and boredom and increases job satisfaction and improve employee morale.</w:t>
            </w:r>
          </w:p>
          <w:p w:rsidR="00963A80" w:rsidRPr="007872EA" w:rsidRDefault="00963A80" w:rsidP="00C552CC">
            <w:pPr>
              <w:autoSpaceDE w:val="0"/>
              <w:autoSpaceDN w:val="0"/>
              <w:adjustRightInd w:val="0"/>
              <w:rPr>
                <w:b/>
              </w:rPr>
            </w:pPr>
            <w:r w:rsidRPr="00C552CC">
              <w:rPr>
                <w:b/>
              </w:rPr>
              <w:lastRenderedPageBreak/>
              <w:t xml:space="preserve">iv. Outline the main objectives of recruitment process in an </w:t>
            </w:r>
            <w:proofErr w:type="spellStart"/>
            <w:r w:rsidRPr="00C552CC">
              <w:rPr>
                <w:b/>
              </w:rPr>
              <w:t>organisation</w:t>
            </w:r>
            <w:proofErr w:type="spellEnd"/>
            <w:r w:rsidRPr="00C552CC">
              <w:rPr>
                <w:b/>
              </w:rPr>
              <w:t>.</w:t>
            </w:r>
          </w:p>
          <w:p w:rsidR="00EA21A0" w:rsidRDefault="00EA21A0" w:rsidP="00EA21A0">
            <w:pPr>
              <w:pStyle w:val="uiqtextpara"/>
              <w:numPr>
                <w:ilvl w:val="0"/>
                <w:numId w:val="9"/>
              </w:numPr>
              <w:spacing w:before="0" w:beforeAutospacing="0" w:line="360" w:lineRule="auto"/>
              <w:jc w:val="both"/>
              <w:rPr>
                <w:rFonts w:asciiTheme="minorHAnsi" w:eastAsiaTheme="minorEastAsia" w:hAnsiTheme="minorHAnsi" w:cstheme="minorBidi"/>
                <w:sz w:val="22"/>
                <w:szCs w:val="22"/>
              </w:rPr>
            </w:pPr>
            <w:r w:rsidRPr="00EA21A0">
              <w:rPr>
                <w:rFonts w:asciiTheme="minorHAnsi" w:eastAsiaTheme="minorEastAsia" w:hAnsiTheme="minorHAnsi" w:cstheme="minorBidi"/>
                <w:sz w:val="22"/>
                <w:szCs w:val="22"/>
              </w:rPr>
              <w:t>To attract people with a broad range of skills and experiences that will suit the present and fu</w:t>
            </w:r>
            <w:r>
              <w:rPr>
                <w:rFonts w:asciiTheme="minorHAnsi" w:eastAsiaTheme="minorEastAsia" w:hAnsiTheme="minorHAnsi" w:cstheme="minorBidi"/>
                <w:sz w:val="22"/>
                <w:szCs w:val="22"/>
              </w:rPr>
              <w:t xml:space="preserve">ture </w:t>
            </w:r>
            <w:proofErr w:type="spellStart"/>
            <w:r>
              <w:rPr>
                <w:rFonts w:asciiTheme="minorHAnsi" w:eastAsiaTheme="minorEastAsia" w:hAnsiTheme="minorHAnsi" w:cstheme="minorBidi"/>
                <w:sz w:val="22"/>
                <w:szCs w:val="22"/>
              </w:rPr>
              <w:t>organisational</w:t>
            </w:r>
            <w:proofErr w:type="spellEnd"/>
            <w:r>
              <w:rPr>
                <w:rFonts w:asciiTheme="minorHAnsi" w:eastAsiaTheme="minorEastAsia" w:hAnsiTheme="minorHAnsi" w:cstheme="minorBidi"/>
                <w:sz w:val="22"/>
                <w:szCs w:val="22"/>
              </w:rPr>
              <w:t xml:space="preserve"> plans. </w:t>
            </w:r>
          </w:p>
          <w:p w:rsidR="00EA21A0" w:rsidRDefault="00EA21A0" w:rsidP="00EA21A0">
            <w:pPr>
              <w:pStyle w:val="uiqtextpara"/>
              <w:numPr>
                <w:ilvl w:val="0"/>
                <w:numId w:val="9"/>
              </w:numPr>
              <w:spacing w:before="0" w:beforeAutospacing="0" w:line="360" w:lineRule="auto"/>
              <w:jc w:val="both"/>
              <w:rPr>
                <w:rFonts w:asciiTheme="minorHAnsi" w:eastAsiaTheme="minorEastAsia" w:hAnsiTheme="minorHAnsi" w:cstheme="minorBidi"/>
                <w:sz w:val="22"/>
                <w:szCs w:val="22"/>
              </w:rPr>
            </w:pPr>
            <w:r w:rsidRPr="00EA21A0">
              <w:rPr>
                <w:rFonts w:asciiTheme="minorHAnsi" w:eastAsiaTheme="minorEastAsia" w:hAnsiTheme="minorHAnsi" w:cstheme="minorBidi"/>
                <w:sz w:val="22"/>
                <w:szCs w:val="22"/>
              </w:rPr>
              <w:t>To bring in new people with a new perspe</w:t>
            </w:r>
            <w:r>
              <w:rPr>
                <w:rFonts w:asciiTheme="minorHAnsi" w:eastAsiaTheme="minorEastAsia" w:hAnsiTheme="minorHAnsi" w:cstheme="minorBidi"/>
                <w:sz w:val="22"/>
                <w:szCs w:val="22"/>
              </w:rPr>
              <w:t>ctive to lead the company.</w:t>
            </w:r>
          </w:p>
          <w:p w:rsidR="00EA21A0" w:rsidRDefault="00EA21A0" w:rsidP="00EA21A0">
            <w:pPr>
              <w:pStyle w:val="uiqtextpara"/>
              <w:numPr>
                <w:ilvl w:val="0"/>
                <w:numId w:val="9"/>
              </w:numPr>
              <w:spacing w:before="0" w:beforeAutospacing="0" w:line="360" w:lineRule="auto"/>
              <w:jc w:val="both"/>
              <w:rPr>
                <w:rFonts w:asciiTheme="minorHAnsi" w:eastAsiaTheme="minorEastAsia" w:hAnsiTheme="minorHAnsi" w:cstheme="minorBidi"/>
                <w:sz w:val="22"/>
                <w:szCs w:val="22"/>
              </w:rPr>
            </w:pPr>
            <w:r w:rsidRPr="00EA21A0">
              <w:rPr>
                <w:rFonts w:asciiTheme="minorHAnsi" w:eastAsiaTheme="minorEastAsia" w:hAnsiTheme="minorHAnsi" w:cstheme="minorBidi"/>
                <w:sz w:val="22"/>
                <w:szCs w:val="22"/>
              </w:rPr>
              <w:t>To position new people with fresh ideas within all l</w:t>
            </w:r>
            <w:r>
              <w:rPr>
                <w:rFonts w:asciiTheme="minorHAnsi" w:eastAsiaTheme="minorEastAsia" w:hAnsiTheme="minorHAnsi" w:cstheme="minorBidi"/>
                <w:sz w:val="22"/>
                <w:szCs w:val="22"/>
              </w:rPr>
              <w:t xml:space="preserve">evels of the </w:t>
            </w:r>
            <w:proofErr w:type="spellStart"/>
            <w:r>
              <w:rPr>
                <w:rFonts w:asciiTheme="minorHAnsi" w:eastAsiaTheme="minorEastAsia" w:hAnsiTheme="minorHAnsi" w:cstheme="minorBidi"/>
                <w:sz w:val="22"/>
                <w:szCs w:val="22"/>
              </w:rPr>
              <w:t>organisation</w:t>
            </w:r>
            <w:proofErr w:type="spellEnd"/>
            <w:r>
              <w:rPr>
                <w:rFonts w:asciiTheme="minorHAnsi" w:eastAsiaTheme="minorEastAsia" w:hAnsiTheme="minorHAnsi" w:cstheme="minorBidi"/>
                <w:sz w:val="22"/>
                <w:szCs w:val="22"/>
              </w:rPr>
              <w:t xml:space="preserve">. </w:t>
            </w:r>
          </w:p>
          <w:p w:rsidR="00EA21A0" w:rsidRDefault="00EA21A0" w:rsidP="00EA21A0">
            <w:pPr>
              <w:pStyle w:val="uiqtextpara"/>
              <w:numPr>
                <w:ilvl w:val="0"/>
                <w:numId w:val="9"/>
              </w:numPr>
              <w:spacing w:before="0" w:beforeAutospacing="0" w:line="360" w:lineRule="auto"/>
              <w:jc w:val="both"/>
              <w:rPr>
                <w:rFonts w:asciiTheme="minorHAnsi" w:eastAsiaTheme="minorEastAsia" w:hAnsiTheme="minorHAnsi" w:cstheme="minorBidi"/>
                <w:sz w:val="22"/>
                <w:szCs w:val="22"/>
              </w:rPr>
            </w:pPr>
            <w:r w:rsidRPr="00EA21A0">
              <w:rPr>
                <w:rFonts w:asciiTheme="minorHAnsi" w:eastAsiaTheme="minorEastAsia" w:hAnsiTheme="minorHAnsi" w:cstheme="minorBidi"/>
                <w:sz w:val="22"/>
                <w:szCs w:val="22"/>
              </w:rPr>
              <w:t xml:space="preserve">To develop a culture that attracts competent people </w:t>
            </w:r>
            <w:r>
              <w:rPr>
                <w:rFonts w:asciiTheme="minorHAnsi" w:eastAsiaTheme="minorEastAsia" w:hAnsiTheme="minorHAnsi" w:cstheme="minorBidi"/>
                <w:sz w:val="22"/>
                <w:szCs w:val="22"/>
              </w:rPr>
              <w:t>to the company.</w:t>
            </w:r>
          </w:p>
          <w:p w:rsidR="00EA21A0" w:rsidRDefault="00EA21A0" w:rsidP="00EA21A0">
            <w:pPr>
              <w:pStyle w:val="uiqtextpara"/>
              <w:numPr>
                <w:ilvl w:val="0"/>
                <w:numId w:val="9"/>
              </w:numPr>
              <w:spacing w:before="0" w:beforeAutospacing="0" w:line="360" w:lineRule="auto"/>
              <w:jc w:val="both"/>
              <w:rPr>
                <w:rFonts w:asciiTheme="minorHAnsi" w:eastAsiaTheme="minorEastAsia" w:hAnsiTheme="minorHAnsi" w:cstheme="minorBidi"/>
                <w:sz w:val="22"/>
                <w:szCs w:val="22"/>
              </w:rPr>
            </w:pPr>
            <w:r w:rsidRPr="00EA21A0">
              <w:rPr>
                <w:rFonts w:asciiTheme="minorHAnsi" w:eastAsiaTheme="minorEastAsia" w:hAnsiTheme="minorHAnsi" w:cstheme="minorBidi"/>
                <w:sz w:val="22"/>
                <w:szCs w:val="22"/>
              </w:rPr>
              <w:t xml:space="preserve">To search for people whose </w:t>
            </w:r>
            <w:r>
              <w:rPr>
                <w:rFonts w:asciiTheme="minorHAnsi" w:eastAsiaTheme="minorEastAsia" w:hAnsiTheme="minorHAnsi" w:cstheme="minorBidi"/>
                <w:sz w:val="22"/>
                <w:szCs w:val="22"/>
              </w:rPr>
              <w:t xml:space="preserve">skills fit company </w:t>
            </w:r>
            <w:proofErr w:type="gramStart"/>
            <w:r>
              <w:rPr>
                <w:rFonts w:asciiTheme="minorHAnsi" w:eastAsiaTheme="minorEastAsia" w:hAnsiTheme="minorHAnsi" w:cstheme="minorBidi"/>
                <w:sz w:val="22"/>
                <w:szCs w:val="22"/>
              </w:rPr>
              <w:t>values.</w:t>
            </w:r>
            <w:proofErr w:type="gramEnd"/>
          </w:p>
          <w:p w:rsidR="00EA21A0" w:rsidRDefault="00EA21A0" w:rsidP="00EA21A0">
            <w:pPr>
              <w:pStyle w:val="uiqtextpara"/>
              <w:numPr>
                <w:ilvl w:val="0"/>
                <w:numId w:val="9"/>
              </w:numPr>
              <w:spacing w:before="0" w:beforeAutospacing="0" w:line="360" w:lineRule="auto"/>
              <w:jc w:val="both"/>
              <w:rPr>
                <w:rFonts w:asciiTheme="minorHAnsi" w:eastAsiaTheme="minorEastAsia" w:hAnsiTheme="minorHAnsi" w:cstheme="minorBidi"/>
                <w:sz w:val="22"/>
                <w:szCs w:val="22"/>
              </w:rPr>
            </w:pPr>
            <w:r w:rsidRPr="00EA21A0">
              <w:rPr>
                <w:rFonts w:asciiTheme="minorHAnsi" w:eastAsiaTheme="minorEastAsia" w:hAnsiTheme="minorHAnsi" w:cstheme="minorBidi"/>
                <w:sz w:val="22"/>
                <w:szCs w:val="22"/>
              </w:rPr>
              <w:t>To think about ways of asses</w:t>
            </w:r>
            <w:r>
              <w:rPr>
                <w:rFonts w:asciiTheme="minorHAnsi" w:eastAsiaTheme="minorEastAsia" w:hAnsiTheme="minorHAnsi" w:cstheme="minorBidi"/>
                <w:sz w:val="22"/>
                <w:szCs w:val="22"/>
              </w:rPr>
              <w:t>sing psychological traits.</w:t>
            </w:r>
          </w:p>
          <w:p w:rsidR="00EA21A0" w:rsidRDefault="00EA21A0" w:rsidP="00EA21A0">
            <w:pPr>
              <w:pStyle w:val="uiqtextpara"/>
              <w:numPr>
                <w:ilvl w:val="0"/>
                <w:numId w:val="9"/>
              </w:numPr>
              <w:spacing w:before="0" w:beforeAutospacing="0" w:line="360" w:lineRule="auto"/>
              <w:jc w:val="both"/>
              <w:rPr>
                <w:rFonts w:asciiTheme="minorHAnsi" w:eastAsiaTheme="minorEastAsia" w:hAnsiTheme="minorHAnsi" w:cstheme="minorBidi"/>
                <w:sz w:val="22"/>
                <w:szCs w:val="22"/>
              </w:rPr>
            </w:pPr>
            <w:r w:rsidRPr="00EA21A0">
              <w:rPr>
                <w:rFonts w:asciiTheme="minorHAnsi" w:eastAsiaTheme="minorEastAsia" w:hAnsiTheme="minorHAnsi" w:cstheme="minorBidi"/>
                <w:sz w:val="22"/>
                <w:szCs w:val="22"/>
              </w:rPr>
              <w:t xml:space="preserve">To seek out unique </w:t>
            </w:r>
            <w:r>
              <w:rPr>
                <w:rFonts w:asciiTheme="minorHAnsi" w:eastAsiaTheme="minorEastAsia" w:hAnsiTheme="minorHAnsi" w:cstheme="minorBidi"/>
                <w:sz w:val="22"/>
                <w:szCs w:val="22"/>
              </w:rPr>
              <w:t>and unconventional talent.</w:t>
            </w:r>
          </w:p>
          <w:p w:rsidR="00EA21A0" w:rsidRDefault="00EA21A0" w:rsidP="00EA21A0">
            <w:pPr>
              <w:pStyle w:val="uiqtextpara"/>
              <w:numPr>
                <w:ilvl w:val="0"/>
                <w:numId w:val="9"/>
              </w:numPr>
              <w:spacing w:before="0" w:beforeAutospacing="0" w:line="360" w:lineRule="auto"/>
              <w:jc w:val="both"/>
              <w:rPr>
                <w:rFonts w:asciiTheme="minorHAnsi" w:eastAsiaTheme="minorEastAsia" w:hAnsiTheme="minorHAnsi" w:cstheme="minorBidi"/>
                <w:sz w:val="22"/>
                <w:szCs w:val="22"/>
              </w:rPr>
            </w:pPr>
            <w:r w:rsidRPr="00EA21A0">
              <w:rPr>
                <w:rFonts w:asciiTheme="minorHAnsi" w:eastAsiaTheme="minorEastAsia" w:hAnsiTheme="minorHAnsi" w:cstheme="minorBidi"/>
                <w:sz w:val="22"/>
                <w:szCs w:val="22"/>
              </w:rPr>
              <w:t xml:space="preserve">To search for talent globally and not just within the company (more so for large </w:t>
            </w:r>
            <w:proofErr w:type="spellStart"/>
            <w:r w:rsidRPr="00EA21A0">
              <w:rPr>
                <w:rFonts w:asciiTheme="minorHAnsi" w:eastAsiaTheme="minorEastAsia" w:hAnsiTheme="minorHAnsi" w:cstheme="minorBidi"/>
                <w:sz w:val="22"/>
                <w:szCs w:val="22"/>
              </w:rPr>
              <w:t>organisations</w:t>
            </w:r>
            <w:proofErr w:type="spellEnd"/>
            <w:r w:rsidRPr="00EA21A0">
              <w:rPr>
                <w:rFonts w:asciiTheme="minorHAnsi" w:eastAsiaTheme="minorEastAsia" w:hAnsiTheme="minorHAnsi" w:cstheme="minorBidi"/>
                <w:sz w:val="22"/>
                <w:szCs w:val="22"/>
              </w:rPr>
              <w:t>).</w:t>
            </w:r>
          </w:p>
          <w:p w:rsidR="00EA21A0" w:rsidRDefault="00EA21A0" w:rsidP="00EA21A0">
            <w:pPr>
              <w:pStyle w:val="uiqtextpara"/>
              <w:numPr>
                <w:ilvl w:val="0"/>
                <w:numId w:val="9"/>
              </w:numPr>
              <w:spacing w:before="0" w:beforeAutospacing="0" w:line="360" w:lineRule="auto"/>
              <w:jc w:val="both"/>
              <w:rPr>
                <w:rFonts w:asciiTheme="minorHAnsi" w:eastAsiaTheme="minorEastAsia" w:hAnsiTheme="minorHAnsi" w:cstheme="minorBidi"/>
                <w:sz w:val="22"/>
                <w:szCs w:val="22"/>
              </w:rPr>
            </w:pPr>
            <w:r w:rsidRPr="00EA21A0">
              <w:rPr>
                <w:rFonts w:asciiTheme="minorHAnsi" w:eastAsiaTheme="minorEastAsia" w:hAnsiTheme="minorHAnsi" w:cstheme="minorBidi"/>
                <w:sz w:val="22"/>
                <w:szCs w:val="22"/>
              </w:rPr>
              <w:t xml:space="preserve">To design entry salaries </w:t>
            </w:r>
            <w:proofErr w:type="gramStart"/>
            <w:r w:rsidRPr="00EA21A0">
              <w:rPr>
                <w:rFonts w:asciiTheme="minorHAnsi" w:eastAsiaTheme="minorEastAsia" w:hAnsiTheme="minorHAnsi" w:cstheme="minorBidi"/>
                <w:sz w:val="22"/>
                <w:szCs w:val="22"/>
              </w:rPr>
              <w:t>that compete</w:t>
            </w:r>
            <w:proofErr w:type="gramEnd"/>
            <w:r w:rsidRPr="00EA21A0">
              <w:rPr>
                <w:rFonts w:asciiTheme="minorHAnsi" w:eastAsiaTheme="minorEastAsia" w:hAnsiTheme="minorHAnsi" w:cstheme="minorBidi"/>
                <w:sz w:val="22"/>
                <w:szCs w:val="22"/>
              </w:rPr>
              <w:t xml:space="preserve"> on qua</w:t>
            </w:r>
            <w:r>
              <w:rPr>
                <w:rFonts w:asciiTheme="minorHAnsi" w:eastAsiaTheme="minorEastAsia" w:hAnsiTheme="minorHAnsi" w:cstheme="minorBidi"/>
                <w:sz w:val="22"/>
                <w:szCs w:val="22"/>
              </w:rPr>
              <w:t>lity but not on importance.</w:t>
            </w:r>
          </w:p>
          <w:p w:rsidR="00EA21A0" w:rsidRDefault="00EA21A0" w:rsidP="00EA21A0">
            <w:pPr>
              <w:pStyle w:val="uiqtextpara"/>
              <w:numPr>
                <w:ilvl w:val="0"/>
                <w:numId w:val="9"/>
              </w:numPr>
              <w:spacing w:before="0" w:beforeAutospacing="0" w:line="360" w:lineRule="auto"/>
              <w:jc w:val="both"/>
              <w:rPr>
                <w:rFonts w:asciiTheme="minorHAnsi" w:eastAsiaTheme="minorEastAsia" w:hAnsiTheme="minorHAnsi" w:cstheme="minorBidi"/>
                <w:sz w:val="22"/>
                <w:szCs w:val="22"/>
              </w:rPr>
            </w:pPr>
            <w:r w:rsidRPr="00EA21A0">
              <w:rPr>
                <w:rFonts w:asciiTheme="minorHAnsi" w:eastAsiaTheme="minorEastAsia" w:hAnsiTheme="minorHAnsi" w:cstheme="minorBidi"/>
                <w:sz w:val="22"/>
                <w:szCs w:val="22"/>
              </w:rPr>
              <w:t>To anticipate what new positions might become available and find people for these positions that do not yet exist.</w:t>
            </w:r>
          </w:p>
          <w:p w:rsidR="00FB58A6" w:rsidRPr="00C552CC" w:rsidRDefault="00FB58A6" w:rsidP="00C552CC">
            <w:pPr>
              <w:pStyle w:val="PargrafodaLista"/>
              <w:numPr>
                <w:ilvl w:val="0"/>
                <w:numId w:val="2"/>
              </w:numPr>
              <w:autoSpaceDE w:val="0"/>
              <w:autoSpaceDN w:val="0"/>
              <w:adjustRightInd w:val="0"/>
              <w:rPr>
                <w:rFonts w:eastAsiaTheme="minorEastAsia"/>
                <w:b/>
              </w:rPr>
            </w:pPr>
            <w:r w:rsidRPr="00C552CC">
              <w:rPr>
                <w:b/>
              </w:rPr>
              <w:t xml:space="preserve"> Describe the recruitment process step–by-step.</w:t>
            </w:r>
          </w:p>
          <w:p w:rsidR="00C552CC" w:rsidRPr="00C552CC" w:rsidRDefault="00C552CC" w:rsidP="00C552CC">
            <w:pPr>
              <w:pStyle w:val="PargrafodaLista"/>
              <w:autoSpaceDE w:val="0"/>
              <w:autoSpaceDN w:val="0"/>
              <w:adjustRightInd w:val="0"/>
              <w:ind w:left="360"/>
              <w:rPr>
                <w:rFonts w:eastAsiaTheme="minorEastAsia"/>
                <w:b/>
              </w:rPr>
            </w:pPr>
            <w:bookmarkStart w:id="0" w:name="_GoBack"/>
            <w:bookmarkEnd w:id="0"/>
          </w:p>
          <w:p w:rsidR="00963A80" w:rsidRDefault="00EA21A0" w:rsidP="00FB58A6">
            <w:pPr>
              <w:shd w:val="clear" w:color="auto" w:fill="FFFFFF"/>
              <w:spacing w:line="360" w:lineRule="auto"/>
              <w:jc w:val="both"/>
            </w:pPr>
            <w:proofErr w:type="gramStart"/>
            <w:r>
              <w:t xml:space="preserve">A </w:t>
            </w:r>
            <w:r w:rsidR="00FB58A6" w:rsidRPr="00FB58A6">
              <w:t>recruitment</w:t>
            </w:r>
            <w:proofErr w:type="gramEnd"/>
            <w:r w:rsidR="00FB58A6" w:rsidRPr="00FB58A6">
              <w:t xml:space="preserve"> basically consists of three distinct phases. The work before posting an ad for the vacant position, the selection process and finally choosing the right candidate. Below we’ve put together a template for what a recruitment process might look like as inspiration for how to organize your future recruitments. </w:t>
            </w:r>
          </w:p>
          <w:p w:rsidR="00EC6E8A" w:rsidRDefault="00FB58A6" w:rsidP="00EC6E8A">
            <w:pPr>
              <w:pStyle w:val="Cabealho3"/>
              <w:numPr>
                <w:ilvl w:val="0"/>
                <w:numId w:val="8"/>
              </w:numPr>
              <w:shd w:val="clear" w:color="auto" w:fill="FFFFFF"/>
              <w:spacing w:before="150" w:beforeAutospacing="0" w:after="225" w:afterAutospacing="0" w:line="360" w:lineRule="auto"/>
              <w:jc w:val="both"/>
              <w:outlineLvl w:val="2"/>
              <w:rPr>
                <w:rFonts w:asciiTheme="minorHAnsi" w:eastAsiaTheme="minorEastAsia" w:hAnsiTheme="minorHAnsi" w:cstheme="minorBidi"/>
                <w:b w:val="0"/>
                <w:bCs w:val="0"/>
                <w:sz w:val="22"/>
                <w:szCs w:val="22"/>
              </w:rPr>
            </w:pPr>
            <w:r w:rsidRPr="00EC6E8A">
              <w:rPr>
                <w:rFonts w:asciiTheme="minorHAnsi" w:eastAsiaTheme="minorEastAsia" w:hAnsiTheme="minorHAnsi" w:cstheme="minorBidi"/>
                <w:b w:val="0"/>
                <w:bCs w:val="0"/>
                <w:sz w:val="22"/>
                <w:szCs w:val="22"/>
              </w:rPr>
              <w:t>Preparation</w:t>
            </w:r>
          </w:p>
          <w:p w:rsidR="00FB58A6" w:rsidRPr="00EC6E8A" w:rsidRDefault="00FB58A6" w:rsidP="00EC6E8A">
            <w:pPr>
              <w:pStyle w:val="Cabealho3"/>
              <w:shd w:val="clear" w:color="auto" w:fill="FFFFFF"/>
              <w:spacing w:before="150" w:beforeAutospacing="0" w:after="225" w:afterAutospacing="0" w:line="360" w:lineRule="auto"/>
              <w:jc w:val="both"/>
              <w:rPr>
                <w:rFonts w:asciiTheme="minorHAnsi" w:eastAsiaTheme="minorEastAsia" w:hAnsiTheme="minorHAnsi" w:cstheme="minorBidi"/>
                <w:b w:val="0"/>
                <w:bCs w:val="0"/>
                <w:sz w:val="22"/>
                <w:szCs w:val="22"/>
              </w:rPr>
            </w:pPr>
            <w:r w:rsidRPr="00EC6E8A">
              <w:rPr>
                <w:rFonts w:asciiTheme="minorHAnsi" w:eastAsiaTheme="minorEastAsia" w:hAnsiTheme="minorHAnsi" w:cstheme="minorBidi"/>
                <w:b w:val="0"/>
                <w:sz w:val="22"/>
                <w:szCs w:val="22"/>
              </w:rPr>
              <w:t>This is where you first identify the need for a new employee. You set the frame for the position and a profile of required competencies and skills for the new hire. A part of the preparation process is also to put together a job ad and choosing the proper communication channels to spread the message. </w:t>
            </w:r>
            <w:r w:rsidR="00EC6E8A">
              <w:rPr>
                <w:rFonts w:asciiTheme="minorHAnsi" w:eastAsiaTheme="minorEastAsia" w:hAnsiTheme="minorHAnsi" w:cstheme="minorBidi"/>
                <w:b w:val="0"/>
                <w:sz w:val="22"/>
                <w:szCs w:val="22"/>
              </w:rPr>
              <w:t xml:space="preserve"> </w:t>
            </w:r>
            <w:r w:rsidRPr="00EC6E8A">
              <w:rPr>
                <w:rFonts w:asciiTheme="minorHAnsi" w:eastAsiaTheme="minorEastAsia" w:hAnsiTheme="minorHAnsi" w:cstheme="minorBidi"/>
                <w:b w:val="0"/>
                <w:sz w:val="22"/>
                <w:szCs w:val="22"/>
              </w:rPr>
              <w:t>Don’t forget to include hiring managers early on so they are in the know as to how the recruitment will unfold and what they are expected to do.</w:t>
            </w:r>
          </w:p>
          <w:p w:rsidR="00FB58A6" w:rsidRPr="00EC6E8A" w:rsidRDefault="00FB58A6" w:rsidP="00EC6E8A">
            <w:pPr>
              <w:pStyle w:val="Cabealho3"/>
              <w:shd w:val="clear" w:color="auto" w:fill="FFFFFF"/>
              <w:spacing w:before="150" w:beforeAutospacing="0" w:after="225" w:afterAutospacing="0" w:line="360" w:lineRule="auto"/>
              <w:jc w:val="both"/>
              <w:rPr>
                <w:rFonts w:asciiTheme="minorHAnsi" w:eastAsiaTheme="minorEastAsia" w:hAnsiTheme="minorHAnsi" w:cstheme="minorBidi"/>
                <w:b w:val="0"/>
                <w:bCs w:val="0"/>
                <w:sz w:val="22"/>
                <w:szCs w:val="22"/>
              </w:rPr>
            </w:pPr>
            <w:r w:rsidRPr="00EC6E8A">
              <w:rPr>
                <w:rFonts w:asciiTheme="minorHAnsi" w:eastAsiaTheme="minorEastAsia" w:hAnsiTheme="minorHAnsi" w:cstheme="minorBidi"/>
                <w:b w:val="0"/>
                <w:sz w:val="22"/>
                <w:szCs w:val="22"/>
              </w:rPr>
              <w:t>2) Receive applications</w:t>
            </w:r>
          </w:p>
          <w:p w:rsidR="00FB58A6" w:rsidRPr="00EC6E8A" w:rsidRDefault="00FB58A6" w:rsidP="00EC6E8A">
            <w:pPr>
              <w:pStyle w:val="NormalWeb"/>
              <w:shd w:val="clear" w:color="auto" w:fill="FFFFFF"/>
              <w:spacing w:line="360" w:lineRule="auto"/>
              <w:jc w:val="both"/>
              <w:rPr>
                <w:rFonts w:asciiTheme="minorHAnsi" w:eastAsiaTheme="minorEastAsia" w:hAnsiTheme="minorHAnsi" w:cstheme="minorBidi"/>
                <w:sz w:val="22"/>
                <w:szCs w:val="22"/>
              </w:rPr>
            </w:pPr>
            <w:r w:rsidRPr="00EC6E8A">
              <w:rPr>
                <w:rFonts w:asciiTheme="minorHAnsi" w:eastAsiaTheme="minorEastAsia" w:hAnsiTheme="minorHAnsi" w:cstheme="minorBidi"/>
                <w:sz w:val="22"/>
                <w:szCs w:val="22"/>
              </w:rPr>
              <w:t>Your ad has been posted and the pile of applications is steadily growing. An important step of creating a good candidate experience is to confirm to applicants that their application has been received.</w:t>
            </w:r>
            <w:r w:rsidR="00EC6E8A">
              <w:rPr>
                <w:rFonts w:asciiTheme="minorHAnsi" w:eastAsiaTheme="minorEastAsia" w:hAnsiTheme="minorHAnsi" w:cstheme="minorBidi"/>
                <w:sz w:val="22"/>
                <w:szCs w:val="22"/>
              </w:rPr>
              <w:t xml:space="preserve"> </w:t>
            </w:r>
            <w:r w:rsidRPr="00EC6E8A">
              <w:rPr>
                <w:rFonts w:asciiTheme="minorHAnsi" w:eastAsiaTheme="minorEastAsia" w:hAnsiTheme="minorHAnsi" w:cstheme="minorBidi"/>
                <w:sz w:val="22"/>
                <w:szCs w:val="22"/>
              </w:rPr>
              <w:t>For those using an ATS (</w:t>
            </w:r>
            <w:r w:rsidRPr="00EC6E8A">
              <w:rPr>
                <w:rFonts w:asciiTheme="minorHAnsi" w:eastAsiaTheme="minorEastAsia" w:hAnsiTheme="minorHAnsi" w:cstheme="minorBidi"/>
                <w:i/>
                <w:iCs/>
                <w:sz w:val="22"/>
                <w:szCs w:val="22"/>
              </w:rPr>
              <w:t>application tracking system</w:t>
            </w:r>
            <w:r w:rsidRPr="00EC6E8A">
              <w:rPr>
                <w:rFonts w:asciiTheme="minorHAnsi" w:eastAsiaTheme="minorEastAsia" w:hAnsiTheme="minorHAnsi" w:cstheme="minorBidi"/>
                <w:sz w:val="22"/>
                <w:szCs w:val="22"/>
              </w:rPr>
              <w:t xml:space="preserve">, also known as a recruitment system) this phase of the recruitment process is more or less completely automated. Collecting and organizing applications as well as sending automated replies </w:t>
            </w:r>
            <w:proofErr w:type="gramStart"/>
            <w:r w:rsidRPr="00EC6E8A">
              <w:rPr>
                <w:rFonts w:asciiTheme="minorHAnsi" w:eastAsiaTheme="minorEastAsia" w:hAnsiTheme="minorHAnsi" w:cstheme="minorBidi"/>
                <w:sz w:val="22"/>
                <w:szCs w:val="22"/>
              </w:rPr>
              <w:t>is</w:t>
            </w:r>
            <w:proofErr w:type="gramEnd"/>
            <w:r w:rsidRPr="00EC6E8A">
              <w:rPr>
                <w:rFonts w:asciiTheme="minorHAnsi" w:eastAsiaTheme="minorEastAsia" w:hAnsiTheme="minorHAnsi" w:cstheme="minorBidi"/>
                <w:sz w:val="22"/>
                <w:szCs w:val="22"/>
              </w:rPr>
              <w:t xml:space="preserve"> done without effort. For those still receiving applications by email this step can be a real energy drainer, with a lot of time going to </w:t>
            </w:r>
            <w:r w:rsidRPr="00EC6E8A">
              <w:rPr>
                <w:rFonts w:asciiTheme="minorHAnsi" w:eastAsiaTheme="minorEastAsia" w:hAnsiTheme="minorHAnsi" w:cstheme="minorBidi"/>
                <w:sz w:val="22"/>
                <w:szCs w:val="22"/>
              </w:rPr>
              <w:lastRenderedPageBreak/>
              <w:t>administration (organizing and registering applications) and replying to candidates.</w:t>
            </w:r>
          </w:p>
          <w:p w:rsidR="00FB58A6" w:rsidRPr="00EC6E8A" w:rsidRDefault="00FB58A6" w:rsidP="00EC6E8A">
            <w:pPr>
              <w:pStyle w:val="Cabealho3"/>
              <w:shd w:val="clear" w:color="auto" w:fill="FFFFFF"/>
              <w:spacing w:before="150" w:beforeAutospacing="0" w:after="225" w:afterAutospacing="0" w:line="360" w:lineRule="auto"/>
              <w:jc w:val="both"/>
              <w:rPr>
                <w:rFonts w:asciiTheme="minorHAnsi" w:eastAsiaTheme="minorEastAsia" w:hAnsiTheme="minorHAnsi" w:cstheme="minorBidi"/>
                <w:b w:val="0"/>
                <w:bCs w:val="0"/>
                <w:sz w:val="22"/>
                <w:szCs w:val="22"/>
              </w:rPr>
            </w:pPr>
            <w:r w:rsidRPr="00EC6E8A">
              <w:rPr>
                <w:rFonts w:asciiTheme="minorHAnsi" w:eastAsiaTheme="minorEastAsia" w:hAnsiTheme="minorHAnsi" w:cstheme="minorBidi"/>
                <w:b w:val="0"/>
                <w:sz w:val="22"/>
                <w:szCs w:val="22"/>
              </w:rPr>
              <w:t>3) Selection stage 1: Weed out unqualified applicants</w:t>
            </w:r>
          </w:p>
          <w:p w:rsidR="00FB58A6" w:rsidRPr="00EC6E8A" w:rsidRDefault="00FB58A6" w:rsidP="00EC6E8A">
            <w:pPr>
              <w:pStyle w:val="NormalWeb"/>
              <w:shd w:val="clear" w:color="auto" w:fill="FFFFFF"/>
              <w:spacing w:line="360" w:lineRule="auto"/>
              <w:jc w:val="both"/>
              <w:rPr>
                <w:rFonts w:asciiTheme="minorHAnsi" w:eastAsiaTheme="minorEastAsia" w:hAnsiTheme="minorHAnsi" w:cstheme="minorBidi"/>
                <w:sz w:val="22"/>
                <w:szCs w:val="22"/>
              </w:rPr>
            </w:pPr>
            <w:r w:rsidRPr="00EC6E8A">
              <w:rPr>
                <w:rFonts w:asciiTheme="minorHAnsi" w:eastAsiaTheme="minorEastAsia" w:hAnsiTheme="minorHAnsi" w:cstheme="minorBidi"/>
                <w:sz w:val="22"/>
                <w:szCs w:val="22"/>
              </w:rPr>
              <w:t>We’ve now started the selection process of the recruitment. The selection process can in turn be divided into several smaller steps, where each stage eliminates further candidates who are not suited for the position. A first selection is done to eliminate unqualified applicants who don’t meet the basic requirements for the position.</w:t>
            </w:r>
          </w:p>
          <w:p w:rsidR="00FB58A6" w:rsidRPr="00EC6E8A" w:rsidRDefault="00FB58A6" w:rsidP="00EC6E8A">
            <w:pPr>
              <w:pStyle w:val="NormalWeb"/>
              <w:shd w:val="clear" w:color="auto" w:fill="FFFFFF"/>
              <w:spacing w:line="360" w:lineRule="auto"/>
              <w:jc w:val="both"/>
              <w:rPr>
                <w:rFonts w:asciiTheme="minorHAnsi" w:eastAsiaTheme="minorEastAsia" w:hAnsiTheme="minorHAnsi" w:cstheme="minorBidi"/>
                <w:sz w:val="22"/>
                <w:szCs w:val="22"/>
              </w:rPr>
            </w:pPr>
            <w:r w:rsidRPr="00EC6E8A">
              <w:rPr>
                <w:rFonts w:asciiTheme="minorHAnsi" w:eastAsiaTheme="minorEastAsia" w:hAnsiTheme="minorHAnsi" w:cstheme="minorBidi"/>
                <w:sz w:val="22"/>
                <w:szCs w:val="22"/>
              </w:rPr>
              <w:t>Basic requirements can for example be that a taxi-driver should have a driver’s license, that an installer of air conditioning units need to have the proper training background or that a nurse has a valid medical license.</w:t>
            </w:r>
          </w:p>
          <w:p w:rsidR="00FB58A6" w:rsidRPr="00EC6E8A" w:rsidRDefault="00FB58A6" w:rsidP="00EC6E8A">
            <w:pPr>
              <w:pStyle w:val="NormalWeb"/>
              <w:shd w:val="clear" w:color="auto" w:fill="FFFFFF"/>
              <w:spacing w:line="360" w:lineRule="auto"/>
              <w:jc w:val="both"/>
              <w:rPr>
                <w:rFonts w:asciiTheme="minorHAnsi" w:eastAsiaTheme="minorEastAsia" w:hAnsiTheme="minorHAnsi" w:cstheme="minorBidi"/>
                <w:sz w:val="22"/>
                <w:szCs w:val="22"/>
              </w:rPr>
            </w:pPr>
            <w:r w:rsidRPr="00EC6E8A">
              <w:rPr>
                <w:rFonts w:asciiTheme="minorHAnsi" w:eastAsiaTheme="minorEastAsia" w:hAnsiTheme="minorHAnsi" w:cstheme="minorBidi"/>
                <w:sz w:val="22"/>
                <w:szCs w:val="22"/>
              </w:rPr>
              <w:t>By using selection questions as part of the application process, basically asking if the applicant meets the requirement or not, you can quickly discern who does and does not meet the basic requirements. Remember to always get in touch with these applicants to inform them that they have not made it through to the next round, preferably making it clear that it’s because they don’t meet the basic requirements.</w:t>
            </w:r>
          </w:p>
          <w:p w:rsidR="00FB58A6" w:rsidRPr="00EC6E8A" w:rsidRDefault="00FB58A6" w:rsidP="00EC6E8A">
            <w:pPr>
              <w:pStyle w:val="Cabealho3"/>
              <w:shd w:val="clear" w:color="auto" w:fill="FFFFFF"/>
              <w:spacing w:before="150" w:beforeAutospacing="0" w:after="225" w:afterAutospacing="0" w:line="360" w:lineRule="auto"/>
              <w:jc w:val="both"/>
              <w:rPr>
                <w:rFonts w:asciiTheme="minorHAnsi" w:eastAsiaTheme="minorEastAsia" w:hAnsiTheme="minorHAnsi" w:cstheme="minorBidi"/>
                <w:b w:val="0"/>
                <w:bCs w:val="0"/>
                <w:sz w:val="22"/>
                <w:szCs w:val="22"/>
              </w:rPr>
            </w:pPr>
            <w:r w:rsidRPr="00EC6E8A">
              <w:rPr>
                <w:rFonts w:asciiTheme="minorHAnsi" w:eastAsiaTheme="minorEastAsia" w:hAnsiTheme="minorHAnsi" w:cstheme="minorBidi"/>
                <w:b w:val="0"/>
                <w:sz w:val="22"/>
                <w:szCs w:val="22"/>
              </w:rPr>
              <w:t>4) Selection stage 2: Rating and ranking candidates</w:t>
            </w:r>
          </w:p>
          <w:p w:rsidR="00FB58A6" w:rsidRPr="00EC6E8A" w:rsidRDefault="00FB58A6" w:rsidP="00EC6E8A">
            <w:pPr>
              <w:pStyle w:val="NormalWeb"/>
              <w:shd w:val="clear" w:color="auto" w:fill="FFFFFF"/>
              <w:spacing w:line="360" w:lineRule="auto"/>
              <w:jc w:val="both"/>
              <w:rPr>
                <w:rFonts w:asciiTheme="minorHAnsi" w:eastAsiaTheme="minorEastAsia" w:hAnsiTheme="minorHAnsi" w:cstheme="minorBidi"/>
                <w:sz w:val="22"/>
                <w:szCs w:val="22"/>
              </w:rPr>
            </w:pPr>
            <w:r w:rsidRPr="00EC6E8A">
              <w:rPr>
                <w:rFonts w:asciiTheme="minorHAnsi" w:eastAsiaTheme="minorEastAsia" w:hAnsiTheme="minorHAnsi" w:cstheme="minorBidi"/>
                <w:sz w:val="22"/>
                <w:szCs w:val="22"/>
              </w:rPr>
              <w:t>The next step of the selection process is to figure out which applicants should be asked to come to an interview. In other words, you should rank candidates according to which are the </w:t>
            </w:r>
            <w:r w:rsidRPr="00EC6E8A">
              <w:rPr>
                <w:rFonts w:asciiTheme="minorHAnsi" w:eastAsiaTheme="minorEastAsia" w:hAnsiTheme="minorHAnsi" w:cstheme="minorBidi"/>
                <w:i/>
                <w:iCs/>
                <w:sz w:val="22"/>
                <w:szCs w:val="22"/>
              </w:rPr>
              <w:t>most</w:t>
            </w:r>
            <w:r w:rsidRPr="00EC6E8A">
              <w:rPr>
                <w:rFonts w:asciiTheme="minorHAnsi" w:eastAsiaTheme="minorEastAsia" w:hAnsiTheme="minorHAnsi" w:cstheme="minorBidi"/>
                <w:sz w:val="22"/>
                <w:szCs w:val="22"/>
              </w:rPr>
              <w:t> to </w:t>
            </w:r>
            <w:r w:rsidRPr="00EC6E8A">
              <w:rPr>
                <w:rFonts w:asciiTheme="minorHAnsi" w:eastAsiaTheme="minorEastAsia" w:hAnsiTheme="minorHAnsi" w:cstheme="minorBidi"/>
                <w:i/>
                <w:iCs/>
                <w:sz w:val="22"/>
                <w:szCs w:val="22"/>
              </w:rPr>
              <w:t>least</w:t>
            </w:r>
            <w:r w:rsidRPr="00EC6E8A">
              <w:rPr>
                <w:rFonts w:asciiTheme="minorHAnsi" w:eastAsiaTheme="minorEastAsia" w:hAnsiTheme="minorHAnsi" w:cstheme="minorBidi"/>
                <w:sz w:val="22"/>
                <w:szCs w:val="22"/>
              </w:rPr>
              <w:t> interest to meet with. The rating should be based on how well the candidate fits the profile of requirements and skills needed for the position. </w:t>
            </w:r>
          </w:p>
          <w:p w:rsidR="00FB58A6" w:rsidRPr="00EC6E8A" w:rsidRDefault="00FB58A6" w:rsidP="00EC6E8A">
            <w:pPr>
              <w:pStyle w:val="NormalWeb"/>
              <w:shd w:val="clear" w:color="auto" w:fill="FFFFFF"/>
              <w:spacing w:line="360" w:lineRule="auto"/>
              <w:jc w:val="both"/>
              <w:rPr>
                <w:rFonts w:asciiTheme="minorHAnsi" w:eastAsiaTheme="minorEastAsia" w:hAnsiTheme="minorHAnsi" w:cstheme="minorBidi"/>
                <w:sz w:val="22"/>
                <w:szCs w:val="22"/>
              </w:rPr>
            </w:pPr>
            <w:r w:rsidRPr="00EC6E8A">
              <w:rPr>
                <w:rFonts w:asciiTheme="minorHAnsi" w:eastAsiaTheme="minorEastAsia" w:hAnsiTheme="minorHAnsi" w:cstheme="minorBidi"/>
                <w:sz w:val="22"/>
                <w:szCs w:val="22"/>
              </w:rPr>
              <w:t>This is one of the most time-consuming steps where most spend their time reading through resumes and cover letters. An alternative method with much less need for hands on assessment, and thusly a time saver, is to use screening tests.</w:t>
            </w:r>
          </w:p>
          <w:p w:rsidR="00FB58A6" w:rsidRPr="00EC6E8A" w:rsidRDefault="00FB58A6" w:rsidP="00EC6E8A">
            <w:pPr>
              <w:pStyle w:val="NormalWeb"/>
              <w:shd w:val="clear" w:color="auto" w:fill="FFFFFF"/>
              <w:spacing w:line="360" w:lineRule="auto"/>
              <w:jc w:val="both"/>
              <w:rPr>
                <w:rFonts w:asciiTheme="minorHAnsi" w:eastAsiaTheme="minorEastAsia" w:hAnsiTheme="minorHAnsi" w:cstheme="minorBidi"/>
                <w:sz w:val="22"/>
                <w:szCs w:val="22"/>
              </w:rPr>
            </w:pPr>
            <w:r w:rsidRPr="00EC6E8A">
              <w:rPr>
                <w:rFonts w:asciiTheme="minorHAnsi" w:eastAsiaTheme="minorEastAsia" w:hAnsiTheme="minorHAnsi" w:cstheme="minorBidi"/>
                <w:sz w:val="22"/>
                <w:szCs w:val="22"/>
              </w:rPr>
              <w:t xml:space="preserve">Depending on the number of applicants or how many </w:t>
            </w:r>
            <w:proofErr w:type="gramStart"/>
            <w:r w:rsidRPr="00EC6E8A">
              <w:rPr>
                <w:rFonts w:asciiTheme="minorHAnsi" w:eastAsiaTheme="minorEastAsia" w:hAnsiTheme="minorHAnsi" w:cstheme="minorBidi"/>
                <w:sz w:val="22"/>
                <w:szCs w:val="22"/>
              </w:rPr>
              <w:t>suit</w:t>
            </w:r>
            <w:proofErr w:type="gramEnd"/>
            <w:r w:rsidRPr="00EC6E8A">
              <w:rPr>
                <w:rFonts w:asciiTheme="minorHAnsi" w:eastAsiaTheme="minorEastAsia" w:hAnsiTheme="minorHAnsi" w:cstheme="minorBidi"/>
                <w:sz w:val="22"/>
                <w:szCs w:val="22"/>
              </w:rPr>
              <w:t xml:space="preserve"> the profile, you may want to meet all remaining candidates, or just a chosen few at the top of the list.</w:t>
            </w:r>
          </w:p>
          <w:p w:rsidR="00FB58A6" w:rsidRPr="00EC6E8A" w:rsidRDefault="00FB58A6" w:rsidP="00EC6E8A">
            <w:pPr>
              <w:pStyle w:val="Cabealho3"/>
              <w:shd w:val="clear" w:color="auto" w:fill="FFFFFF"/>
              <w:spacing w:before="150" w:beforeAutospacing="0" w:after="225" w:afterAutospacing="0" w:line="360" w:lineRule="auto"/>
              <w:jc w:val="both"/>
              <w:rPr>
                <w:rFonts w:asciiTheme="minorHAnsi" w:eastAsiaTheme="minorEastAsia" w:hAnsiTheme="minorHAnsi" w:cstheme="minorBidi"/>
                <w:b w:val="0"/>
                <w:bCs w:val="0"/>
                <w:sz w:val="22"/>
                <w:szCs w:val="22"/>
              </w:rPr>
            </w:pPr>
            <w:r w:rsidRPr="00EC6E8A">
              <w:rPr>
                <w:rFonts w:asciiTheme="minorHAnsi" w:eastAsiaTheme="minorEastAsia" w:hAnsiTheme="minorHAnsi" w:cstheme="minorBidi"/>
                <w:b w:val="0"/>
                <w:sz w:val="22"/>
                <w:szCs w:val="22"/>
              </w:rPr>
              <w:t>5) Selection stage 3: Interviews</w:t>
            </w:r>
          </w:p>
          <w:p w:rsidR="00FB58A6" w:rsidRPr="00EC6E8A" w:rsidRDefault="00FB58A6" w:rsidP="00EC6E8A">
            <w:pPr>
              <w:pStyle w:val="NormalWeb"/>
              <w:shd w:val="clear" w:color="auto" w:fill="FFFFFF"/>
              <w:spacing w:line="360" w:lineRule="auto"/>
              <w:jc w:val="both"/>
              <w:rPr>
                <w:rFonts w:asciiTheme="minorHAnsi" w:eastAsiaTheme="minorEastAsia" w:hAnsiTheme="minorHAnsi" w:cstheme="minorBidi"/>
                <w:sz w:val="22"/>
                <w:szCs w:val="22"/>
              </w:rPr>
            </w:pPr>
            <w:r w:rsidRPr="00EC6E8A">
              <w:rPr>
                <w:rFonts w:asciiTheme="minorHAnsi" w:eastAsiaTheme="minorEastAsia" w:hAnsiTheme="minorHAnsi" w:cstheme="minorBidi"/>
                <w:sz w:val="22"/>
                <w:szCs w:val="22"/>
              </w:rPr>
              <w:t xml:space="preserve">Without going into great detail about how to conduct a good interview, it’s at least worth mentioning the role of the interview in the recruitment process. More often than not, it’s the first </w:t>
            </w:r>
            <w:r w:rsidRPr="00EC6E8A">
              <w:rPr>
                <w:rFonts w:asciiTheme="minorHAnsi" w:eastAsiaTheme="minorEastAsia" w:hAnsiTheme="minorHAnsi" w:cstheme="minorBidi"/>
                <w:sz w:val="22"/>
                <w:szCs w:val="22"/>
              </w:rPr>
              <w:lastRenderedPageBreak/>
              <w:t>time you meet the candidate in person, and the meeting exists just as much for your sake as for theirs. With several rounds of interviews the candidate can get the opportunity to meet their future manager, ask</w:t>
            </w:r>
            <w:r w:rsidR="00EC6E8A">
              <w:rPr>
                <w:rFonts w:asciiTheme="minorHAnsi" w:eastAsiaTheme="minorEastAsia" w:hAnsiTheme="minorHAnsi" w:cstheme="minorBidi"/>
                <w:sz w:val="22"/>
                <w:szCs w:val="22"/>
              </w:rPr>
              <w:t>.</w:t>
            </w:r>
          </w:p>
          <w:p w:rsidR="00FB58A6" w:rsidRPr="00EC6E8A" w:rsidRDefault="00FB58A6" w:rsidP="00EC6E8A">
            <w:pPr>
              <w:pStyle w:val="NormalWeb"/>
              <w:shd w:val="clear" w:color="auto" w:fill="FFFFFF"/>
              <w:spacing w:line="360" w:lineRule="auto"/>
              <w:jc w:val="both"/>
              <w:rPr>
                <w:rFonts w:asciiTheme="minorHAnsi" w:eastAsiaTheme="minorEastAsia" w:hAnsiTheme="minorHAnsi" w:cstheme="minorBidi"/>
                <w:sz w:val="22"/>
                <w:szCs w:val="22"/>
              </w:rPr>
            </w:pPr>
            <w:r w:rsidRPr="00EC6E8A">
              <w:rPr>
                <w:rFonts w:asciiTheme="minorHAnsi" w:eastAsiaTheme="minorEastAsia" w:hAnsiTheme="minorHAnsi" w:cstheme="minorBidi"/>
                <w:sz w:val="22"/>
                <w:szCs w:val="22"/>
              </w:rPr>
              <w:t>If you reject a candidate after conducting an interview, you should provide some form of personalized message or be in touch with them through telephone. For a better candidate experience, it’s appreciated if you also include feedback to why the applicant didn’t move forward in the process.</w:t>
            </w:r>
          </w:p>
          <w:p w:rsidR="00FB58A6" w:rsidRPr="00EC6E8A" w:rsidRDefault="00FB58A6" w:rsidP="00EC6E8A">
            <w:pPr>
              <w:pStyle w:val="Cabealho3"/>
              <w:shd w:val="clear" w:color="auto" w:fill="FFFFFF"/>
              <w:spacing w:before="150" w:beforeAutospacing="0" w:after="225" w:afterAutospacing="0" w:line="360" w:lineRule="auto"/>
              <w:jc w:val="both"/>
              <w:rPr>
                <w:rFonts w:asciiTheme="minorHAnsi" w:eastAsiaTheme="minorEastAsia" w:hAnsiTheme="minorHAnsi" w:cstheme="minorBidi"/>
                <w:b w:val="0"/>
                <w:bCs w:val="0"/>
                <w:sz w:val="22"/>
                <w:szCs w:val="22"/>
              </w:rPr>
            </w:pPr>
            <w:r w:rsidRPr="00EC6E8A">
              <w:rPr>
                <w:rFonts w:asciiTheme="minorHAnsi" w:eastAsiaTheme="minorEastAsia" w:hAnsiTheme="minorHAnsi" w:cstheme="minorBidi"/>
                <w:b w:val="0"/>
                <w:sz w:val="22"/>
                <w:szCs w:val="22"/>
              </w:rPr>
              <w:t>6) Selection stage 4: Simulated work exercise</w:t>
            </w:r>
          </w:p>
          <w:p w:rsidR="00FB58A6" w:rsidRPr="00EC6E8A" w:rsidRDefault="00FB58A6" w:rsidP="00EC6E8A">
            <w:pPr>
              <w:pStyle w:val="NormalWeb"/>
              <w:shd w:val="clear" w:color="auto" w:fill="FFFFFF"/>
              <w:spacing w:line="360" w:lineRule="auto"/>
              <w:jc w:val="both"/>
              <w:rPr>
                <w:rFonts w:asciiTheme="minorHAnsi" w:eastAsiaTheme="minorEastAsia" w:hAnsiTheme="minorHAnsi" w:cstheme="minorBidi"/>
                <w:sz w:val="22"/>
                <w:szCs w:val="22"/>
              </w:rPr>
            </w:pPr>
            <w:r w:rsidRPr="00EC6E8A">
              <w:rPr>
                <w:rFonts w:asciiTheme="minorHAnsi" w:eastAsiaTheme="minorEastAsia" w:hAnsiTheme="minorHAnsi" w:cstheme="minorBidi"/>
                <w:sz w:val="22"/>
                <w:szCs w:val="22"/>
              </w:rPr>
              <w:t>Follow up on your top candidates from the last round of interview with conducted a simulated work exercise. It’s a way to check if the candidate you’ve assessed as being highly qualified and suited for the job can actually deliver in a future work situation.  </w:t>
            </w:r>
          </w:p>
          <w:p w:rsidR="00FB58A6" w:rsidRPr="00EC6E8A" w:rsidRDefault="00FB58A6" w:rsidP="00EC6E8A">
            <w:pPr>
              <w:pStyle w:val="NormalWeb"/>
              <w:shd w:val="clear" w:color="auto" w:fill="FFFFFF"/>
              <w:spacing w:line="360" w:lineRule="auto"/>
              <w:jc w:val="both"/>
              <w:rPr>
                <w:rFonts w:asciiTheme="minorHAnsi" w:eastAsiaTheme="minorEastAsia" w:hAnsiTheme="minorHAnsi" w:cstheme="minorBidi"/>
                <w:sz w:val="22"/>
                <w:szCs w:val="22"/>
              </w:rPr>
            </w:pPr>
            <w:r w:rsidRPr="00EC6E8A">
              <w:rPr>
                <w:rFonts w:asciiTheme="minorHAnsi" w:eastAsiaTheme="minorEastAsia" w:hAnsiTheme="minorHAnsi" w:cstheme="minorBidi"/>
                <w:sz w:val="22"/>
                <w:szCs w:val="22"/>
              </w:rPr>
              <w:t>For some roles, the work exercise could be changed to conducting a “technical interview” where the candidate is questioned by a peer about their area of expertise to assess whether the candidate possesses the right problem-solving skills and understands working processes.</w:t>
            </w:r>
          </w:p>
          <w:p w:rsidR="00FB58A6" w:rsidRPr="00EC6E8A" w:rsidRDefault="00FB58A6" w:rsidP="00EC6E8A">
            <w:pPr>
              <w:pStyle w:val="Cabealho3"/>
              <w:shd w:val="clear" w:color="auto" w:fill="FFFFFF"/>
              <w:spacing w:before="150" w:beforeAutospacing="0" w:after="225" w:afterAutospacing="0" w:line="360" w:lineRule="auto"/>
              <w:jc w:val="both"/>
              <w:rPr>
                <w:rFonts w:asciiTheme="minorHAnsi" w:eastAsiaTheme="minorEastAsia" w:hAnsiTheme="minorHAnsi" w:cstheme="minorBidi"/>
                <w:b w:val="0"/>
                <w:bCs w:val="0"/>
                <w:sz w:val="22"/>
                <w:szCs w:val="22"/>
              </w:rPr>
            </w:pPr>
            <w:r w:rsidRPr="00EC6E8A">
              <w:rPr>
                <w:rFonts w:asciiTheme="minorHAnsi" w:eastAsiaTheme="minorEastAsia" w:hAnsiTheme="minorHAnsi" w:cstheme="minorBidi"/>
                <w:b w:val="0"/>
                <w:sz w:val="22"/>
                <w:szCs w:val="22"/>
              </w:rPr>
              <w:t>7) Offer and tying off loose ends</w:t>
            </w:r>
          </w:p>
          <w:p w:rsidR="00FB58A6" w:rsidRDefault="00FB58A6" w:rsidP="00EC6E8A">
            <w:pPr>
              <w:pStyle w:val="Cabealho3"/>
              <w:shd w:val="clear" w:color="auto" w:fill="FFFFFF"/>
              <w:spacing w:before="150" w:beforeAutospacing="0" w:after="225" w:afterAutospacing="0" w:line="360" w:lineRule="auto"/>
              <w:jc w:val="both"/>
              <w:outlineLvl w:val="2"/>
              <w:rPr>
                <w:rFonts w:asciiTheme="minorHAnsi" w:eastAsiaTheme="minorEastAsia" w:hAnsiTheme="minorHAnsi" w:cstheme="minorBidi"/>
                <w:b w:val="0"/>
                <w:bCs w:val="0"/>
                <w:sz w:val="22"/>
                <w:szCs w:val="22"/>
              </w:rPr>
            </w:pPr>
            <w:r w:rsidRPr="00EC6E8A">
              <w:rPr>
                <w:rFonts w:asciiTheme="minorHAnsi" w:eastAsiaTheme="minorEastAsia" w:hAnsiTheme="minorHAnsi" w:cstheme="minorBidi"/>
                <w:b w:val="0"/>
                <w:bCs w:val="0"/>
                <w:sz w:val="22"/>
                <w:szCs w:val="22"/>
              </w:rPr>
              <w:t>The top candidate gets an offer, and once all papers have been signed it’s time to finish up the recruitment. All applicants should at some point be informed that they were not chosen for the position and that the position has been filled.</w:t>
            </w:r>
          </w:p>
          <w:p w:rsidR="00EC6E8A" w:rsidRPr="00EC6E8A" w:rsidRDefault="00EC6E8A" w:rsidP="00EC6E8A">
            <w:pPr>
              <w:pStyle w:val="Cabealho3"/>
              <w:shd w:val="clear" w:color="auto" w:fill="FFFFFF"/>
              <w:spacing w:before="150" w:beforeAutospacing="0" w:after="225" w:afterAutospacing="0" w:line="360" w:lineRule="auto"/>
              <w:jc w:val="both"/>
              <w:outlineLvl w:val="2"/>
              <w:rPr>
                <w:rFonts w:asciiTheme="minorHAnsi" w:eastAsiaTheme="minorEastAsia" w:hAnsiTheme="minorHAnsi" w:cstheme="minorBidi"/>
                <w:bCs w:val="0"/>
                <w:sz w:val="24"/>
                <w:szCs w:val="24"/>
              </w:rPr>
            </w:pPr>
            <w:r w:rsidRPr="00EC6E8A">
              <w:rPr>
                <w:rFonts w:asciiTheme="minorHAnsi" w:eastAsiaTheme="minorEastAsia" w:hAnsiTheme="minorHAnsi" w:cstheme="minorBidi"/>
                <w:bCs w:val="0"/>
                <w:sz w:val="24"/>
                <w:szCs w:val="24"/>
              </w:rPr>
              <w:t>Case Study</w:t>
            </w:r>
          </w:p>
          <w:p w:rsidR="003D109A" w:rsidRPr="003D109A" w:rsidRDefault="003D109A" w:rsidP="003D109A">
            <w:pPr>
              <w:shd w:val="clear" w:color="auto" w:fill="FFFFFF"/>
              <w:spacing w:line="360" w:lineRule="auto"/>
              <w:jc w:val="both"/>
              <w:rPr>
                <w:b/>
              </w:rPr>
            </w:pPr>
            <w:r w:rsidRPr="003D109A">
              <w:rPr>
                <w:b/>
              </w:rPr>
              <w:t>Questions:</w:t>
            </w:r>
          </w:p>
          <w:p w:rsidR="00735122" w:rsidRPr="00735122" w:rsidRDefault="003D109A" w:rsidP="00735122">
            <w:pPr>
              <w:pStyle w:val="PargrafodaLista"/>
              <w:numPr>
                <w:ilvl w:val="0"/>
                <w:numId w:val="12"/>
              </w:numPr>
              <w:shd w:val="clear" w:color="auto" w:fill="FFFFFF"/>
              <w:spacing w:line="360" w:lineRule="auto"/>
              <w:jc w:val="both"/>
              <w:rPr>
                <w:b/>
              </w:rPr>
            </w:pPr>
            <w:r w:rsidRPr="00735122">
              <w:rPr>
                <w:b/>
              </w:rPr>
              <w:t xml:space="preserve">How can Fun &amp; Learn attract the best applicants for jobs at its new retail outlets? </w:t>
            </w:r>
            <w:r w:rsidR="00735122" w:rsidRPr="00735122">
              <w:rPr>
                <w:b/>
              </w:rPr>
              <w:t>On what groups, if any, should be company’s recruiting effort focus? How should the</w:t>
            </w:r>
            <w:r w:rsidR="00735122">
              <w:rPr>
                <w:b/>
              </w:rPr>
              <w:t xml:space="preserve"> </w:t>
            </w:r>
            <w:r w:rsidR="00735122" w:rsidRPr="00735122">
              <w:rPr>
                <w:b/>
              </w:rPr>
              <w:t>recruiting be done?</w:t>
            </w:r>
          </w:p>
          <w:p w:rsidR="00735122" w:rsidRPr="00735122" w:rsidRDefault="00735122" w:rsidP="00735122">
            <w:pPr>
              <w:shd w:val="clear" w:color="auto" w:fill="FFFFFF"/>
              <w:spacing w:before="100" w:beforeAutospacing="1" w:after="100" w:afterAutospacing="1" w:line="276" w:lineRule="auto"/>
              <w:jc w:val="both"/>
            </w:pPr>
            <w:r>
              <w:t>F</w:t>
            </w:r>
            <w:r w:rsidRPr="00735122">
              <w:t>irst of all it</w:t>
            </w:r>
            <w:r>
              <w:t>'s important to say that we see</w:t>
            </w:r>
            <w:r w:rsidRPr="00735122">
              <w:t xml:space="preserve"> companies </w:t>
            </w:r>
            <w:r>
              <w:t>make</w:t>
            </w:r>
            <w:r w:rsidRPr="00735122">
              <w:t xml:space="preserve"> biggest mistakes</w:t>
            </w:r>
            <w:r>
              <w:t>.</w:t>
            </w:r>
            <w:r w:rsidRPr="00735122">
              <w:t xml:space="preserve"> I see start-ups making </w:t>
            </w:r>
            <w:proofErr w:type="gramStart"/>
            <w:r w:rsidRPr="00735122">
              <w:t>is</w:t>
            </w:r>
            <w:proofErr w:type="gramEnd"/>
            <w:r w:rsidRPr="00735122">
              <w:t xml:space="preserve"> hiring people without a clear sense of how their work will justify the cost of hiring them.</w:t>
            </w:r>
          </w:p>
          <w:p w:rsidR="00735122" w:rsidRPr="00735122" w:rsidRDefault="00735122" w:rsidP="00735122">
            <w:pPr>
              <w:shd w:val="clear" w:color="auto" w:fill="FFFFFF"/>
              <w:spacing w:before="100" w:beforeAutospacing="1" w:after="100" w:afterAutospacing="1" w:line="276" w:lineRule="auto"/>
              <w:jc w:val="both"/>
            </w:pPr>
            <w:r w:rsidRPr="00735122">
              <w:t>If you are hiring based on anticipated growth, you should be able to calculate the ROI on the person you are hiring. If you can't quantify how this person will definitely increase the earnings so their salary and benefits are covered, then you are just putting yourself in a negative cash flow situation.</w:t>
            </w:r>
          </w:p>
          <w:p w:rsidR="00735122" w:rsidRPr="00735122" w:rsidRDefault="00735122" w:rsidP="00735122">
            <w:pPr>
              <w:shd w:val="clear" w:color="auto" w:fill="FFFFFF"/>
              <w:spacing w:before="100" w:beforeAutospacing="1" w:after="100" w:afterAutospacing="1" w:line="276" w:lineRule="auto"/>
              <w:jc w:val="both"/>
            </w:pPr>
            <w:r w:rsidRPr="00735122">
              <w:lastRenderedPageBreak/>
              <w:t>Yes, employees need to be trained and require a ramp up period. But, if within that time you aren't able to then confirm the ROI is there, you shouldn't keep them on.</w:t>
            </w:r>
          </w:p>
          <w:p w:rsidR="00735122" w:rsidRDefault="00735122" w:rsidP="00735122">
            <w:pPr>
              <w:shd w:val="clear" w:color="auto" w:fill="FFFFFF"/>
              <w:spacing w:before="100" w:beforeAutospacing="1" w:after="100" w:afterAutospacing="1" w:line="276" w:lineRule="auto"/>
              <w:jc w:val="both"/>
            </w:pPr>
            <w:r>
              <w:t>A lot of companies make this mistake, so it´s very important it is to:</w:t>
            </w:r>
          </w:p>
          <w:p w:rsidR="00735122" w:rsidRDefault="00735122" w:rsidP="00735122">
            <w:pPr>
              <w:shd w:val="clear" w:color="auto" w:fill="FFFFFF"/>
              <w:spacing w:before="100" w:beforeAutospacing="1" w:after="100" w:afterAutospacing="1" w:line="276" w:lineRule="auto"/>
              <w:jc w:val="both"/>
            </w:pPr>
            <w:r w:rsidRPr="00735122">
              <w:t xml:space="preserve">A) only hire top performers, and </w:t>
            </w:r>
          </w:p>
          <w:p w:rsidR="00735122" w:rsidRPr="00735122" w:rsidRDefault="00735122" w:rsidP="00735122">
            <w:pPr>
              <w:shd w:val="clear" w:color="auto" w:fill="FFFFFF"/>
              <w:spacing w:before="100" w:beforeAutospacing="1" w:after="100" w:afterAutospacing="1" w:line="276" w:lineRule="auto"/>
              <w:jc w:val="both"/>
            </w:pPr>
            <w:r w:rsidRPr="00735122">
              <w:t xml:space="preserve">B) </w:t>
            </w:r>
            <w:proofErr w:type="gramStart"/>
            <w:r w:rsidRPr="00735122">
              <w:t>only</w:t>
            </w:r>
            <w:proofErr w:type="gramEnd"/>
            <w:r w:rsidRPr="00735122">
              <w:t xml:space="preserve"> hire when you know the ROI is greater than the hiring cost.</w:t>
            </w:r>
          </w:p>
          <w:p w:rsidR="003D109A" w:rsidRPr="003D109A" w:rsidRDefault="003D109A" w:rsidP="003D109A">
            <w:pPr>
              <w:shd w:val="clear" w:color="auto" w:fill="FFFFFF"/>
              <w:spacing w:line="360" w:lineRule="auto"/>
              <w:jc w:val="both"/>
              <w:rPr>
                <w:b/>
              </w:rPr>
            </w:pPr>
          </w:p>
          <w:p w:rsidR="003D109A" w:rsidRDefault="003D109A" w:rsidP="00735122">
            <w:pPr>
              <w:pStyle w:val="PargrafodaLista"/>
              <w:numPr>
                <w:ilvl w:val="0"/>
                <w:numId w:val="12"/>
              </w:numPr>
              <w:shd w:val="clear" w:color="auto" w:fill="FFFFFF"/>
              <w:spacing w:line="360" w:lineRule="auto"/>
              <w:jc w:val="both"/>
              <w:rPr>
                <w:b/>
              </w:rPr>
            </w:pPr>
            <w:r w:rsidRPr="003D109A">
              <w:rPr>
                <w:b/>
              </w:rPr>
              <w:t>How should Fun &amp; Learn select the best candidates? What type of characteristics and measures should be used? Why?</w:t>
            </w:r>
          </w:p>
          <w:p w:rsidR="000C6774" w:rsidRPr="000C6774" w:rsidRDefault="000C6774" w:rsidP="000C6774">
            <w:pPr>
              <w:shd w:val="clear" w:color="auto" w:fill="FFFFFF"/>
              <w:spacing w:line="360" w:lineRule="auto"/>
              <w:jc w:val="both"/>
            </w:pPr>
            <w:r w:rsidRPr="000C6774">
              <w:rPr>
                <w:bCs/>
              </w:rPr>
              <w:t>Select the right job candidates</w:t>
            </w:r>
            <w:r w:rsidRPr="000C6774">
              <w:t> is becoming more and more difficult. Recruiter and other HR professionals that don't use innovative recruiting strategies are often unable to find job candidates that are suitable for their open positions. With all the changes and advances in HR technologies, there are many new solutions for some of the biggest recruiting challenges, and many are now implementing these new solutions to improve their hiring strategies and find job candidates easier and faster. </w:t>
            </w:r>
          </w:p>
          <w:p w:rsidR="000C6774" w:rsidRPr="000C6774" w:rsidRDefault="000C6774" w:rsidP="000C6774">
            <w:pPr>
              <w:spacing w:before="100" w:beforeAutospacing="1" w:after="100" w:afterAutospacing="1" w:line="360" w:lineRule="auto"/>
              <w:jc w:val="both"/>
              <w:textAlignment w:val="baseline"/>
            </w:pPr>
            <w:r w:rsidRPr="000C6774">
              <w:t>Here are 8 key steps that will help you find job candidates easier and faster:</w:t>
            </w:r>
          </w:p>
          <w:p w:rsidR="000C6774" w:rsidRPr="000C6774" w:rsidRDefault="000C6774" w:rsidP="000C6774">
            <w:pPr>
              <w:spacing w:beforeAutospacing="1" w:afterAutospacing="1" w:line="360" w:lineRule="auto"/>
              <w:jc w:val="both"/>
              <w:textAlignment w:val="baseline"/>
            </w:pPr>
            <w:r w:rsidRPr="000C6774">
              <w:t>1. Know your ideal candidate</w:t>
            </w:r>
          </w:p>
          <w:p w:rsidR="000C6774" w:rsidRPr="000C6774" w:rsidRDefault="000C6774" w:rsidP="000C6774">
            <w:pPr>
              <w:spacing w:before="100" w:beforeAutospacing="1" w:after="100" w:afterAutospacing="1" w:line="360" w:lineRule="auto"/>
              <w:jc w:val="both"/>
              <w:textAlignment w:val="baseline"/>
            </w:pPr>
            <w:r w:rsidRPr="000C6774">
              <w:t>If you don't know who your ideal candidate or candidate persona is, you will not be able to find job candidates and attract them. Knowing these people's characteristics, motivation, skills and preferences is extremely important for finding candidates that are a good fit for your company. </w:t>
            </w:r>
          </w:p>
          <w:p w:rsidR="000C6774" w:rsidRDefault="000C6774" w:rsidP="000C6774">
            <w:pPr>
              <w:spacing w:beforeAutospacing="1" w:afterAutospacing="1" w:line="360" w:lineRule="auto"/>
              <w:jc w:val="both"/>
              <w:textAlignment w:val="baseline"/>
            </w:pPr>
            <w:r w:rsidRPr="000C6774">
              <w:t xml:space="preserve">Defining a candidate persona is a multiple step process and involves planning, but it will help you find job candidates easier, faster and more efficient. </w:t>
            </w:r>
          </w:p>
          <w:p w:rsidR="000C6774" w:rsidRPr="000C6774" w:rsidRDefault="000C6774" w:rsidP="000C6774">
            <w:pPr>
              <w:spacing w:beforeAutospacing="1" w:afterAutospacing="1" w:line="360" w:lineRule="auto"/>
              <w:jc w:val="both"/>
              <w:textAlignment w:val="baseline"/>
            </w:pPr>
            <w:r>
              <w:t>2. Engage the</w:t>
            </w:r>
            <w:r w:rsidRPr="000C6774">
              <w:t xml:space="preserve"> current employees</w:t>
            </w:r>
          </w:p>
          <w:p w:rsidR="000C6774" w:rsidRPr="000C6774" w:rsidRDefault="000C6774" w:rsidP="000C6774">
            <w:pPr>
              <w:spacing w:before="100" w:beforeAutospacing="1" w:after="100" w:afterAutospacing="1" w:line="360" w:lineRule="auto"/>
              <w:jc w:val="both"/>
              <w:textAlignment w:val="baseline"/>
            </w:pPr>
            <w:r>
              <w:rPr>
                <w:rFonts w:ascii="Calibri" w:hAnsi="Calibri" w:cs="Calibri"/>
                <w:sz w:val="23"/>
                <w:szCs w:val="23"/>
              </w:rPr>
              <w:t>Fun &amp; Learn</w:t>
            </w:r>
            <w:r>
              <w:rPr>
                <w:rFonts w:ascii="Calibri" w:hAnsi="Calibri" w:cs="Calibri"/>
                <w:sz w:val="23"/>
                <w:szCs w:val="23"/>
              </w:rPr>
              <w:t xml:space="preserve"> should </w:t>
            </w:r>
            <w:proofErr w:type="gramStart"/>
            <w:r>
              <w:rPr>
                <w:rFonts w:ascii="Calibri" w:hAnsi="Calibri" w:cs="Calibri"/>
                <w:sz w:val="23"/>
                <w:szCs w:val="23"/>
              </w:rPr>
              <w:t xml:space="preserve">to </w:t>
            </w:r>
            <w:r w:rsidRPr="000C6774">
              <w:t xml:space="preserve"> </w:t>
            </w:r>
            <w:r>
              <w:t>engage</w:t>
            </w:r>
            <w:proofErr w:type="gramEnd"/>
            <w:r>
              <w:t xml:space="preserve"> the </w:t>
            </w:r>
            <w:r w:rsidRPr="000C6774">
              <w:t>current employees to understand w</w:t>
            </w:r>
            <w:r>
              <w:t>hy do they love working with this company</w:t>
            </w:r>
            <w:r w:rsidRPr="000C6774">
              <w:t>. This is a great way to learn about things that attract them. Use the</w:t>
            </w:r>
            <w:r>
              <w:t>se facts to attract others. Employees are the</w:t>
            </w:r>
            <w:r w:rsidRPr="000C6774">
              <w:t xml:space="preserve"> best ambassadors, and people trust people more than brands, CEOs and other C-level executives.</w:t>
            </w:r>
          </w:p>
          <w:p w:rsidR="000C6774" w:rsidRPr="000C6774" w:rsidRDefault="000C6774" w:rsidP="000C6774">
            <w:pPr>
              <w:spacing w:beforeAutospacing="1" w:afterAutospacing="1" w:line="360" w:lineRule="auto"/>
              <w:jc w:val="both"/>
              <w:textAlignment w:val="baseline"/>
            </w:pPr>
            <w:r>
              <w:t>Involving the</w:t>
            </w:r>
            <w:r w:rsidRPr="000C6774">
              <w:t xml:space="preserve"> current</w:t>
            </w:r>
            <w:r>
              <w:t xml:space="preserve"> employees can not only help the Fun &amp; Learn</w:t>
            </w:r>
            <w:r w:rsidRPr="000C6774">
              <w:t xml:space="preserve"> build a strong </w:t>
            </w:r>
            <w:hyperlink r:id="rId10" w:history="1">
              <w:r w:rsidRPr="000C6774">
                <w:t>Employer Branding</w:t>
              </w:r>
            </w:hyperlink>
            <w:r w:rsidRPr="000C6774">
              <w:t> strategy and find job candidates faster and e</w:t>
            </w:r>
            <w:r>
              <w:t>asier, but it can also help them</w:t>
            </w:r>
            <w:r w:rsidRPr="000C6774">
              <w:t xml:space="preserve"> employees feel </w:t>
            </w:r>
            <w:r w:rsidRPr="000C6774">
              <w:lastRenderedPageBreak/>
              <w:t>more engaged and important. </w:t>
            </w:r>
          </w:p>
          <w:p w:rsidR="000C6774" w:rsidRPr="000C6774" w:rsidRDefault="000C6774" w:rsidP="000C6774">
            <w:pPr>
              <w:spacing w:beforeAutospacing="1" w:afterAutospacing="1" w:line="360" w:lineRule="auto"/>
              <w:jc w:val="both"/>
              <w:textAlignment w:val="baseline"/>
            </w:pPr>
            <w:r w:rsidRPr="000C6774">
              <w:t>3. Write clear job descriptions</w:t>
            </w:r>
          </w:p>
          <w:p w:rsidR="000C6774" w:rsidRPr="000C6774" w:rsidRDefault="000C6774" w:rsidP="000C6774">
            <w:pPr>
              <w:spacing w:beforeAutospacing="1" w:afterAutospacing="1" w:line="360" w:lineRule="auto"/>
              <w:jc w:val="both"/>
              <w:textAlignment w:val="baseline"/>
            </w:pPr>
            <w:r w:rsidRPr="000C6774">
              <w:t>Writing a clear and detailed job description is important to find job candidates with a good fit. Don’t only list the duties, responsibilities and r</w:t>
            </w:r>
            <w:r>
              <w:t>equirements, but talk about the</w:t>
            </w:r>
            <w:r w:rsidRPr="000C6774">
              <w:t xml:space="preserve"> company’s culture and </w:t>
            </w:r>
            <w:hyperlink r:id="rId11" w:history="1">
              <w:r w:rsidRPr="000C6774">
                <w:t>Employee Value Proposition</w:t>
              </w:r>
            </w:hyperlink>
            <w:r w:rsidRPr="000C6774">
              <w:t>.</w:t>
            </w:r>
          </w:p>
          <w:p w:rsidR="000C6774" w:rsidRPr="000C6774" w:rsidRDefault="000C6774" w:rsidP="000C6774">
            <w:pPr>
              <w:spacing w:beforeAutospacing="1" w:afterAutospacing="1" w:line="360" w:lineRule="auto"/>
              <w:jc w:val="both"/>
              <w:textAlignment w:val="baseline"/>
            </w:pPr>
            <w:r w:rsidRPr="000C6774">
              <w:t>4. Use a Recruitment Marketing tool </w:t>
            </w:r>
          </w:p>
          <w:p w:rsidR="000C6774" w:rsidRPr="000C6774" w:rsidRDefault="000C6774" w:rsidP="000C6774">
            <w:pPr>
              <w:spacing w:beforeAutospacing="1" w:afterAutospacing="1" w:line="360" w:lineRule="auto"/>
              <w:jc w:val="both"/>
              <w:textAlignment w:val="baseline"/>
            </w:pPr>
            <w:r w:rsidRPr="000C6774">
              <w:t>Finding the right job candidate is hard without the right tools. </w:t>
            </w:r>
            <w:hyperlink r:id="rId12" w:history="1">
              <w:r w:rsidRPr="000C6774">
                <w:t>Solutions offered by recruitment marketing softwar</w:t>
              </w:r>
            </w:hyperlink>
            <w:r w:rsidRPr="000C6774">
              <w:t>e</w:t>
            </w:r>
            <w:r>
              <w:t xml:space="preserve"> are various, and with them, Fun &amp; Learn</w:t>
            </w:r>
            <w:r w:rsidRPr="000C6774">
              <w:t xml:space="preserve"> can build innovative recruiting strategies such as </w:t>
            </w:r>
            <w:hyperlink r:id="rId13" w:history="1">
              <w:r w:rsidRPr="000C6774">
                <w:t>Inbound Recruiting</w:t>
              </w:r>
            </w:hyperlink>
            <w:r w:rsidRPr="000C6774">
              <w:t> and </w:t>
            </w:r>
            <w:hyperlink r:id="rId14" w:history="1">
              <w:r w:rsidRPr="000C6774">
                <w:t>Candidate Relationship Management</w:t>
              </w:r>
            </w:hyperlink>
            <w:r w:rsidRPr="000C6774">
              <w:t> to improve Candidate Experience and encourage Candidate Engagement.</w:t>
            </w:r>
          </w:p>
          <w:p w:rsidR="000C6774" w:rsidRPr="000C6774" w:rsidRDefault="000C6774" w:rsidP="000C6774">
            <w:pPr>
              <w:spacing w:beforeAutospacing="1" w:afterAutospacing="1" w:line="360" w:lineRule="auto"/>
              <w:jc w:val="both"/>
              <w:textAlignment w:val="baseline"/>
            </w:pPr>
            <w:r w:rsidRPr="000C6774">
              <w:t>Sending useful, timely and relevant informa</w:t>
            </w:r>
            <w:r w:rsidR="00E87288">
              <w:t>tion to the candidates from the</w:t>
            </w:r>
            <w:r w:rsidRPr="000C6774">
              <w:t xml:space="preserve"> talent pool is a</w:t>
            </w:r>
            <w:r w:rsidR="00E87288">
              <w:t xml:space="preserve"> great way of strengthening the</w:t>
            </w:r>
            <w:r w:rsidRPr="000C6774">
              <w:t xml:space="preserve"> Emplo</w:t>
            </w:r>
            <w:r w:rsidR="00E87288">
              <w:t>yer Brand and communicating the</w:t>
            </w:r>
            <w:r w:rsidRPr="000C6774">
              <w:t> </w:t>
            </w:r>
            <w:hyperlink r:id="rId15" w:history="1">
              <w:r w:rsidRPr="000C6774">
                <w:t>Employee Value Proposition</w:t>
              </w:r>
            </w:hyperlink>
            <w:r w:rsidRPr="000C6774">
              <w:t>. </w:t>
            </w:r>
          </w:p>
          <w:p w:rsidR="000C6774" w:rsidRPr="000C6774" w:rsidRDefault="000C6774" w:rsidP="000C6774">
            <w:pPr>
              <w:spacing w:beforeAutospacing="1" w:afterAutospacing="1" w:line="360" w:lineRule="auto"/>
              <w:jc w:val="both"/>
              <w:textAlignment w:val="baseline"/>
            </w:pPr>
            <w:r w:rsidRPr="000C6774">
              <w:t>5. Optimize your career site </w:t>
            </w:r>
          </w:p>
          <w:p w:rsidR="000C6774" w:rsidRPr="000C6774" w:rsidRDefault="000C6774" w:rsidP="000C6774">
            <w:pPr>
              <w:spacing w:before="100" w:beforeAutospacing="1" w:after="100" w:afterAutospacing="1" w:line="360" w:lineRule="auto"/>
              <w:jc w:val="both"/>
              <w:textAlignment w:val="baseline"/>
            </w:pPr>
            <w:r w:rsidRPr="000C6774">
              <w:t>Career site optimization is one of the first things you should do to find job candidates easier. Candidates that come to your career site are already showing interest in you, so don't let them leave before applying. You can start by adding employee testimonials, fun videos, introduce your team, and write about the cool project that your company is working on. </w:t>
            </w:r>
          </w:p>
          <w:p w:rsidR="000C6774" w:rsidRPr="000C6774" w:rsidRDefault="000C6774" w:rsidP="000C6774">
            <w:pPr>
              <w:spacing w:beforeAutospacing="1" w:afterAutospacing="1" w:line="360" w:lineRule="auto"/>
              <w:jc w:val="both"/>
              <w:textAlignment w:val="baseline"/>
            </w:pPr>
            <w:r w:rsidRPr="000C6774">
              <w:t>6. Use a recruiting software with a powerful sourcing tool</w:t>
            </w:r>
          </w:p>
          <w:p w:rsidR="000C6774" w:rsidRPr="000C6774" w:rsidRDefault="000C6774" w:rsidP="000C6774">
            <w:pPr>
              <w:spacing w:beforeAutospacing="1" w:afterAutospacing="1" w:line="360" w:lineRule="auto"/>
              <w:jc w:val="both"/>
              <w:textAlignment w:val="baseline"/>
            </w:pPr>
            <w:r w:rsidRPr="000C6774">
              <w:t xml:space="preserve">Today, there are powerful sourcing tools that find job candidate, extract </w:t>
            </w:r>
            <w:proofErr w:type="gramStart"/>
            <w:r w:rsidRPr="000C6774">
              <w:t>candidates</w:t>
            </w:r>
            <w:proofErr w:type="gramEnd"/>
            <w:r w:rsidRPr="000C6774">
              <w:t xml:space="preserve"> profiles and add them directly to your talent pool. Manual search to find job candidates takes a lot of time and effort, and is often very inefficient. With a </w:t>
            </w:r>
            <w:hyperlink r:id="rId16" w:history="1">
              <w:r w:rsidRPr="000C6774">
                <w:t>powerful sourcing tool</w:t>
              </w:r>
            </w:hyperlink>
            <w:r w:rsidR="00E87288">
              <w:t xml:space="preserve">, the </w:t>
            </w:r>
            <w:r w:rsidR="00E87288">
              <w:t>Fun &amp; Learn</w:t>
            </w:r>
            <w:r w:rsidRPr="000C6774">
              <w:t xml:space="preserve"> can make this process of finding job candidates much faster and more productive. These tools help you find candidates that match both the position and company culture.</w:t>
            </w:r>
          </w:p>
          <w:p w:rsidR="000C6774" w:rsidRPr="000C6774" w:rsidRDefault="000C6774" w:rsidP="000C6774">
            <w:pPr>
              <w:spacing w:beforeAutospacing="1" w:afterAutospacing="1" w:line="360" w:lineRule="auto"/>
              <w:jc w:val="both"/>
              <w:textAlignment w:val="baseline"/>
            </w:pPr>
            <w:r w:rsidRPr="000C6774">
              <w:t>7. Use an Applicant Tracking System</w:t>
            </w:r>
          </w:p>
          <w:p w:rsidR="000C6774" w:rsidRPr="000C6774" w:rsidRDefault="000C6774" w:rsidP="00E87288">
            <w:pPr>
              <w:spacing w:beforeAutospacing="1" w:afterAutospacing="1" w:line="360" w:lineRule="auto"/>
              <w:jc w:val="both"/>
              <w:textAlignment w:val="baseline"/>
            </w:pPr>
            <w:hyperlink r:id="rId17" w:history="1">
              <w:r w:rsidRPr="000C6774">
                <w:t>Solutions offered by applicant tracking systems</w:t>
              </w:r>
            </w:hyperlink>
            <w:r w:rsidRPr="000C6774">
              <w:t xml:space="preserve"> are various, but their main purpose is to fasten and streamline the selections and hiring processes. By fastening the selection process, you can </w:t>
            </w:r>
            <w:r w:rsidRPr="000C6774">
              <w:lastRenderedPageBreak/>
              <w:t>significantly improve </w:t>
            </w:r>
            <w:hyperlink r:id="rId18" w:history="1">
              <w:r w:rsidRPr="000C6774">
                <w:t>Candidate Experience</w:t>
              </w:r>
            </w:hyperlink>
            <w:r w:rsidRPr="000C6774">
              <w:t xml:space="preserve"> and increase your application and hire rate for hard-to-fill roles. </w:t>
            </w:r>
          </w:p>
          <w:p w:rsidR="000C6774" w:rsidRPr="000C6774" w:rsidRDefault="000C6774" w:rsidP="000C6774">
            <w:pPr>
              <w:spacing w:beforeAutospacing="1" w:afterAutospacing="1" w:line="360" w:lineRule="auto"/>
              <w:jc w:val="both"/>
              <w:textAlignment w:val="baseline"/>
            </w:pPr>
            <w:r w:rsidRPr="000C6774">
              <w:t>8. Implement and use employee referral programs</w:t>
            </w:r>
          </w:p>
          <w:p w:rsidR="003D109A" w:rsidRPr="00E87288" w:rsidRDefault="000C6774" w:rsidP="00E87288">
            <w:pPr>
              <w:spacing w:beforeAutospacing="1" w:afterAutospacing="1" w:line="360" w:lineRule="auto"/>
              <w:jc w:val="both"/>
              <w:textAlignment w:val="baseline"/>
            </w:pPr>
            <w:r w:rsidRPr="000C6774">
              <w:t>Referrals are proven to be the best employees! </w:t>
            </w:r>
            <w:hyperlink r:id="rId19" w:history="1">
              <w:r w:rsidRPr="000C6774">
                <w:t>Referrals can improve your time, cost and quality of hire</w:t>
              </w:r>
            </w:hyperlink>
            <w:r w:rsidRPr="000C6774">
              <w:t>, and make your hiring strategy much more productive. Yet, many companies still don't have developed strategies to find job candidates using employee referrals. This is another great way to u</w:t>
            </w:r>
            <w:r w:rsidR="00E87288">
              <w:t>se the</w:t>
            </w:r>
            <w:r w:rsidRPr="000C6774">
              <w:t xml:space="preserve"> current employees to help you find job candidates.</w:t>
            </w:r>
          </w:p>
          <w:p w:rsidR="003D109A" w:rsidRPr="00E87288" w:rsidRDefault="003D109A" w:rsidP="00E87288">
            <w:pPr>
              <w:pStyle w:val="PargrafodaLista"/>
              <w:numPr>
                <w:ilvl w:val="0"/>
                <w:numId w:val="2"/>
              </w:numPr>
              <w:shd w:val="clear" w:color="auto" w:fill="FFFFFF"/>
              <w:spacing w:line="360" w:lineRule="auto"/>
              <w:jc w:val="both"/>
              <w:rPr>
                <w:b/>
              </w:rPr>
            </w:pPr>
            <w:r w:rsidRPr="00E87288">
              <w:rPr>
                <w:b/>
              </w:rPr>
              <w:t xml:space="preserve">How might Fun &amp; Learn </w:t>
            </w:r>
            <w:proofErr w:type="spellStart"/>
            <w:r w:rsidRPr="00E87288">
              <w:rPr>
                <w:b/>
              </w:rPr>
              <w:t>socialise</w:t>
            </w:r>
            <w:proofErr w:type="spellEnd"/>
            <w:r w:rsidRPr="00E87288">
              <w:rPr>
                <w:b/>
              </w:rPr>
              <w:t xml:space="preserve"> its employees so that they are attuned to the firm’s culture</w:t>
            </w:r>
          </w:p>
          <w:p w:rsidR="003D109A" w:rsidRDefault="003D109A" w:rsidP="003D109A">
            <w:pPr>
              <w:shd w:val="clear" w:color="auto" w:fill="FFFFFF"/>
              <w:spacing w:line="360" w:lineRule="auto"/>
              <w:jc w:val="both"/>
              <w:rPr>
                <w:b/>
              </w:rPr>
            </w:pPr>
            <w:proofErr w:type="gramStart"/>
            <w:r w:rsidRPr="003D109A">
              <w:rPr>
                <w:b/>
              </w:rPr>
              <w:t>and</w:t>
            </w:r>
            <w:proofErr w:type="gramEnd"/>
            <w:r w:rsidRPr="003D109A">
              <w:rPr>
                <w:b/>
              </w:rPr>
              <w:t xml:space="preserve"> plans for the future?</w:t>
            </w:r>
          </w:p>
          <w:p w:rsidR="00447294" w:rsidRDefault="00447294" w:rsidP="00447294">
            <w:pPr>
              <w:spacing w:line="360" w:lineRule="auto"/>
              <w:jc w:val="both"/>
            </w:pPr>
          </w:p>
          <w:p w:rsidR="00447294" w:rsidRDefault="00447294" w:rsidP="00447294">
            <w:pPr>
              <w:spacing w:line="360" w:lineRule="auto"/>
              <w:jc w:val="both"/>
            </w:pPr>
            <w:r w:rsidRPr="00447294">
              <w:t>Socializing can be defined by the process of getting individuals comfortable with the success of a particular initiative. It does not mean there will be an option not to move forward with the initiative if people aren’t happy about it, but it provides a way to increase the confidence level in an initiative that is going to happen. The goal of socializing is to get buy-in and commitment for the initiative. It is to convert those who are uncomfortable and uncertain about the project into champions who support the initiative and are proponents for it throughout the organization. Experience shows that when business process improvement initiatives are socialized prior to the actual start of the project, there is an increased likelihood of success of the initiative and buy-in throughout the organization. Additionally, it enables the implementation of the initiative to go much smoother. Socialization, while it does take a concerted effort to be successful, is far from an onerous process and one, which, when done con</w:t>
            </w:r>
            <w:r>
              <w:t>sistently, reduces</w:t>
            </w:r>
            <w:r w:rsidRPr="00447294">
              <w:t xml:space="preserve"> the effort involved over time as buy-in and commitment come much quicker. Socializing is essential for every project undertaken in the organization, but most especially for business process improvement initiatives given that such initiatives have a change management component. And change management initiatives often fail when they are not effectively socialized prior to implementation.</w:t>
            </w:r>
          </w:p>
          <w:p w:rsidR="00447294" w:rsidRPr="00447294" w:rsidRDefault="00447294" w:rsidP="00447294">
            <w:pPr>
              <w:spacing w:line="360" w:lineRule="auto"/>
              <w:jc w:val="both"/>
            </w:pPr>
            <w:r>
              <w:t xml:space="preserve">If the Fun &amp; Learn </w:t>
            </w:r>
            <w:r w:rsidRPr="00447294">
              <w:t>want to ensur</w:t>
            </w:r>
            <w:r>
              <w:t>e consistency in the message they</w:t>
            </w:r>
            <w:r w:rsidRPr="00447294">
              <w:t xml:space="preserve"> are delivering to all employees affected by the business pro</w:t>
            </w:r>
            <w:r>
              <w:t>cess improvement initiative. They</w:t>
            </w:r>
            <w:r w:rsidRPr="00447294">
              <w:t xml:space="preserve"> are going to want to communicate differently, but consistently with individuals depending on how much they will be affected by the initiative. The goal in communication planning is to be sure that there is a plan in place to communicate with everyone who needs to be communicated with but also provides for an effective forum to get information across and keep them engaged. It is important to use a variety of techniques to socialize business process improvement initiatives. One of your primary goals is to </w:t>
            </w:r>
            <w:r w:rsidRPr="00447294">
              <w:lastRenderedPageBreak/>
              <w:t>engage them in conversation and keep them engaged throughout implementation. Other goals include:</w:t>
            </w:r>
          </w:p>
          <w:p w:rsidR="00447294" w:rsidRPr="00447294" w:rsidRDefault="00447294" w:rsidP="00447294">
            <w:pPr>
              <w:numPr>
                <w:ilvl w:val="0"/>
                <w:numId w:val="13"/>
              </w:numPr>
              <w:shd w:val="clear" w:color="auto" w:fill="FFFFFF"/>
              <w:spacing w:before="100" w:beforeAutospacing="1" w:after="100" w:afterAutospacing="1" w:line="360" w:lineRule="auto"/>
              <w:jc w:val="both"/>
            </w:pPr>
            <w:r w:rsidRPr="00447294">
              <w:t>Determining who is “on board” and who is not (or, your champions and resisters),</w:t>
            </w:r>
          </w:p>
          <w:p w:rsidR="00447294" w:rsidRPr="00447294" w:rsidRDefault="00447294" w:rsidP="00447294">
            <w:pPr>
              <w:numPr>
                <w:ilvl w:val="0"/>
                <w:numId w:val="13"/>
              </w:numPr>
              <w:shd w:val="clear" w:color="auto" w:fill="FFFFFF"/>
              <w:spacing w:before="100" w:beforeAutospacing="1" w:after="100" w:afterAutospacing="1" w:line="360" w:lineRule="auto"/>
              <w:jc w:val="both"/>
            </w:pPr>
            <w:r w:rsidRPr="00447294">
              <w:t>Getting commitment for the initiative and support to implement,</w:t>
            </w:r>
          </w:p>
          <w:p w:rsidR="00447294" w:rsidRPr="00447294" w:rsidRDefault="00447294" w:rsidP="00447294">
            <w:pPr>
              <w:numPr>
                <w:ilvl w:val="0"/>
                <w:numId w:val="13"/>
              </w:numPr>
              <w:shd w:val="clear" w:color="auto" w:fill="FFFFFF"/>
              <w:spacing w:before="100" w:beforeAutospacing="1" w:after="100" w:afterAutospacing="1" w:line="360" w:lineRule="auto"/>
              <w:jc w:val="both"/>
            </w:pPr>
            <w:r w:rsidRPr="00447294">
              <w:t>Keeping buy-in throughout the initiative.</w:t>
            </w:r>
          </w:p>
          <w:p w:rsidR="00447294" w:rsidRPr="00447294" w:rsidRDefault="00447294" w:rsidP="00447294">
            <w:pPr>
              <w:spacing w:line="360" w:lineRule="auto"/>
              <w:jc w:val="both"/>
            </w:pPr>
            <w:r>
              <w:t>Fun &amp; Learn should</w:t>
            </w:r>
            <w:r w:rsidRPr="00447294">
              <w:t xml:space="preserve"> may use multiple communication channels to socialize the initiative, for example:</w:t>
            </w:r>
          </w:p>
          <w:p w:rsidR="00447294" w:rsidRPr="00447294" w:rsidRDefault="00447294" w:rsidP="00447294">
            <w:pPr>
              <w:numPr>
                <w:ilvl w:val="0"/>
                <w:numId w:val="14"/>
              </w:numPr>
              <w:shd w:val="clear" w:color="auto" w:fill="FFFFFF"/>
              <w:spacing w:before="100" w:beforeAutospacing="1" w:after="100" w:afterAutospacing="1" w:line="360" w:lineRule="auto"/>
              <w:jc w:val="both"/>
            </w:pPr>
            <w:r w:rsidRPr="00447294">
              <w:t>One-on-one conversations,</w:t>
            </w:r>
          </w:p>
          <w:p w:rsidR="00447294" w:rsidRPr="00447294" w:rsidRDefault="00447294" w:rsidP="00447294">
            <w:pPr>
              <w:numPr>
                <w:ilvl w:val="0"/>
                <w:numId w:val="14"/>
              </w:numPr>
              <w:shd w:val="clear" w:color="auto" w:fill="FFFFFF"/>
              <w:spacing w:before="100" w:beforeAutospacing="1" w:after="100" w:afterAutospacing="1" w:line="360" w:lineRule="auto"/>
              <w:jc w:val="both"/>
            </w:pPr>
            <w:r w:rsidRPr="00447294">
              <w:t>Department/business unit meetings,</w:t>
            </w:r>
          </w:p>
          <w:p w:rsidR="00447294" w:rsidRPr="00447294" w:rsidRDefault="00447294" w:rsidP="00447294">
            <w:pPr>
              <w:numPr>
                <w:ilvl w:val="0"/>
                <w:numId w:val="14"/>
              </w:numPr>
              <w:shd w:val="clear" w:color="auto" w:fill="FFFFFF"/>
              <w:spacing w:before="100" w:beforeAutospacing="1" w:after="100" w:afterAutospacing="1" w:line="360" w:lineRule="auto"/>
              <w:jc w:val="both"/>
            </w:pPr>
            <w:r w:rsidRPr="00447294">
              <w:t>Lunch &amp; learns,</w:t>
            </w:r>
          </w:p>
          <w:p w:rsidR="00447294" w:rsidRPr="00447294" w:rsidRDefault="00447294" w:rsidP="00447294">
            <w:pPr>
              <w:numPr>
                <w:ilvl w:val="0"/>
                <w:numId w:val="14"/>
              </w:numPr>
              <w:shd w:val="clear" w:color="auto" w:fill="FFFFFF"/>
              <w:spacing w:before="100" w:beforeAutospacing="1" w:after="100" w:afterAutospacing="1" w:line="360" w:lineRule="auto"/>
              <w:jc w:val="both"/>
            </w:pPr>
            <w:r w:rsidRPr="00447294">
              <w:t>After hours events,</w:t>
            </w:r>
          </w:p>
          <w:p w:rsidR="00447294" w:rsidRPr="00447294" w:rsidRDefault="00447294" w:rsidP="00447294">
            <w:pPr>
              <w:numPr>
                <w:ilvl w:val="0"/>
                <w:numId w:val="14"/>
              </w:numPr>
              <w:shd w:val="clear" w:color="auto" w:fill="FFFFFF"/>
              <w:spacing w:before="100" w:beforeAutospacing="1" w:after="100" w:afterAutospacing="1" w:line="360" w:lineRule="auto"/>
              <w:jc w:val="both"/>
            </w:pPr>
            <w:r w:rsidRPr="00447294">
              <w:t>Small group meetings that include a variety of individuals (not simply from one department).</w:t>
            </w:r>
          </w:p>
          <w:p w:rsidR="00447294" w:rsidRDefault="00447294" w:rsidP="00447294">
            <w:pPr>
              <w:shd w:val="clear" w:color="auto" w:fill="FFFFFF"/>
              <w:spacing w:line="360" w:lineRule="auto"/>
              <w:jc w:val="both"/>
            </w:pPr>
            <w:r w:rsidRPr="00447294">
              <w:t>Improved process walkthrough with animation in a media rich environment can greatly help carry a professional, consistent and attractive socialization of a process improvement initiative. Such communication metaphor can be used within the communication channels listed above. The content and the structure of the delivery can be adapted to the comments and reactions of the audiences covered.</w:t>
            </w:r>
          </w:p>
          <w:p w:rsidR="00447294" w:rsidRPr="00447294" w:rsidRDefault="00447294" w:rsidP="00447294">
            <w:pPr>
              <w:shd w:val="clear" w:color="auto" w:fill="FFFFFF"/>
              <w:spacing w:line="360" w:lineRule="auto"/>
              <w:jc w:val="both"/>
            </w:pPr>
          </w:p>
          <w:p w:rsidR="00F261C2" w:rsidRPr="00F261C2" w:rsidRDefault="003D109A" w:rsidP="00F261C2">
            <w:pPr>
              <w:pStyle w:val="PargrafodaLista"/>
              <w:numPr>
                <w:ilvl w:val="0"/>
                <w:numId w:val="2"/>
              </w:numPr>
              <w:shd w:val="clear" w:color="auto" w:fill="FFFFFF"/>
              <w:spacing w:line="360" w:lineRule="auto"/>
              <w:jc w:val="both"/>
              <w:rPr>
                <w:b/>
              </w:rPr>
            </w:pPr>
            <w:r w:rsidRPr="00447294">
              <w:rPr>
                <w:b/>
              </w:rPr>
              <w:t>How might Fun &amp; Learn address its retention problems?</w:t>
            </w:r>
          </w:p>
          <w:p w:rsidR="00F261C2" w:rsidRPr="00F261C2" w:rsidRDefault="00F261C2" w:rsidP="00F261C2">
            <w:pPr>
              <w:pStyle w:val="Cabealho2"/>
              <w:shd w:val="clear" w:color="auto" w:fill="FFFFFF"/>
              <w:spacing w:before="100" w:beforeAutospacing="1" w:line="276" w:lineRule="auto"/>
              <w:jc w:val="both"/>
              <w:rPr>
                <w:rFonts w:asciiTheme="minorHAnsi" w:eastAsiaTheme="minorEastAsia" w:hAnsiTheme="minorHAnsi" w:cstheme="minorBidi"/>
                <w:b w:val="0"/>
                <w:bCs w:val="0"/>
                <w:color w:val="auto"/>
                <w:sz w:val="22"/>
                <w:szCs w:val="22"/>
              </w:rPr>
            </w:pPr>
            <w:r w:rsidRPr="00F261C2">
              <w:rPr>
                <w:rFonts w:asciiTheme="minorHAnsi" w:eastAsiaTheme="minorEastAsia" w:hAnsiTheme="minorHAnsi" w:cstheme="minorBidi"/>
                <w:b w:val="0"/>
                <w:bCs w:val="0"/>
                <w:color w:val="auto"/>
                <w:sz w:val="22"/>
                <w:szCs w:val="22"/>
              </w:rPr>
              <w:t>T</w:t>
            </w:r>
            <w:r w:rsidR="00447294" w:rsidRPr="00447294">
              <w:rPr>
                <w:rFonts w:asciiTheme="minorHAnsi" w:eastAsiaTheme="minorEastAsia" w:hAnsiTheme="minorHAnsi" w:cstheme="minorBidi"/>
                <w:b w:val="0"/>
                <w:bCs w:val="0"/>
                <w:color w:val="auto"/>
                <w:sz w:val="22"/>
                <w:szCs w:val="22"/>
              </w:rPr>
              <w:t>he First Step</w:t>
            </w:r>
            <w:r>
              <w:rPr>
                <w:rFonts w:asciiTheme="minorHAnsi" w:eastAsiaTheme="minorEastAsia" w:hAnsiTheme="minorHAnsi" w:cstheme="minorBidi"/>
                <w:b w:val="0"/>
                <w:bCs w:val="0"/>
                <w:color w:val="auto"/>
                <w:sz w:val="22"/>
                <w:szCs w:val="22"/>
              </w:rPr>
              <w:t xml:space="preserve"> is, assessing the</w:t>
            </w:r>
            <w:r w:rsidR="00447294" w:rsidRPr="00F261C2">
              <w:rPr>
                <w:rFonts w:asciiTheme="minorHAnsi" w:eastAsiaTheme="minorEastAsia" w:hAnsiTheme="minorHAnsi" w:cstheme="minorBidi"/>
                <w:b w:val="0"/>
                <w:bCs w:val="0"/>
                <w:color w:val="auto"/>
                <w:sz w:val="22"/>
                <w:szCs w:val="22"/>
              </w:rPr>
              <w:t xml:space="preserve"> current situation is one</w:t>
            </w:r>
            <w:r>
              <w:rPr>
                <w:rFonts w:asciiTheme="minorHAnsi" w:eastAsiaTheme="minorEastAsia" w:hAnsiTheme="minorHAnsi" w:cstheme="minorBidi"/>
                <w:b w:val="0"/>
                <w:bCs w:val="0"/>
                <w:color w:val="auto"/>
                <w:sz w:val="22"/>
                <w:szCs w:val="22"/>
              </w:rPr>
              <w:t xml:space="preserve"> of the most important steps the Fun &amp; Learn</w:t>
            </w:r>
            <w:r w:rsidR="00447294" w:rsidRPr="00F261C2">
              <w:rPr>
                <w:rFonts w:asciiTheme="minorHAnsi" w:eastAsiaTheme="minorEastAsia" w:hAnsiTheme="minorHAnsi" w:cstheme="minorBidi"/>
                <w:b w:val="0"/>
                <w:bCs w:val="0"/>
                <w:color w:val="auto"/>
                <w:sz w:val="22"/>
                <w:szCs w:val="22"/>
              </w:rPr>
              <w:t xml:space="preserve"> can take toward improving retention, but it’s one that’s often skipped. Jumping into a solution without knowing the problem isn’t often effective, but it’s a common scenario.</w:t>
            </w:r>
          </w:p>
          <w:p w:rsidR="00F261C2" w:rsidRDefault="00F261C2" w:rsidP="00F261C2">
            <w:pPr>
              <w:pStyle w:val="NormalWeb"/>
              <w:shd w:val="clear" w:color="auto" w:fill="FFFFFF"/>
              <w:spacing w:after="384" w:afterAutospacing="0" w:line="276" w:lineRule="auto"/>
              <w:jc w:val="both"/>
              <w:rPr>
                <w:rFonts w:asciiTheme="minorHAnsi" w:eastAsiaTheme="minorEastAsia" w:hAnsiTheme="minorHAnsi" w:cstheme="minorBidi"/>
                <w:sz w:val="22"/>
                <w:szCs w:val="22"/>
              </w:rPr>
            </w:pPr>
            <w:r>
              <w:rPr>
                <w:rFonts w:asciiTheme="minorHAnsi" w:eastAsiaTheme="minorEastAsia" w:hAnsiTheme="minorHAnsi" w:cstheme="minorBidi"/>
                <w:sz w:val="22"/>
                <w:szCs w:val="22"/>
              </w:rPr>
              <w:t>Find out where the</w:t>
            </w:r>
            <w:r w:rsidR="00447294" w:rsidRPr="00447294">
              <w:rPr>
                <w:rFonts w:asciiTheme="minorHAnsi" w:eastAsiaTheme="minorEastAsia" w:hAnsiTheme="minorHAnsi" w:cstheme="minorBidi"/>
                <w:sz w:val="22"/>
                <w:szCs w:val="22"/>
              </w:rPr>
              <w:t xml:space="preserve"> retention problems act</w:t>
            </w:r>
            <w:r>
              <w:rPr>
                <w:rFonts w:asciiTheme="minorHAnsi" w:eastAsiaTheme="minorEastAsia" w:hAnsiTheme="minorHAnsi" w:cstheme="minorBidi"/>
                <w:sz w:val="22"/>
                <w:szCs w:val="22"/>
              </w:rPr>
              <w:t>ually are, and determine how they</w:t>
            </w:r>
            <w:r w:rsidR="00447294" w:rsidRPr="00447294">
              <w:rPr>
                <w:rFonts w:asciiTheme="minorHAnsi" w:eastAsiaTheme="minorEastAsia" w:hAnsiTheme="minorHAnsi" w:cstheme="minorBidi"/>
                <w:sz w:val="22"/>
                <w:szCs w:val="22"/>
              </w:rPr>
              <w:t>’re goi</w:t>
            </w:r>
            <w:r>
              <w:rPr>
                <w:rFonts w:asciiTheme="minorHAnsi" w:eastAsiaTheme="minorEastAsia" w:hAnsiTheme="minorHAnsi" w:cstheme="minorBidi"/>
                <w:sz w:val="22"/>
                <w:szCs w:val="22"/>
              </w:rPr>
              <w:t>ng to measure the impact of the</w:t>
            </w:r>
            <w:r w:rsidR="00447294" w:rsidRPr="00447294">
              <w:rPr>
                <w:rFonts w:asciiTheme="minorHAnsi" w:eastAsiaTheme="minorEastAsia" w:hAnsiTheme="minorHAnsi" w:cstheme="minorBidi"/>
                <w:sz w:val="22"/>
                <w:szCs w:val="22"/>
              </w:rPr>
              <w:t xml:space="preserve"> solutions. </w:t>
            </w:r>
            <w:r>
              <w:rPr>
                <w:rFonts w:asciiTheme="minorHAnsi" w:eastAsiaTheme="minorEastAsia" w:hAnsiTheme="minorHAnsi" w:cstheme="minorBidi"/>
                <w:sz w:val="22"/>
                <w:szCs w:val="22"/>
              </w:rPr>
              <w:t>Taking an objective look at the</w:t>
            </w:r>
            <w:r w:rsidR="00447294" w:rsidRPr="00447294">
              <w:rPr>
                <w:rFonts w:asciiTheme="minorHAnsi" w:eastAsiaTheme="minorEastAsia" w:hAnsiTheme="minorHAnsi" w:cstheme="minorBidi"/>
                <w:sz w:val="22"/>
                <w:szCs w:val="22"/>
              </w:rPr>
              <w:t xml:space="preserve"> organization might feel difficult, but it’s a </w:t>
            </w:r>
            <w:r>
              <w:rPr>
                <w:rFonts w:asciiTheme="minorHAnsi" w:eastAsiaTheme="minorEastAsia" w:hAnsiTheme="minorHAnsi" w:cstheme="minorBidi"/>
                <w:sz w:val="22"/>
                <w:szCs w:val="22"/>
              </w:rPr>
              <w:t>valuable exercise. Once they’ve determined their</w:t>
            </w:r>
            <w:r w:rsidR="00447294" w:rsidRPr="00447294">
              <w:rPr>
                <w:rFonts w:asciiTheme="minorHAnsi" w:eastAsiaTheme="minorEastAsia" w:hAnsiTheme="minorHAnsi" w:cstheme="minorBidi"/>
                <w:sz w:val="22"/>
                <w:szCs w:val="22"/>
              </w:rPr>
              <w:t xml:space="preserve"> problem areas, it’s time to get to work. Retention issues are often connect</w:t>
            </w:r>
            <w:r>
              <w:rPr>
                <w:rFonts w:asciiTheme="minorHAnsi" w:eastAsiaTheme="minorEastAsia" w:hAnsiTheme="minorHAnsi" w:cstheme="minorBidi"/>
                <w:sz w:val="22"/>
                <w:szCs w:val="22"/>
              </w:rPr>
              <w:t>ed, and solving one can help the</w:t>
            </w:r>
            <w:r w:rsidR="00447294" w:rsidRPr="00447294">
              <w:rPr>
                <w:rFonts w:asciiTheme="minorHAnsi" w:eastAsiaTheme="minorEastAsia" w:hAnsiTheme="minorHAnsi" w:cstheme="minorBidi"/>
                <w:sz w:val="22"/>
                <w:szCs w:val="22"/>
              </w:rPr>
              <w:t xml:space="preserve"> solve others.</w:t>
            </w:r>
          </w:p>
          <w:p w:rsidR="00447294" w:rsidRPr="00447294" w:rsidRDefault="00447294" w:rsidP="00F261C2">
            <w:pPr>
              <w:pStyle w:val="NormalWeb"/>
              <w:shd w:val="clear" w:color="auto" w:fill="FFFFFF"/>
              <w:spacing w:after="384" w:afterAutospacing="0" w:line="276" w:lineRule="auto"/>
              <w:jc w:val="both"/>
              <w:rPr>
                <w:rFonts w:asciiTheme="minorHAnsi" w:eastAsiaTheme="minorEastAsia" w:hAnsiTheme="minorHAnsi" w:cstheme="minorBidi"/>
                <w:sz w:val="22"/>
                <w:szCs w:val="22"/>
              </w:rPr>
            </w:pPr>
            <w:r w:rsidRPr="00447294">
              <w:rPr>
                <w:rFonts w:asciiTheme="minorHAnsi" w:eastAsiaTheme="minorEastAsia" w:hAnsiTheme="minorHAnsi" w:cstheme="minorBidi"/>
                <w:sz w:val="22"/>
                <w:szCs w:val="22"/>
              </w:rPr>
              <w:t>Here are some common reasons employees leave organizations, and some effective ways you can build a stronger organizational culture that doesn’t suffer from them.</w:t>
            </w:r>
          </w:p>
          <w:p w:rsidR="00447294" w:rsidRPr="00447294" w:rsidRDefault="00447294" w:rsidP="00F261C2">
            <w:pPr>
              <w:pStyle w:val="Cabealho2"/>
              <w:shd w:val="clear" w:color="auto" w:fill="FFFFFF"/>
              <w:spacing w:before="100" w:beforeAutospacing="1" w:line="276" w:lineRule="auto"/>
              <w:jc w:val="both"/>
              <w:rPr>
                <w:rFonts w:asciiTheme="minorHAnsi" w:eastAsiaTheme="minorEastAsia" w:hAnsiTheme="minorHAnsi" w:cstheme="minorBidi"/>
                <w:b w:val="0"/>
                <w:bCs w:val="0"/>
                <w:color w:val="auto"/>
                <w:sz w:val="22"/>
                <w:szCs w:val="22"/>
              </w:rPr>
            </w:pPr>
            <w:r w:rsidRPr="00447294">
              <w:rPr>
                <w:rFonts w:asciiTheme="minorHAnsi" w:eastAsiaTheme="minorEastAsia" w:hAnsiTheme="minorHAnsi" w:cstheme="minorBidi"/>
                <w:b w:val="0"/>
                <w:bCs w:val="0"/>
                <w:color w:val="auto"/>
                <w:sz w:val="22"/>
                <w:szCs w:val="22"/>
              </w:rPr>
              <w:t>Problem: Lack of Recognition</w:t>
            </w:r>
          </w:p>
          <w:p w:rsidR="00F261C2" w:rsidRDefault="00447294" w:rsidP="00F261C2">
            <w:pPr>
              <w:pStyle w:val="NormalWeb"/>
              <w:shd w:val="clear" w:color="auto" w:fill="FFFFFF"/>
              <w:spacing w:after="384" w:afterAutospacing="0" w:line="276" w:lineRule="auto"/>
              <w:jc w:val="both"/>
              <w:rPr>
                <w:rFonts w:asciiTheme="minorHAnsi" w:eastAsiaTheme="minorEastAsia" w:hAnsiTheme="minorHAnsi" w:cstheme="minorBidi"/>
                <w:sz w:val="22"/>
                <w:szCs w:val="22"/>
              </w:rPr>
            </w:pPr>
            <w:r w:rsidRPr="00447294">
              <w:rPr>
                <w:rFonts w:asciiTheme="minorHAnsi" w:eastAsiaTheme="minorEastAsia" w:hAnsiTheme="minorHAnsi" w:cstheme="minorBidi"/>
                <w:sz w:val="22"/>
                <w:szCs w:val="22"/>
              </w:rPr>
              <w:t xml:space="preserve">Recognition for a job well done is a crucial element of employee engagement and </w:t>
            </w:r>
            <w:r w:rsidRPr="00447294">
              <w:rPr>
                <w:rFonts w:asciiTheme="minorHAnsi" w:eastAsiaTheme="minorEastAsia" w:hAnsiTheme="minorHAnsi" w:cstheme="minorBidi"/>
                <w:sz w:val="22"/>
                <w:szCs w:val="22"/>
              </w:rPr>
              <w:lastRenderedPageBreak/>
              <w:t xml:space="preserve">retention. Recognizing employee contributions is one of the easiest and most cost-effective ways to improve retention. </w:t>
            </w:r>
          </w:p>
          <w:p w:rsidR="00447294" w:rsidRPr="00447294" w:rsidRDefault="00447294" w:rsidP="00F261C2">
            <w:pPr>
              <w:pStyle w:val="NormalWeb"/>
              <w:shd w:val="clear" w:color="auto" w:fill="FFFFFF"/>
              <w:spacing w:after="384" w:afterAutospacing="0" w:line="276" w:lineRule="auto"/>
              <w:jc w:val="both"/>
              <w:rPr>
                <w:rFonts w:asciiTheme="minorHAnsi" w:eastAsiaTheme="minorEastAsia" w:hAnsiTheme="minorHAnsi" w:cstheme="minorBidi"/>
                <w:sz w:val="22"/>
                <w:szCs w:val="22"/>
              </w:rPr>
            </w:pPr>
            <w:r w:rsidRPr="00447294">
              <w:rPr>
                <w:rFonts w:asciiTheme="minorHAnsi" w:eastAsiaTheme="minorEastAsia" w:hAnsiTheme="minorHAnsi" w:cstheme="minorBidi"/>
                <w:sz w:val="22"/>
                <w:szCs w:val="22"/>
              </w:rPr>
              <w:t>Salary is a big factor in retention, but even well compensated employees who aren’t recognized for their hard work are much less likely to stick around than those who are.</w:t>
            </w:r>
          </w:p>
          <w:p w:rsidR="00447294" w:rsidRPr="00447294" w:rsidRDefault="00447294" w:rsidP="00F261C2">
            <w:pPr>
              <w:pStyle w:val="Cabealho2"/>
              <w:shd w:val="clear" w:color="auto" w:fill="FFFFFF"/>
              <w:spacing w:before="100" w:beforeAutospacing="1" w:line="276" w:lineRule="auto"/>
              <w:jc w:val="both"/>
              <w:rPr>
                <w:rFonts w:asciiTheme="minorHAnsi" w:eastAsiaTheme="minorEastAsia" w:hAnsiTheme="minorHAnsi" w:cstheme="minorBidi"/>
                <w:b w:val="0"/>
                <w:bCs w:val="0"/>
                <w:color w:val="auto"/>
                <w:sz w:val="22"/>
                <w:szCs w:val="22"/>
              </w:rPr>
            </w:pPr>
            <w:r w:rsidRPr="00447294">
              <w:rPr>
                <w:rFonts w:asciiTheme="minorHAnsi" w:eastAsiaTheme="minorEastAsia" w:hAnsiTheme="minorHAnsi" w:cstheme="minorBidi"/>
                <w:b w:val="0"/>
                <w:bCs w:val="0"/>
                <w:color w:val="auto"/>
                <w:sz w:val="22"/>
                <w:szCs w:val="22"/>
              </w:rPr>
              <w:t>Solution: Build a Genuine Culture of Recognition</w:t>
            </w:r>
          </w:p>
          <w:p w:rsidR="00447294" w:rsidRPr="00447294" w:rsidRDefault="00447294" w:rsidP="00F261C2">
            <w:pPr>
              <w:pStyle w:val="NormalWeb"/>
              <w:shd w:val="clear" w:color="auto" w:fill="FFFFFF"/>
              <w:spacing w:after="384" w:afterAutospacing="0" w:line="276" w:lineRule="auto"/>
              <w:jc w:val="both"/>
              <w:rPr>
                <w:rFonts w:asciiTheme="minorHAnsi" w:eastAsiaTheme="minorEastAsia" w:hAnsiTheme="minorHAnsi" w:cstheme="minorBidi"/>
                <w:sz w:val="22"/>
                <w:szCs w:val="22"/>
              </w:rPr>
            </w:pPr>
            <w:r w:rsidRPr="00447294">
              <w:rPr>
                <w:rFonts w:asciiTheme="minorHAnsi" w:eastAsiaTheme="minorEastAsia" w:hAnsiTheme="minorHAnsi" w:cstheme="minorBidi"/>
                <w:sz w:val="22"/>
                <w:szCs w:val="22"/>
              </w:rPr>
              <w:t>Not all forms of recognition are created equal, and although tenure-based recognition programs are prevalent, they aren’t often as impactful as others. In a tenure-based system, employees are recognized for the amount of time they’ve stuck around, rather than the actual contributions they’ve made to the organization. Although tenure-based systems fail to effectively recognize employee contributions, about 87 percent of recognition systems are tenure based.</w:t>
            </w:r>
          </w:p>
          <w:p w:rsidR="00447294" w:rsidRPr="00447294" w:rsidRDefault="00447294" w:rsidP="00F261C2">
            <w:pPr>
              <w:pStyle w:val="NormalWeb"/>
              <w:shd w:val="clear" w:color="auto" w:fill="FFFFFF"/>
              <w:spacing w:after="384" w:afterAutospacing="0" w:line="276" w:lineRule="auto"/>
              <w:jc w:val="both"/>
              <w:rPr>
                <w:rFonts w:asciiTheme="minorHAnsi" w:eastAsiaTheme="minorEastAsia" w:hAnsiTheme="minorHAnsi" w:cstheme="minorBidi"/>
                <w:sz w:val="22"/>
                <w:szCs w:val="22"/>
              </w:rPr>
            </w:pPr>
            <w:r w:rsidRPr="00447294">
              <w:rPr>
                <w:rFonts w:asciiTheme="minorHAnsi" w:eastAsiaTheme="minorEastAsia" w:hAnsiTheme="minorHAnsi" w:cstheme="minorBidi"/>
                <w:sz w:val="22"/>
                <w:szCs w:val="22"/>
              </w:rPr>
              <w:t>Start by </w:t>
            </w:r>
            <w:hyperlink r:id="rId20" w:history="1">
              <w:r w:rsidRPr="00447294">
                <w:rPr>
                  <w:rFonts w:asciiTheme="minorHAnsi" w:eastAsiaTheme="minorEastAsia" w:hAnsiTheme="minorHAnsi" w:cstheme="minorBidi"/>
                  <w:sz w:val="22"/>
                  <w:szCs w:val="22"/>
                </w:rPr>
                <w:t>providing recognition</w:t>
              </w:r>
            </w:hyperlink>
            <w:r w:rsidRPr="00447294">
              <w:rPr>
                <w:rFonts w:asciiTheme="minorHAnsi" w:eastAsiaTheme="minorEastAsia" w:hAnsiTheme="minorHAnsi" w:cstheme="minorBidi"/>
                <w:sz w:val="22"/>
                <w:szCs w:val="22"/>
              </w:rPr>
              <w:t xml:space="preserve"> for employee contributions in a format that is frequent, specific, visible to others, and tied </w:t>
            </w:r>
            <w:r w:rsidR="00162087">
              <w:rPr>
                <w:rFonts w:asciiTheme="minorHAnsi" w:eastAsiaTheme="minorEastAsia" w:hAnsiTheme="minorHAnsi" w:cstheme="minorBidi"/>
                <w:sz w:val="22"/>
                <w:szCs w:val="22"/>
              </w:rPr>
              <w:t>to the goals and culture of the</w:t>
            </w:r>
            <w:r w:rsidRPr="00447294">
              <w:rPr>
                <w:rFonts w:asciiTheme="minorHAnsi" w:eastAsiaTheme="minorEastAsia" w:hAnsiTheme="minorHAnsi" w:cstheme="minorBidi"/>
                <w:sz w:val="22"/>
                <w:szCs w:val="22"/>
              </w:rPr>
              <w:t xml:space="preserve"> organization.</w:t>
            </w:r>
          </w:p>
          <w:p w:rsidR="00447294" w:rsidRPr="00447294" w:rsidRDefault="00447294" w:rsidP="00F261C2">
            <w:pPr>
              <w:pStyle w:val="NormalWeb"/>
              <w:shd w:val="clear" w:color="auto" w:fill="FFFFFF"/>
              <w:spacing w:after="384" w:afterAutospacing="0" w:line="276" w:lineRule="auto"/>
              <w:jc w:val="both"/>
              <w:rPr>
                <w:rFonts w:asciiTheme="minorHAnsi" w:eastAsiaTheme="minorEastAsia" w:hAnsiTheme="minorHAnsi" w:cstheme="minorBidi"/>
                <w:sz w:val="22"/>
                <w:szCs w:val="22"/>
              </w:rPr>
            </w:pPr>
            <w:r w:rsidRPr="00447294">
              <w:rPr>
                <w:rFonts w:asciiTheme="minorHAnsi" w:eastAsiaTheme="minorEastAsia" w:hAnsiTheme="minorHAnsi" w:cstheme="minorBidi"/>
                <w:sz w:val="22"/>
                <w:szCs w:val="22"/>
              </w:rPr>
              <w:t>Frequent and timely recognition ensures that contributions are recognized in the moment, when it has the greatest potential for positive impact. As time passes, the window for recognition to be as impactful as possible closes.</w:t>
            </w:r>
          </w:p>
          <w:p w:rsidR="00447294" w:rsidRPr="00447294" w:rsidRDefault="00447294" w:rsidP="00F261C2">
            <w:pPr>
              <w:pStyle w:val="NormalWeb"/>
              <w:shd w:val="clear" w:color="auto" w:fill="FFFFFF"/>
              <w:spacing w:after="384" w:afterAutospacing="0" w:line="276" w:lineRule="auto"/>
              <w:jc w:val="both"/>
              <w:rPr>
                <w:rFonts w:asciiTheme="minorHAnsi" w:eastAsiaTheme="minorEastAsia" w:hAnsiTheme="minorHAnsi" w:cstheme="minorBidi"/>
                <w:sz w:val="22"/>
                <w:szCs w:val="22"/>
              </w:rPr>
            </w:pPr>
            <w:r w:rsidRPr="00447294">
              <w:rPr>
                <w:rFonts w:asciiTheme="minorHAnsi" w:eastAsiaTheme="minorEastAsia" w:hAnsiTheme="minorHAnsi" w:cstheme="minorBidi"/>
                <w:sz w:val="22"/>
                <w:szCs w:val="22"/>
              </w:rPr>
              <w:t>Specificity is another key element of effective recognition. Instead of recognizing that an employee is “good,” or has done a “good job,” let them know exactly what they did that was good, and why it was good. This provides an example to repeat, and when it’s made visible, other staff members are given a model to emulate.</w:t>
            </w:r>
          </w:p>
          <w:p w:rsidR="00447294" w:rsidRPr="00447294" w:rsidRDefault="00447294" w:rsidP="00F261C2">
            <w:pPr>
              <w:pStyle w:val="NormalWeb"/>
              <w:shd w:val="clear" w:color="auto" w:fill="FFFFFF"/>
              <w:spacing w:after="384" w:afterAutospacing="0" w:line="276" w:lineRule="auto"/>
              <w:jc w:val="both"/>
              <w:rPr>
                <w:rFonts w:asciiTheme="minorHAnsi" w:eastAsiaTheme="minorEastAsia" w:hAnsiTheme="minorHAnsi" w:cstheme="minorBidi"/>
                <w:sz w:val="22"/>
                <w:szCs w:val="22"/>
              </w:rPr>
            </w:pPr>
            <w:r w:rsidRPr="00447294">
              <w:rPr>
                <w:rFonts w:asciiTheme="minorHAnsi" w:eastAsiaTheme="minorEastAsia" w:hAnsiTheme="minorHAnsi" w:cstheme="minorBidi"/>
                <w:sz w:val="22"/>
                <w:szCs w:val="22"/>
              </w:rPr>
              <w:t xml:space="preserve">It’s also valuable to show employees how their </w:t>
            </w:r>
            <w:proofErr w:type="gramStart"/>
            <w:r w:rsidRPr="00447294">
              <w:rPr>
                <w:rFonts w:asciiTheme="minorHAnsi" w:eastAsiaTheme="minorEastAsia" w:hAnsiTheme="minorHAnsi" w:cstheme="minorBidi"/>
                <w:sz w:val="22"/>
                <w:szCs w:val="22"/>
              </w:rPr>
              <w:t>contributions,</w:t>
            </w:r>
            <w:proofErr w:type="gramEnd"/>
            <w:r w:rsidRPr="00447294">
              <w:rPr>
                <w:rFonts w:asciiTheme="minorHAnsi" w:eastAsiaTheme="minorEastAsia" w:hAnsiTheme="minorHAnsi" w:cstheme="minorBidi"/>
                <w:sz w:val="22"/>
                <w:szCs w:val="22"/>
              </w:rPr>
              <w:t xml:space="preserve"> and the contributions of their colleagues align with the company’s goals and culture. This helps the entire team see the greater purpose behind the work they’re doing, and how each of their contributions, no matter how small, helps drive the team, and the company forward.</w:t>
            </w:r>
          </w:p>
          <w:p w:rsidR="00447294" w:rsidRPr="00447294" w:rsidRDefault="00447294" w:rsidP="00F261C2">
            <w:pPr>
              <w:pStyle w:val="Cabealho2"/>
              <w:shd w:val="clear" w:color="auto" w:fill="FFFFFF"/>
              <w:spacing w:before="100" w:beforeAutospacing="1" w:line="276" w:lineRule="auto"/>
              <w:jc w:val="both"/>
              <w:rPr>
                <w:rFonts w:asciiTheme="minorHAnsi" w:eastAsiaTheme="minorEastAsia" w:hAnsiTheme="minorHAnsi" w:cstheme="minorBidi"/>
                <w:b w:val="0"/>
                <w:bCs w:val="0"/>
                <w:color w:val="auto"/>
                <w:sz w:val="22"/>
                <w:szCs w:val="22"/>
              </w:rPr>
            </w:pPr>
            <w:r w:rsidRPr="00447294">
              <w:rPr>
                <w:rFonts w:asciiTheme="minorHAnsi" w:eastAsiaTheme="minorEastAsia" w:hAnsiTheme="minorHAnsi" w:cstheme="minorBidi"/>
                <w:b w:val="0"/>
                <w:bCs w:val="0"/>
                <w:color w:val="auto"/>
                <w:sz w:val="22"/>
                <w:szCs w:val="22"/>
              </w:rPr>
              <w:t>Problem: Lack of Mutual Trust</w:t>
            </w:r>
          </w:p>
          <w:p w:rsidR="00447294" w:rsidRPr="00447294" w:rsidRDefault="00162087" w:rsidP="00F261C2">
            <w:pPr>
              <w:pStyle w:val="NormalWeb"/>
              <w:shd w:val="clear" w:color="auto" w:fill="FFFFFF"/>
              <w:spacing w:after="384" w:afterAutospacing="0" w:line="276" w:lineRule="auto"/>
              <w:jc w:val="both"/>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 Have you ever </w:t>
            </w:r>
            <w:proofErr w:type="spellStart"/>
            <w:r>
              <w:rPr>
                <w:rFonts w:asciiTheme="minorHAnsi" w:eastAsiaTheme="minorEastAsia" w:hAnsiTheme="minorHAnsi" w:cstheme="minorBidi"/>
                <w:sz w:val="22"/>
                <w:szCs w:val="22"/>
              </w:rPr>
              <w:t>imagina</w:t>
            </w:r>
            <w:proofErr w:type="spellEnd"/>
            <w:r>
              <w:rPr>
                <w:rFonts w:asciiTheme="minorHAnsi" w:eastAsiaTheme="minorEastAsia" w:hAnsiTheme="minorHAnsi" w:cstheme="minorBidi"/>
                <w:sz w:val="22"/>
                <w:szCs w:val="22"/>
              </w:rPr>
              <w:t xml:space="preserve"> work with</w:t>
            </w:r>
            <w:r w:rsidR="00447294" w:rsidRPr="00447294">
              <w:rPr>
                <w:rFonts w:asciiTheme="minorHAnsi" w:eastAsiaTheme="minorEastAsia" w:hAnsiTheme="minorHAnsi" w:cstheme="minorBidi"/>
                <w:sz w:val="22"/>
                <w:szCs w:val="22"/>
              </w:rPr>
              <w:t xml:space="preserve"> a manager or an executive team that refused to share information unless it was absolutely necessary? Operating that way displays a lack of trust in staff.</w:t>
            </w:r>
          </w:p>
          <w:p w:rsidR="00447294" w:rsidRPr="00447294" w:rsidRDefault="00447294" w:rsidP="00F261C2">
            <w:pPr>
              <w:pStyle w:val="NormalWeb"/>
              <w:shd w:val="clear" w:color="auto" w:fill="FFFFFF"/>
              <w:spacing w:after="384" w:afterAutospacing="0" w:line="276" w:lineRule="auto"/>
              <w:jc w:val="both"/>
              <w:rPr>
                <w:rFonts w:asciiTheme="minorHAnsi" w:eastAsiaTheme="minorEastAsia" w:hAnsiTheme="minorHAnsi" w:cstheme="minorBidi"/>
                <w:sz w:val="22"/>
                <w:szCs w:val="22"/>
              </w:rPr>
            </w:pPr>
            <w:r w:rsidRPr="00447294">
              <w:rPr>
                <w:rFonts w:asciiTheme="minorHAnsi" w:eastAsiaTheme="minorEastAsia" w:hAnsiTheme="minorHAnsi" w:cstheme="minorBidi"/>
                <w:sz w:val="22"/>
                <w:szCs w:val="22"/>
              </w:rPr>
              <w:t>Every working relationship operates on a balance of mutual trust. A lopsided balance of trust is a major factor in employee turnover. </w:t>
            </w:r>
            <w:r w:rsidR="00162087" w:rsidRPr="00447294">
              <w:rPr>
                <w:rFonts w:asciiTheme="minorHAnsi" w:eastAsiaTheme="minorEastAsia" w:hAnsiTheme="minorHAnsi" w:cstheme="minorBidi"/>
                <w:sz w:val="22"/>
                <w:szCs w:val="22"/>
              </w:rPr>
              <w:t xml:space="preserve"> </w:t>
            </w:r>
            <w:r w:rsidRPr="00447294">
              <w:rPr>
                <w:rFonts w:asciiTheme="minorHAnsi" w:eastAsiaTheme="minorEastAsia" w:hAnsiTheme="minorHAnsi" w:cstheme="minorBidi"/>
                <w:sz w:val="22"/>
                <w:szCs w:val="22"/>
              </w:rPr>
              <w:t>Employers trust their employees to do the job they’ve been given to the best of their abilities. Employees trust their employer to operate under fair, stable, and ethical conditions, while providing the tools they need to do their job effectively.</w:t>
            </w:r>
          </w:p>
          <w:p w:rsidR="00447294" w:rsidRPr="00447294" w:rsidRDefault="00447294" w:rsidP="00F261C2">
            <w:pPr>
              <w:pStyle w:val="NormalWeb"/>
              <w:shd w:val="clear" w:color="auto" w:fill="FFFFFF"/>
              <w:spacing w:after="384" w:afterAutospacing="0" w:line="276" w:lineRule="auto"/>
              <w:jc w:val="both"/>
              <w:rPr>
                <w:rFonts w:asciiTheme="minorHAnsi" w:eastAsiaTheme="minorEastAsia" w:hAnsiTheme="minorHAnsi" w:cstheme="minorBidi"/>
                <w:sz w:val="22"/>
                <w:szCs w:val="22"/>
              </w:rPr>
            </w:pPr>
            <w:r w:rsidRPr="00447294">
              <w:rPr>
                <w:rFonts w:asciiTheme="minorHAnsi" w:eastAsiaTheme="minorEastAsia" w:hAnsiTheme="minorHAnsi" w:cstheme="minorBidi"/>
                <w:sz w:val="22"/>
                <w:szCs w:val="22"/>
              </w:rPr>
              <w:t>Information is one</w:t>
            </w:r>
            <w:r w:rsidR="00162087">
              <w:rPr>
                <w:rFonts w:asciiTheme="minorHAnsi" w:eastAsiaTheme="minorEastAsia" w:hAnsiTheme="minorHAnsi" w:cstheme="minorBidi"/>
                <w:sz w:val="22"/>
                <w:szCs w:val="22"/>
              </w:rPr>
              <w:t xml:space="preserve"> of the most important tools they can give their</w:t>
            </w:r>
            <w:r w:rsidRPr="00447294">
              <w:rPr>
                <w:rFonts w:asciiTheme="minorHAnsi" w:eastAsiaTheme="minorEastAsia" w:hAnsiTheme="minorHAnsi" w:cstheme="minorBidi"/>
                <w:sz w:val="22"/>
                <w:szCs w:val="22"/>
              </w:rPr>
              <w:t xml:space="preserve"> employees. Employees need to feel like they have the appropriate information to make good decisions about their work. It’s not </w:t>
            </w:r>
            <w:r w:rsidR="00162087">
              <w:rPr>
                <w:rFonts w:asciiTheme="minorHAnsi" w:eastAsiaTheme="minorEastAsia" w:hAnsiTheme="minorHAnsi" w:cstheme="minorBidi"/>
                <w:sz w:val="22"/>
                <w:szCs w:val="22"/>
              </w:rPr>
              <w:lastRenderedPageBreak/>
              <w:t>only demoralizing to do they</w:t>
            </w:r>
            <w:r w:rsidRPr="00447294">
              <w:rPr>
                <w:rFonts w:asciiTheme="minorHAnsi" w:eastAsiaTheme="minorEastAsia" w:hAnsiTheme="minorHAnsi" w:cstheme="minorBidi"/>
                <w:sz w:val="22"/>
                <w:szCs w:val="22"/>
              </w:rPr>
              <w:t xml:space="preserve"> work under a need-to-know basis, it’s inefficient. Employees need access to information to do their best work. Why not give it to them before they’re fed up?</w:t>
            </w:r>
          </w:p>
          <w:p w:rsidR="00447294" w:rsidRPr="00447294" w:rsidRDefault="00447294" w:rsidP="00F261C2">
            <w:pPr>
              <w:pStyle w:val="Cabealho2"/>
              <w:shd w:val="clear" w:color="auto" w:fill="FFFFFF"/>
              <w:spacing w:before="100" w:beforeAutospacing="1" w:line="276" w:lineRule="auto"/>
              <w:jc w:val="both"/>
              <w:rPr>
                <w:rFonts w:asciiTheme="minorHAnsi" w:eastAsiaTheme="minorEastAsia" w:hAnsiTheme="minorHAnsi" w:cstheme="minorBidi"/>
                <w:b w:val="0"/>
                <w:bCs w:val="0"/>
                <w:color w:val="auto"/>
                <w:sz w:val="22"/>
                <w:szCs w:val="22"/>
              </w:rPr>
            </w:pPr>
            <w:r w:rsidRPr="00447294">
              <w:rPr>
                <w:rFonts w:asciiTheme="minorHAnsi" w:eastAsiaTheme="minorEastAsia" w:hAnsiTheme="minorHAnsi" w:cstheme="minorBidi"/>
                <w:b w:val="0"/>
                <w:bCs w:val="0"/>
                <w:color w:val="auto"/>
                <w:sz w:val="22"/>
                <w:szCs w:val="22"/>
              </w:rPr>
              <w:t>Solution: Embrace Transparency</w:t>
            </w:r>
          </w:p>
          <w:p w:rsidR="00447294" w:rsidRPr="00447294" w:rsidRDefault="00447294" w:rsidP="00F261C2">
            <w:pPr>
              <w:pStyle w:val="NormalWeb"/>
              <w:shd w:val="clear" w:color="auto" w:fill="FFFFFF"/>
              <w:spacing w:after="384" w:afterAutospacing="0" w:line="276" w:lineRule="auto"/>
              <w:jc w:val="both"/>
              <w:rPr>
                <w:rFonts w:asciiTheme="minorHAnsi" w:eastAsiaTheme="minorEastAsia" w:hAnsiTheme="minorHAnsi" w:cstheme="minorBidi"/>
                <w:sz w:val="22"/>
                <w:szCs w:val="22"/>
              </w:rPr>
            </w:pPr>
            <w:r w:rsidRPr="00447294">
              <w:rPr>
                <w:rFonts w:asciiTheme="minorHAnsi" w:eastAsiaTheme="minorEastAsia" w:hAnsiTheme="minorHAnsi" w:cstheme="minorBidi"/>
                <w:sz w:val="22"/>
                <w:szCs w:val="22"/>
              </w:rPr>
              <w:t>The natural cure to a lack of mutual trust is an increased focus on transparency. There are countless ways an organization can work to improve in this area.</w:t>
            </w:r>
          </w:p>
          <w:p w:rsidR="00447294" w:rsidRPr="00447294" w:rsidRDefault="00447294" w:rsidP="00F261C2">
            <w:pPr>
              <w:pStyle w:val="NormalWeb"/>
              <w:shd w:val="clear" w:color="auto" w:fill="FFFFFF"/>
              <w:spacing w:after="384" w:afterAutospacing="0" w:line="276" w:lineRule="auto"/>
              <w:jc w:val="both"/>
              <w:rPr>
                <w:rFonts w:asciiTheme="minorHAnsi" w:eastAsiaTheme="minorEastAsia" w:hAnsiTheme="minorHAnsi" w:cstheme="minorBidi"/>
                <w:sz w:val="22"/>
                <w:szCs w:val="22"/>
              </w:rPr>
            </w:pPr>
            <w:r w:rsidRPr="00447294">
              <w:rPr>
                <w:rFonts w:asciiTheme="minorHAnsi" w:eastAsiaTheme="minorEastAsia" w:hAnsiTheme="minorHAnsi" w:cstheme="minorBidi"/>
                <w:sz w:val="22"/>
                <w:szCs w:val="22"/>
              </w:rPr>
              <w:t xml:space="preserve">The </w:t>
            </w:r>
            <w:proofErr w:type="gramStart"/>
            <w:r w:rsidRPr="00447294">
              <w:rPr>
                <w:rFonts w:asciiTheme="minorHAnsi" w:eastAsiaTheme="minorEastAsia" w:hAnsiTheme="minorHAnsi" w:cstheme="minorBidi"/>
                <w:sz w:val="22"/>
                <w:szCs w:val="22"/>
              </w:rPr>
              <w:t>first,</w:t>
            </w:r>
            <w:proofErr w:type="gramEnd"/>
            <w:r w:rsidRPr="00447294">
              <w:rPr>
                <w:rFonts w:asciiTheme="minorHAnsi" w:eastAsiaTheme="minorEastAsia" w:hAnsiTheme="minorHAnsi" w:cstheme="minorBidi"/>
                <w:sz w:val="22"/>
                <w:szCs w:val="22"/>
              </w:rPr>
              <w:t xml:space="preserve"> and perhaps easiest step to take doesn’t require a formal process, just a simple change of perspective. Default to a policy of transparency. Instead of asking “is it absolutely necessary to share this with the team,” ask “is it absolutely necessary to keep it from them.” It’s that simple.</w:t>
            </w:r>
          </w:p>
          <w:p w:rsidR="00447294" w:rsidRPr="00447294" w:rsidRDefault="00447294" w:rsidP="00F261C2">
            <w:pPr>
              <w:pStyle w:val="Cabealho2"/>
              <w:shd w:val="clear" w:color="auto" w:fill="FFFFFF"/>
              <w:spacing w:before="100" w:beforeAutospacing="1" w:line="276" w:lineRule="auto"/>
              <w:jc w:val="both"/>
              <w:rPr>
                <w:rFonts w:asciiTheme="minorHAnsi" w:eastAsiaTheme="minorEastAsia" w:hAnsiTheme="minorHAnsi" w:cstheme="minorBidi"/>
                <w:b w:val="0"/>
                <w:bCs w:val="0"/>
                <w:color w:val="auto"/>
                <w:sz w:val="22"/>
                <w:szCs w:val="22"/>
              </w:rPr>
            </w:pPr>
            <w:r w:rsidRPr="00447294">
              <w:rPr>
                <w:rFonts w:asciiTheme="minorHAnsi" w:eastAsiaTheme="minorEastAsia" w:hAnsiTheme="minorHAnsi" w:cstheme="minorBidi"/>
                <w:b w:val="0"/>
                <w:bCs w:val="0"/>
                <w:color w:val="auto"/>
                <w:sz w:val="22"/>
                <w:szCs w:val="22"/>
              </w:rPr>
              <w:t>Problem: Lack of Confidence in Leadership</w:t>
            </w:r>
          </w:p>
          <w:p w:rsidR="00447294" w:rsidRPr="00447294" w:rsidRDefault="00162087" w:rsidP="00F261C2">
            <w:pPr>
              <w:pStyle w:val="NormalWeb"/>
              <w:shd w:val="clear" w:color="auto" w:fill="FFFFFF"/>
              <w:spacing w:after="384" w:afterAutospacing="0" w:line="276" w:lineRule="auto"/>
              <w:jc w:val="both"/>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 Imagine </w:t>
            </w:r>
            <w:r w:rsidR="00447294" w:rsidRPr="00447294">
              <w:rPr>
                <w:rFonts w:asciiTheme="minorHAnsi" w:eastAsiaTheme="minorEastAsia" w:hAnsiTheme="minorHAnsi" w:cstheme="minorBidi"/>
                <w:sz w:val="22"/>
                <w:szCs w:val="22"/>
              </w:rPr>
              <w:t>had a boss who promised something, then </w:t>
            </w:r>
            <w:hyperlink r:id="rId21" w:history="1">
              <w:r w:rsidR="00447294" w:rsidRPr="00447294">
                <w:rPr>
                  <w:rFonts w:asciiTheme="minorHAnsi" w:eastAsiaTheme="minorEastAsia" w:hAnsiTheme="minorHAnsi" w:cstheme="minorBidi"/>
                  <w:sz w:val="22"/>
                  <w:szCs w:val="22"/>
                </w:rPr>
                <w:t>failed to deliver</w:t>
              </w:r>
            </w:hyperlink>
            <w:r w:rsidR="00447294" w:rsidRPr="00447294">
              <w:rPr>
                <w:rFonts w:asciiTheme="minorHAnsi" w:eastAsiaTheme="minorEastAsia" w:hAnsiTheme="minorHAnsi" w:cstheme="minorBidi"/>
                <w:sz w:val="22"/>
                <w:szCs w:val="22"/>
              </w:rPr>
              <w:t>? It’s not inspiring. If it happens over and over again, it starts to serve as a visce</w:t>
            </w:r>
            <w:r>
              <w:rPr>
                <w:rFonts w:asciiTheme="minorHAnsi" w:eastAsiaTheme="minorEastAsia" w:hAnsiTheme="minorHAnsi" w:cstheme="minorBidi"/>
                <w:sz w:val="22"/>
                <w:szCs w:val="22"/>
              </w:rPr>
              <w:t xml:space="preserve">ral reminder that deep </w:t>
            </w:r>
            <w:proofErr w:type="gramStart"/>
            <w:r>
              <w:rPr>
                <w:rFonts w:asciiTheme="minorHAnsi" w:eastAsiaTheme="minorEastAsia" w:hAnsiTheme="minorHAnsi" w:cstheme="minorBidi"/>
                <w:sz w:val="22"/>
                <w:szCs w:val="22"/>
              </w:rPr>
              <w:t>down,</w:t>
            </w:r>
            <w:proofErr w:type="gramEnd"/>
            <w:r>
              <w:rPr>
                <w:rFonts w:asciiTheme="minorHAnsi" w:eastAsiaTheme="minorEastAsia" w:hAnsiTheme="minorHAnsi" w:cstheme="minorBidi"/>
                <w:sz w:val="22"/>
                <w:szCs w:val="22"/>
              </w:rPr>
              <w:t xml:space="preserve"> they</w:t>
            </w:r>
            <w:r w:rsidR="00447294" w:rsidRPr="00447294">
              <w:rPr>
                <w:rFonts w:asciiTheme="minorHAnsi" w:eastAsiaTheme="minorEastAsia" w:hAnsiTheme="minorHAnsi" w:cstheme="minorBidi"/>
                <w:sz w:val="22"/>
                <w:szCs w:val="22"/>
              </w:rPr>
              <w:t>’ve made a poor career choice.</w:t>
            </w:r>
          </w:p>
          <w:p w:rsidR="00447294" w:rsidRPr="00447294" w:rsidRDefault="00447294" w:rsidP="00F261C2">
            <w:pPr>
              <w:pStyle w:val="NormalWeb"/>
              <w:shd w:val="clear" w:color="auto" w:fill="FFFFFF"/>
              <w:spacing w:after="384" w:afterAutospacing="0" w:line="276" w:lineRule="auto"/>
              <w:jc w:val="both"/>
              <w:rPr>
                <w:rFonts w:asciiTheme="minorHAnsi" w:eastAsiaTheme="minorEastAsia" w:hAnsiTheme="minorHAnsi" w:cstheme="minorBidi"/>
                <w:sz w:val="22"/>
                <w:szCs w:val="22"/>
              </w:rPr>
            </w:pPr>
            <w:r w:rsidRPr="00447294">
              <w:rPr>
                <w:rFonts w:asciiTheme="minorHAnsi" w:eastAsiaTheme="minorEastAsia" w:hAnsiTheme="minorHAnsi" w:cstheme="minorBidi"/>
                <w:sz w:val="22"/>
                <w:szCs w:val="22"/>
              </w:rPr>
              <w:t>A lack of confidence in leadership isn’t impossible to overcome; it just requires some thoughtful action.</w:t>
            </w:r>
          </w:p>
          <w:p w:rsidR="00447294" w:rsidRPr="00447294" w:rsidRDefault="00447294" w:rsidP="00F261C2">
            <w:pPr>
              <w:pStyle w:val="Cabealho2"/>
              <w:shd w:val="clear" w:color="auto" w:fill="FFFFFF"/>
              <w:spacing w:before="100" w:beforeAutospacing="1" w:line="276" w:lineRule="auto"/>
              <w:jc w:val="both"/>
              <w:rPr>
                <w:rFonts w:asciiTheme="minorHAnsi" w:eastAsiaTheme="minorEastAsia" w:hAnsiTheme="minorHAnsi" w:cstheme="minorBidi"/>
                <w:b w:val="0"/>
                <w:bCs w:val="0"/>
                <w:color w:val="auto"/>
                <w:sz w:val="22"/>
                <w:szCs w:val="22"/>
              </w:rPr>
            </w:pPr>
            <w:r w:rsidRPr="00447294">
              <w:rPr>
                <w:rFonts w:asciiTheme="minorHAnsi" w:eastAsiaTheme="minorEastAsia" w:hAnsiTheme="minorHAnsi" w:cstheme="minorBidi"/>
                <w:b w:val="0"/>
                <w:bCs w:val="0"/>
                <w:color w:val="auto"/>
                <w:sz w:val="22"/>
                <w:szCs w:val="22"/>
              </w:rPr>
              <w:t>Solution: Don’t Over-promise, and Take Swift, Meaningful Action.</w:t>
            </w:r>
          </w:p>
          <w:p w:rsidR="00447294" w:rsidRPr="00447294" w:rsidRDefault="00447294" w:rsidP="00F261C2">
            <w:pPr>
              <w:pStyle w:val="NormalWeb"/>
              <w:shd w:val="clear" w:color="auto" w:fill="FFFFFF"/>
              <w:spacing w:after="384" w:afterAutospacing="0" w:line="276" w:lineRule="auto"/>
              <w:jc w:val="both"/>
              <w:rPr>
                <w:rFonts w:asciiTheme="minorHAnsi" w:eastAsiaTheme="minorEastAsia" w:hAnsiTheme="minorHAnsi" w:cstheme="minorBidi"/>
                <w:sz w:val="22"/>
                <w:szCs w:val="22"/>
              </w:rPr>
            </w:pPr>
            <w:r w:rsidRPr="00447294">
              <w:rPr>
                <w:rFonts w:asciiTheme="minorHAnsi" w:eastAsiaTheme="minorEastAsia" w:hAnsiTheme="minorHAnsi" w:cstheme="minorBidi"/>
                <w:sz w:val="22"/>
                <w:szCs w:val="22"/>
              </w:rPr>
              <w:t>It’s that sim</w:t>
            </w:r>
            <w:r w:rsidR="00162087">
              <w:rPr>
                <w:rFonts w:asciiTheme="minorHAnsi" w:eastAsiaTheme="minorEastAsia" w:hAnsiTheme="minorHAnsi" w:cstheme="minorBidi"/>
                <w:sz w:val="22"/>
                <w:szCs w:val="22"/>
              </w:rPr>
              <w:t>ple. Doesn’t make promises to the staff that they’re not certain they</w:t>
            </w:r>
            <w:r w:rsidRPr="00447294">
              <w:rPr>
                <w:rFonts w:asciiTheme="minorHAnsi" w:eastAsiaTheme="minorEastAsia" w:hAnsiTheme="minorHAnsi" w:cstheme="minorBidi"/>
                <w:sz w:val="22"/>
                <w:szCs w:val="22"/>
              </w:rPr>
              <w:t xml:space="preserve"> can keep. “We’ll get to work on that,” is only valuable if there’s a v</w:t>
            </w:r>
            <w:r w:rsidR="00162087">
              <w:rPr>
                <w:rFonts w:asciiTheme="minorHAnsi" w:eastAsiaTheme="minorEastAsia" w:hAnsiTheme="minorHAnsi" w:cstheme="minorBidi"/>
                <w:sz w:val="22"/>
                <w:szCs w:val="22"/>
              </w:rPr>
              <w:t>iable solution in sight that they</w:t>
            </w:r>
            <w:r w:rsidRPr="00447294">
              <w:rPr>
                <w:rFonts w:asciiTheme="minorHAnsi" w:eastAsiaTheme="minorEastAsia" w:hAnsiTheme="minorHAnsi" w:cstheme="minorBidi"/>
                <w:sz w:val="22"/>
                <w:szCs w:val="22"/>
              </w:rPr>
              <w:t>’re planning on taking meaningful steps towards in the near term.</w:t>
            </w:r>
          </w:p>
          <w:p w:rsidR="00447294" w:rsidRPr="00447294" w:rsidRDefault="00447294" w:rsidP="00F261C2">
            <w:pPr>
              <w:pStyle w:val="Cabealho2"/>
              <w:shd w:val="clear" w:color="auto" w:fill="FFFFFF"/>
              <w:spacing w:before="100" w:beforeAutospacing="1" w:line="276" w:lineRule="auto"/>
              <w:jc w:val="both"/>
              <w:rPr>
                <w:rFonts w:asciiTheme="minorHAnsi" w:eastAsiaTheme="minorEastAsia" w:hAnsiTheme="minorHAnsi" w:cstheme="minorBidi"/>
                <w:b w:val="0"/>
                <w:bCs w:val="0"/>
                <w:color w:val="auto"/>
                <w:sz w:val="22"/>
                <w:szCs w:val="22"/>
              </w:rPr>
            </w:pPr>
            <w:r w:rsidRPr="00447294">
              <w:rPr>
                <w:rFonts w:asciiTheme="minorHAnsi" w:eastAsiaTheme="minorEastAsia" w:hAnsiTheme="minorHAnsi" w:cstheme="minorBidi"/>
                <w:b w:val="0"/>
                <w:bCs w:val="0"/>
                <w:color w:val="auto"/>
                <w:sz w:val="22"/>
                <w:szCs w:val="22"/>
              </w:rPr>
              <w:t>Problem: Micromanagement</w:t>
            </w:r>
          </w:p>
          <w:p w:rsidR="00447294" w:rsidRPr="00447294" w:rsidRDefault="00447294" w:rsidP="00F261C2">
            <w:pPr>
              <w:pStyle w:val="NormalWeb"/>
              <w:shd w:val="clear" w:color="auto" w:fill="FFFFFF"/>
              <w:spacing w:after="384" w:afterAutospacing="0" w:line="276" w:lineRule="auto"/>
              <w:jc w:val="both"/>
              <w:rPr>
                <w:rFonts w:asciiTheme="minorHAnsi" w:eastAsiaTheme="minorEastAsia" w:hAnsiTheme="minorHAnsi" w:cstheme="minorBidi"/>
                <w:sz w:val="22"/>
                <w:szCs w:val="22"/>
              </w:rPr>
            </w:pPr>
            <w:r w:rsidRPr="00447294">
              <w:rPr>
                <w:rFonts w:asciiTheme="minorHAnsi" w:eastAsiaTheme="minorEastAsia" w:hAnsiTheme="minorHAnsi" w:cstheme="minorBidi"/>
                <w:sz w:val="22"/>
                <w:szCs w:val="22"/>
              </w:rPr>
              <w:t>Nobody likes to be micromanaged. Everyone knows this, yet leaders continue to look over the shoulders of their crew. Micro-manager is a pejorative in most business circles. Becoming one is not a conscious decision a leader makes — most aren’t thinking “I’m going to waste some of my own time, and that of my staff by digging into the minutia of a task I’m compensating an expert to do.”</w:t>
            </w:r>
          </w:p>
          <w:p w:rsidR="00447294" w:rsidRPr="00447294" w:rsidRDefault="00447294" w:rsidP="00F261C2">
            <w:pPr>
              <w:pStyle w:val="NormalWeb"/>
              <w:shd w:val="clear" w:color="auto" w:fill="FFFFFF"/>
              <w:spacing w:after="384" w:afterAutospacing="0" w:line="276" w:lineRule="auto"/>
              <w:jc w:val="both"/>
              <w:rPr>
                <w:rFonts w:asciiTheme="minorHAnsi" w:eastAsiaTheme="minorEastAsia" w:hAnsiTheme="minorHAnsi" w:cstheme="minorBidi"/>
                <w:sz w:val="22"/>
                <w:szCs w:val="22"/>
              </w:rPr>
            </w:pPr>
            <w:r w:rsidRPr="00447294">
              <w:rPr>
                <w:rFonts w:asciiTheme="minorHAnsi" w:eastAsiaTheme="minorEastAsia" w:hAnsiTheme="minorHAnsi" w:cstheme="minorBidi"/>
                <w:sz w:val="22"/>
                <w:szCs w:val="22"/>
              </w:rPr>
              <w:t>It just happens sometimes.</w:t>
            </w:r>
          </w:p>
          <w:p w:rsidR="00447294" w:rsidRPr="00447294" w:rsidRDefault="00447294" w:rsidP="00F261C2">
            <w:pPr>
              <w:pStyle w:val="NormalWeb"/>
              <w:shd w:val="clear" w:color="auto" w:fill="FFFFFF"/>
              <w:spacing w:after="384" w:afterAutospacing="0" w:line="276" w:lineRule="auto"/>
              <w:jc w:val="both"/>
              <w:rPr>
                <w:rFonts w:asciiTheme="minorHAnsi" w:eastAsiaTheme="minorEastAsia" w:hAnsiTheme="minorHAnsi" w:cstheme="minorBidi"/>
                <w:sz w:val="22"/>
                <w:szCs w:val="22"/>
              </w:rPr>
            </w:pPr>
            <w:r w:rsidRPr="00447294">
              <w:rPr>
                <w:rFonts w:asciiTheme="minorHAnsi" w:eastAsiaTheme="minorEastAsia" w:hAnsiTheme="minorHAnsi" w:cstheme="minorBidi"/>
                <w:sz w:val="22"/>
                <w:szCs w:val="22"/>
              </w:rPr>
              <w:t>The challenge is to recognize it, and do something about it. The biggest obstacle to recognizing micromanagement tendencies is overcoming the stigma attached to micromanagement. That stigma is strong enough that most leaders think “Well, I’m not a micromanager. Nope, not me.”  I’m going to break it to you: you might be a micromanager, even if you don’t think you are.</w:t>
            </w:r>
          </w:p>
          <w:p w:rsidR="00447294" w:rsidRPr="00447294" w:rsidRDefault="00447294" w:rsidP="00F261C2">
            <w:pPr>
              <w:pStyle w:val="NormalWeb"/>
              <w:shd w:val="clear" w:color="auto" w:fill="FFFFFF"/>
              <w:spacing w:after="384" w:afterAutospacing="0" w:line="276" w:lineRule="auto"/>
              <w:jc w:val="both"/>
              <w:rPr>
                <w:rFonts w:asciiTheme="minorHAnsi" w:eastAsiaTheme="minorEastAsia" w:hAnsiTheme="minorHAnsi" w:cstheme="minorBidi"/>
                <w:sz w:val="22"/>
                <w:szCs w:val="22"/>
              </w:rPr>
            </w:pPr>
            <w:r w:rsidRPr="00447294">
              <w:rPr>
                <w:rFonts w:asciiTheme="minorHAnsi" w:eastAsiaTheme="minorEastAsia" w:hAnsiTheme="minorHAnsi" w:cstheme="minorBidi"/>
                <w:sz w:val="22"/>
                <w:szCs w:val="22"/>
              </w:rPr>
              <w:t xml:space="preserve">It may not be as blatant as the classic ‘standing over someone’s shoulder’ move. It could be an innocent series of comments, intended as well-meaning feedback or a collaborative gesture, but </w:t>
            </w:r>
            <w:r w:rsidRPr="00447294">
              <w:rPr>
                <w:rFonts w:asciiTheme="minorHAnsi" w:eastAsiaTheme="minorEastAsia" w:hAnsiTheme="minorHAnsi" w:cstheme="minorBidi"/>
                <w:sz w:val="22"/>
                <w:szCs w:val="22"/>
              </w:rPr>
              <w:lastRenderedPageBreak/>
              <w:t>received by employees as micromanagement.</w:t>
            </w:r>
          </w:p>
          <w:p w:rsidR="00447294" w:rsidRPr="00447294" w:rsidRDefault="00447294" w:rsidP="00F261C2">
            <w:pPr>
              <w:pStyle w:val="NormalWeb"/>
              <w:shd w:val="clear" w:color="auto" w:fill="FFFFFF"/>
              <w:spacing w:after="384" w:afterAutospacing="0" w:line="276" w:lineRule="auto"/>
              <w:jc w:val="both"/>
              <w:rPr>
                <w:rFonts w:asciiTheme="minorHAnsi" w:eastAsiaTheme="minorEastAsia" w:hAnsiTheme="minorHAnsi" w:cstheme="minorBidi"/>
                <w:sz w:val="22"/>
                <w:szCs w:val="22"/>
              </w:rPr>
            </w:pPr>
            <w:r w:rsidRPr="00447294">
              <w:rPr>
                <w:rFonts w:asciiTheme="minorHAnsi" w:eastAsiaTheme="minorEastAsia" w:hAnsiTheme="minorHAnsi" w:cstheme="minorBidi"/>
                <w:sz w:val="22"/>
                <w:szCs w:val="22"/>
              </w:rPr>
              <w:t>A collaborative environment is a beautiful thing to have, but it’s imperative to understand the difference between collaboration and micromanaging. A key indicator is the frequency and directi</w:t>
            </w:r>
            <w:r w:rsidR="000A710D">
              <w:rPr>
                <w:rFonts w:asciiTheme="minorHAnsi" w:eastAsiaTheme="minorEastAsia" w:hAnsiTheme="minorHAnsi" w:cstheme="minorBidi"/>
                <w:sz w:val="22"/>
                <w:szCs w:val="22"/>
              </w:rPr>
              <w:t>onality of the collaboration they</w:t>
            </w:r>
            <w:r w:rsidRPr="00447294">
              <w:rPr>
                <w:rFonts w:asciiTheme="minorHAnsi" w:eastAsiaTheme="minorEastAsia" w:hAnsiTheme="minorHAnsi" w:cstheme="minorBidi"/>
                <w:sz w:val="22"/>
                <w:szCs w:val="22"/>
              </w:rPr>
              <w:t>’re participating in.</w:t>
            </w:r>
          </w:p>
          <w:p w:rsidR="00447294" w:rsidRPr="00447294" w:rsidRDefault="00447294" w:rsidP="00F261C2">
            <w:pPr>
              <w:pStyle w:val="Cabealho2"/>
              <w:shd w:val="clear" w:color="auto" w:fill="FFFFFF"/>
              <w:spacing w:before="100" w:beforeAutospacing="1" w:line="276" w:lineRule="auto"/>
              <w:jc w:val="both"/>
              <w:rPr>
                <w:rFonts w:asciiTheme="minorHAnsi" w:eastAsiaTheme="minorEastAsia" w:hAnsiTheme="minorHAnsi" w:cstheme="minorBidi"/>
                <w:b w:val="0"/>
                <w:bCs w:val="0"/>
                <w:color w:val="auto"/>
                <w:sz w:val="22"/>
                <w:szCs w:val="22"/>
              </w:rPr>
            </w:pPr>
            <w:r w:rsidRPr="00447294">
              <w:rPr>
                <w:rFonts w:asciiTheme="minorHAnsi" w:eastAsiaTheme="minorEastAsia" w:hAnsiTheme="minorHAnsi" w:cstheme="minorBidi"/>
                <w:b w:val="0"/>
                <w:bCs w:val="0"/>
                <w:color w:val="auto"/>
                <w:sz w:val="22"/>
                <w:szCs w:val="22"/>
              </w:rPr>
              <w:t>Solution: Embrace Autonomy</w:t>
            </w:r>
          </w:p>
          <w:p w:rsidR="00447294" w:rsidRPr="00447294" w:rsidRDefault="00447294" w:rsidP="00F261C2">
            <w:pPr>
              <w:pStyle w:val="NormalWeb"/>
              <w:shd w:val="clear" w:color="auto" w:fill="FFFFFF"/>
              <w:spacing w:after="384" w:afterAutospacing="0" w:line="276" w:lineRule="auto"/>
              <w:jc w:val="both"/>
              <w:rPr>
                <w:rFonts w:asciiTheme="minorHAnsi" w:eastAsiaTheme="minorEastAsia" w:hAnsiTheme="minorHAnsi" w:cstheme="minorBidi"/>
                <w:sz w:val="22"/>
                <w:szCs w:val="22"/>
              </w:rPr>
            </w:pPr>
            <w:r w:rsidRPr="00447294">
              <w:rPr>
                <w:rFonts w:asciiTheme="minorHAnsi" w:eastAsiaTheme="minorEastAsia" w:hAnsiTheme="minorHAnsi" w:cstheme="minorBidi"/>
                <w:sz w:val="22"/>
                <w:szCs w:val="22"/>
              </w:rPr>
              <w:t xml:space="preserve">Embracing autonomy is the easiest way to combat micromanagement and give employees the room they need to do their best work. This increased autonomy can take </w:t>
            </w:r>
            <w:r w:rsidR="000A710D">
              <w:rPr>
                <w:rFonts w:asciiTheme="minorHAnsi" w:eastAsiaTheme="minorEastAsia" w:hAnsiTheme="minorHAnsi" w:cstheme="minorBidi"/>
                <w:sz w:val="22"/>
                <w:szCs w:val="22"/>
              </w:rPr>
              <w:t xml:space="preserve">many forms. It doesn’t mean the </w:t>
            </w:r>
            <w:proofErr w:type="gramStart"/>
            <w:r w:rsidR="000A710D">
              <w:rPr>
                <w:rFonts w:asciiTheme="minorHAnsi" w:eastAsiaTheme="minorEastAsia" w:hAnsiTheme="minorHAnsi" w:cstheme="minorBidi"/>
                <w:sz w:val="22"/>
                <w:szCs w:val="22"/>
              </w:rPr>
              <w:t xml:space="preserve">company </w:t>
            </w:r>
            <w:r w:rsidRPr="00447294">
              <w:rPr>
                <w:rFonts w:asciiTheme="minorHAnsi" w:eastAsiaTheme="minorEastAsia" w:hAnsiTheme="minorHAnsi" w:cstheme="minorBidi"/>
                <w:sz w:val="22"/>
                <w:szCs w:val="22"/>
              </w:rPr>
              <w:t>need</w:t>
            </w:r>
            <w:proofErr w:type="gramEnd"/>
            <w:r w:rsidRPr="00447294">
              <w:rPr>
                <w:rFonts w:asciiTheme="minorHAnsi" w:eastAsiaTheme="minorEastAsia" w:hAnsiTheme="minorHAnsi" w:cstheme="minorBidi"/>
                <w:sz w:val="22"/>
                <w:szCs w:val="22"/>
              </w:rPr>
              <w:t xml:space="preserve"> to completely flatten</w:t>
            </w:r>
            <w:r w:rsidR="000A710D">
              <w:rPr>
                <w:rFonts w:asciiTheme="minorHAnsi" w:eastAsiaTheme="minorEastAsia" w:hAnsiTheme="minorHAnsi" w:cstheme="minorBidi"/>
                <w:sz w:val="22"/>
                <w:szCs w:val="22"/>
              </w:rPr>
              <w:t xml:space="preserve"> their</w:t>
            </w:r>
            <w:r w:rsidRPr="00447294">
              <w:rPr>
                <w:rFonts w:asciiTheme="minorHAnsi" w:eastAsiaTheme="minorEastAsia" w:hAnsiTheme="minorHAnsi" w:cstheme="minorBidi"/>
                <w:sz w:val="22"/>
                <w:szCs w:val="22"/>
              </w:rPr>
              <w:t xml:space="preserve"> organizational hierarchy, or eliminate management positions.</w:t>
            </w:r>
          </w:p>
          <w:p w:rsidR="00447294" w:rsidRPr="00447294" w:rsidRDefault="00447294" w:rsidP="00F261C2">
            <w:pPr>
              <w:pStyle w:val="NormalWeb"/>
              <w:shd w:val="clear" w:color="auto" w:fill="FFFFFF"/>
              <w:spacing w:after="384" w:afterAutospacing="0" w:line="276" w:lineRule="auto"/>
              <w:jc w:val="both"/>
              <w:rPr>
                <w:rFonts w:asciiTheme="minorHAnsi" w:eastAsiaTheme="minorEastAsia" w:hAnsiTheme="minorHAnsi" w:cstheme="minorBidi"/>
                <w:sz w:val="22"/>
                <w:szCs w:val="22"/>
              </w:rPr>
            </w:pPr>
            <w:r w:rsidRPr="00447294">
              <w:rPr>
                <w:rFonts w:asciiTheme="minorHAnsi" w:eastAsiaTheme="minorEastAsia" w:hAnsiTheme="minorHAnsi" w:cstheme="minorBidi"/>
                <w:sz w:val="22"/>
                <w:szCs w:val="22"/>
              </w:rPr>
              <w:t>It can be as simple as inspiring a sense of ownership, or ‘</w:t>
            </w:r>
            <w:proofErr w:type="spellStart"/>
            <w:r w:rsidRPr="00447294">
              <w:rPr>
                <w:rFonts w:asciiTheme="minorHAnsi" w:eastAsiaTheme="minorEastAsia" w:hAnsiTheme="minorHAnsi" w:cstheme="minorBidi"/>
                <w:sz w:val="22"/>
                <w:szCs w:val="22"/>
              </w:rPr>
              <w:t>foundership</w:t>
            </w:r>
            <w:proofErr w:type="spellEnd"/>
            <w:r w:rsidRPr="00447294">
              <w:rPr>
                <w:rFonts w:asciiTheme="minorHAnsi" w:eastAsiaTheme="minorEastAsia" w:hAnsiTheme="minorHAnsi" w:cstheme="minorBidi"/>
                <w:sz w:val="22"/>
                <w:szCs w:val="22"/>
              </w:rPr>
              <w:t>.’ Google’s head of HR, Laszlo Bock, refers to this strategy in his recent book Work Rules:</w:t>
            </w:r>
          </w:p>
          <w:p w:rsidR="00447294" w:rsidRPr="00447294" w:rsidRDefault="00447294" w:rsidP="00F261C2">
            <w:pPr>
              <w:pStyle w:val="NormalWeb"/>
              <w:shd w:val="clear" w:color="auto" w:fill="FFFFFF"/>
              <w:spacing w:after="384" w:afterAutospacing="0" w:line="276" w:lineRule="auto"/>
              <w:jc w:val="both"/>
              <w:rPr>
                <w:rFonts w:asciiTheme="minorHAnsi" w:eastAsiaTheme="minorEastAsia" w:hAnsiTheme="minorHAnsi" w:cstheme="minorBidi"/>
                <w:sz w:val="22"/>
                <w:szCs w:val="22"/>
              </w:rPr>
            </w:pPr>
            <w:r w:rsidRPr="00447294">
              <w:rPr>
                <w:rFonts w:asciiTheme="minorHAnsi" w:eastAsiaTheme="minorEastAsia" w:hAnsiTheme="minorHAnsi" w:cstheme="minorBidi"/>
                <w:sz w:val="22"/>
                <w:szCs w:val="22"/>
              </w:rPr>
              <w:t>“It is within anyone’s grasp to be the founder and culture-creator of their own team, whether you are the first employee or joining a company that has existed for decades.”</w:t>
            </w:r>
          </w:p>
          <w:p w:rsidR="00447294" w:rsidRPr="00447294" w:rsidRDefault="00447294" w:rsidP="00F261C2">
            <w:pPr>
              <w:pStyle w:val="NormalWeb"/>
              <w:shd w:val="clear" w:color="auto" w:fill="FFFFFF"/>
              <w:spacing w:after="384" w:afterAutospacing="0" w:line="276" w:lineRule="auto"/>
              <w:jc w:val="both"/>
              <w:rPr>
                <w:rFonts w:asciiTheme="minorHAnsi" w:eastAsiaTheme="minorEastAsia" w:hAnsiTheme="minorHAnsi" w:cstheme="minorBidi"/>
                <w:sz w:val="22"/>
                <w:szCs w:val="22"/>
              </w:rPr>
            </w:pPr>
            <w:r w:rsidRPr="00447294">
              <w:rPr>
                <w:rFonts w:asciiTheme="minorHAnsi" w:eastAsiaTheme="minorEastAsia" w:hAnsiTheme="minorHAnsi" w:cstheme="minorBidi"/>
                <w:sz w:val="22"/>
                <w:szCs w:val="22"/>
              </w:rPr>
              <w:t xml:space="preserve">This ownership of work inspires a greater sense of </w:t>
            </w:r>
            <w:proofErr w:type="gramStart"/>
            <w:r w:rsidRPr="00447294">
              <w:rPr>
                <w:rFonts w:asciiTheme="minorHAnsi" w:eastAsiaTheme="minorEastAsia" w:hAnsiTheme="minorHAnsi" w:cstheme="minorBidi"/>
                <w:sz w:val="22"/>
                <w:szCs w:val="22"/>
              </w:rPr>
              <w:t>purpose,</w:t>
            </w:r>
            <w:proofErr w:type="gramEnd"/>
            <w:r w:rsidRPr="00447294">
              <w:rPr>
                <w:rFonts w:asciiTheme="minorHAnsi" w:eastAsiaTheme="minorEastAsia" w:hAnsiTheme="minorHAnsi" w:cstheme="minorBidi"/>
                <w:sz w:val="22"/>
                <w:szCs w:val="22"/>
              </w:rPr>
              <w:t xml:space="preserve"> and a seismic shift in the perceptions of an employee’s responsibilities. It’s a much better feeling to accept accountability than to be held to it.</w:t>
            </w:r>
          </w:p>
          <w:p w:rsidR="00447294" w:rsidRPr="00447294" w:rsidRDefault="00447294" w:rsidP="00F261C2">
            <w:pPr>
              <w:pStyle w:val="NormalWeb"/>
              <w:shd w:val="clear" w:color="auto" w:fill="FFFFFF"/>
              <w:spacing w:after="384" w:afterAutospacing="0" w:line="276" w:lineRule="auto"/>
              <w:jc w:val="both"/>
              <w:rPr>
                <w:rFonts w:asciiTheme="minorHAnsi" w:eastAsiaTheme="minorEastAsia" w:hAnsiTheme="minorHAnsi" w:cstheme="minorBidi"/>
                <w:sz w:val="22"/>
                <w:szCs w:val="22"/>
              </w:rPr>
            </w:pPr>
            <w:r w:rsidRPr="00447294">
              <w:rPr>
                <w:rFonts w:asciiTheme="minorHAnsi" w:eastAsiaTheme="minorEastAsia" w:hAnsiTheme="minorHAnsi" w:cstheme="minorBidi"/>
                <w:sz w:val="22"/>
                <w:szCs w:val="22"/>
              </w:rPr>
              <w:t>Inspiring and supporting employee autonomy carries countless benefits, and it’s not challenging to get started. Once again, it’s mostly a perspective shift. Give employees the room, the freedom, and the leverage they need to do their best work.</w:t>
            </w:r>
          </w:p>
          <w:p w:rsidR="00447294" w:rsidRPr="00447294" w:rsidRDefault="00447294" w:rsidP="00F261C2">
            <w:pPr>
              <w:pStyle w:val="NormalWeb"/>
              <w:shd w:val="clear" w:color="auto" w:fill="FFFFFF"/>
              <w:spacing w:after="384" w:afterAutospacing="0" w:line="276" w:lineRule="auto"/>
              <w:jc w:val="both"/>
              <w:rPr>
                <w:rFonts w:asciiTheme="minorHAnsi" w:eastAsiaTheme="minorEastAsia" w:hAnsiTheme="minorHAnsi" w:cstheme="minorBidi"/>
                <w:sz w:val="22"/>
                <w:szCs w:val="22"/>
              </w:rPr>
            </w:pPr>
            <w:r w:rsidRPr="00447294">
              <w:rPr>
                <w:rFonts w:asciiTheme="minorHAnsi" w:eastAsiaTheme="minorEastAsia" w:hAnsiTheme="minorHAnsi" w:cstheme="minorBidi"/>
                <w:sz w:val="22"/>
                <w:szCs w:val="22"/>
              </w:rPr>
              <w:t>It can be something as basic as office hours that allow outdoors enthusiasts to show up early to work recharge by hiking in the afternoon, or allowing parents to pick up their kids from daycare. These are just examp</w:t>
            </w:r>
            <w:r w:rsidR="000A710D">
              <w:rPr>
                <w:rFonts w:asciiTheme="minorHAnsi" w:eastAsiaTheme="minorEastAsia" w:hAnsiTheme="minorHAnsi" w:cstheme="minorBidi"/>
                <w:sz w:val="22"/>
                <w:szCs w:val="22"/>
              </w:rPr>
              <w:t>les, and might not apply to fun &amp; Learn</w:t>
            </w:r>
            <w:r w:rsidRPr="00447294">
              <w:rPr>
                <w:rFonts w:asciiTheme="minorHAnsi" w:eastAsiaTheme="minorEastAsia" w:hAnsiTheme="minorHAnsi" w:cstheme="minorBidi"/>
                <w:sz w:val="22"/>
                <w:szCs w:val="22"/>
              </w:rPr>
              <w:t xml:space="preserve"> situation, but the philosophy of employee autonomy and ownership is translatable into any industry, from software engineering, to auto manufacturing, to service and hospitality.</w:t>
            </w:r>
          </w:p>
          <w:p w:rsidR="00447294" w:rsidRPr="00F261C2" w:rsidRDefault="00447294" w:rsidP="00F261C2">
            <w:pPr>
              <w:pStyle w:val="Cabealho2"/>
              <w:shd w:val="clear" w:color="auto" w:fill="FFFFFF"/>
              <w:spacing w:before="100" w:beforeAutospacing="1" w:line="276" w:lineRule="auto"/>
              <w:jc w:val="both"/>
              <w:outlineLvl w:val="1"/>
              <w:rPr>
                <w:rFonts w:asciiTheme="minorHAnsi" w:eastAsiaTheme="minorEastAsia" w:hAnsiTheme="minorHAnsi" w:cstheme="minorBidi"/>
                <w:b w:val="0"/>
                <w:bCs w:val="0"/>
                <w:color w:val="auto"/>
                <w:sz w:val="22"/>
                <w:szCs w:val="22"/>
              </w:rPr>
            </w:pPr>
            <w:r w:rsidRPr="00447294">
              <w:rPr>
                <w:rFonts w:asciiTheme="minorHAnsi" w:eastAsiaTheme="minorEastAsia" w:hAnsiTheme="minorHAnsi" w:cstheme="minorBidi"/>
                <w:b w:val="0"/>
                <w:bCs w:val="0"/>
                <w:color w:val="auto"/>
                <w:sz w:val="22"/>
                <w:szCs w:val="22"/>
              </w:rPr>
              <w:t>In Closing</w:t>
            </w:r>
            <w:r w:rsidR="00F261C2">
              <w:rPr>
                <w:rFonts w:asciiTheme="minorHAnsi" w:eastAsiaTheme="minorEastAsia" w:hAnsiTheme="minorHAnsi" w:cstheme="minorBidi"/>
                <w:b w:val="0"/>
                <w:bCs w:val="0"/>
                <w:color w:val="auto"/>
                <w:sz w:val="22"/>
                <w:szCs w:val="22"/>
              </w:rPr>
              <w:t>, t</w:t>
            </w:r>
            <w:r w:rsidRPr="00F261C2">
              <w:rPr>
                <w:rFonts w:asciiTheme="minorHAnsi" w:eastAsiaTheme="minorEastAsia" w:hAnsiTheme="minorHAnsi" w:cstheme="minorBidi"/>
                <w:b w:val="0"/>
                <w:bCs w:val="0"/>
                <w:color w:val="auto"/>
                <w:sz w:val="22"/>
                <w:szCs w:val="22"/>
              </w:rPr>
              <w:t>here are countless issues that can cause employee retention problems — some of which aren’t mentioned here — but the logic still applies. The most important factors in solving these problems are honest assessment, active steps toward improvement, and measuring success.</w:t>
            </w:r>
          </w:p>
          <w:p w:rsidR="00CC2FB3" w:rsidRPr="006105FA" w:rsidRDefault="00CC2FB3" w:rsidP="00A901B2">
            <w:pPr>
              <w:spacing w:line="360" w:lineRule="auto"/>
              <w:jc w:val="both"/>
            </w:pPr>
          </w:p>
          <w:p w:rsidR="00CC2FB3" w:rsidRPr="006105FA" w:rsidRDefault="00CC2FB3" w:rsidP="00A851DA"/>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46DC6" w:rsidP="00A851DA">
            <w:pPr>
              <w:rPr>
                <w:rFonts w:cs="Bliss-Regular"/>
                <w:color w:val="000000"/>
              </w:rPr>
            </w:pPr>
            <w:r>
              <w:rPr>
                <w:rFonts w:cs="Bliss-Regular"/>
                <w:color w:val="000000"/>
              </w:rPr>
              <w:t>Maria Amelia Ferreira de Sousa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A710D" w:rsidP="00A851DA">
            <w:pPr>
              <w:rPr>
                <w:rFonts w:cs="Bliss-Regular"/>
                <w:color w:val="000000"/>
              </w:rPr>
            </w:pPr>
            <w:r>
              <w:rPr>
                <w:rFonts w:cs="Bliss-Regular"/>
                <w:color w:val="000000"/>
              </w:rPr>
              <w:t>06/01/2020</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3188" w:rsidRDefault="00243188" w:rsidP="00CB4D0A">
      <w:pPr>
        <w:spacing w:after="0" w:line="240" w:lineRule="auto"/>
      </w:pPr>
      <w:r>
        <w:separator/>
      </w:r>
    </w:p>
  </w:endnote>
  <w:endnote w:type="continuationSeparator" w:id="0">
    <w:p w:rsidR="00243188" w:rsidRDefault="0024318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3188" w:rsidRDefault="00243188" w:rsidP="00CB4D0A">
      <w:pPr>
        <w:spacing w:after="0" w:line="240" w:lineRule="auto"/>
      </w:pPr>
      <w:r>
        <w:separator/>
      </w:r>
    </w:p>
  </w:footnote>
  <w:footnote w:type="continuationSeparator" w:id="0">
    <w:p w:rsidR="00243188" w:rsidRDefault="0024318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12CD8"/>
    <w:multiLevelType w:val="hybridMultilevel"/>
    <w:tmpl w:val="887A2590"/>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A8C5B20"/>
    <w:multiLevelType w:val="hybridMultilevel"/>
    <w:tmpl w:val="34260A52"/>
    <w:lvl w:ilvl="0" w:tplc="7A466FCA">
      <w:start w:val="3"/>
      <w:numFmt w:val="bullet"/>
      <w:lvlText w:val="-"/>
      <w:lvlJc w:val="left"/>
      <w:pPr>
        <w:ind w:left="720" w:hanging="360"/>
      </w:pPr>
      <w:rPr>
        <w:rFonts w:ascii="Arial" w:eastAsia="Calibri" w:hAnsi="Arial"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nsid w:val="249A6772"/>
    <w:multiLevelType w:val="hybridMultilevel"/>
    <w:tmpl w:val="050AA96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321B7B87"/>
    <w:multiLevelType w:val="hybridMultilevel"/>
    <w:tmpl w:val="20444B72"/>
    <w:lvl w:ilvl="0" w:tplc="9B046564">
      <w:start w:val="1"/>
      <w:numFmt w:val="decimal"/>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4">
    <w:nsid w:val="337A1B9B"/>
    <w:multiLevelType w:val="multilevel"/>
    <w:tmpl w:val="8BD01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3E4389E"/>
    <w:multiLevelType w:val="hybridMultilevel"/>
    <w:tmpl w:val="8C2CFF78"/>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47DD36EB"/>
    <w:multiLevelType w:val="multilevel"/>
    <w:tmpl w:val="269C8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A7F23E5"/>
    <w:multiLevelType w:val="hybridMultilevel"/>
    <w:tmpl w:val="C92E81C4"/>
    <w:lvl w:ilvl="0" w:tplc="08160017">
      <w:start w:val="1"/>
      <w:numFmt w:val="lowerLetter"/>
      <w:lvlText w:val="%1)"/>
      <w:lvlJc w:val="left"/>
      <w:pPr>
        <w:ind w:left="502" w:hanging="360"/>
      </w:pPr>
      <w:rPr>
        <w:rFonts w:hint="default"/>
      </w:rPr>
    </w:lvl>
    <w:lvl w:ilvl="1" w:tplc="08160019" w:tentative="1">
      <w:start w:val="1"/>
      <w:numFmt w:val="lowerLetter"/>
      <w:lvlText w:val="%2."/>
      <w:lvlJc w:val="left"/>
      <w:pPr>
        <w:ind w:left="1222" w:hanging="360"/>
      </w:pPr>
    </w:lvl>
    <w:lvl w:ilvl="2" w:tplc="0816001B" w:tentative="1">
      <w:start w:val="1"/>
      <w:numFmt w:val="lowerRoman"/>
      <w:lvlText w:val="%3."/>
      <w:lvlJc w:val="right"/>
      <w:pPr>
        <w:ind w:left="1942" w:hanging="180"/>
      </w:pPr>
    </w:lvl>
    <w:lvl w:ilvl="3" w:tplc="0816000F" w:tentative="1">
      <w:start w:val="1"/>
      <w:numFmt w:val="decimal"/>
      <w:lvlText w:val="%4."/>
      <w:lvlJc w:val="left"/>
      <w:pPr>
        <w:ind w:left="2662" w:hanging="360"/>
      </w:pPr>
    </w:lvl>
    <w:lvl w:ilvl="4" w:tplc="08160019" w:tentative="1">
      <w:start w:val="1"/>
      <w:numFmt w:val="lowerLetter"/>
      <w:lvlText w:val="%5."/>
      <w:lvlJc w:val="left"/>
      <w:pPr>
        <w:ind w:left="3382" w:hanging="360"/>
      </w:pPr>
    </w:lvl>
    <w:lvl w:ilvl="5" w:tplc="0816001B" w:tentative="1">
      <w:start w:val="1"/>
      <w:numFmt w:val="lowerRoman"/>
      <w:lvlText w:val="%6."/>
      <w:lvlJc w:val="right"/>
      <w:pPr>
        <w:ind w:left="4102" w:hanging="180"/>
      </w:pPr>
    </w:lvl>
    <w:lvl w:ilvl="6" w:tplc="0816000F" w:tentative="1">
      <w:start w:val="1"/>
      <w:numFmt w:val="decimal"/>
      <w:lvlText w:val="%7."/>
      <w:lvlJc w:val="left"/>
      <w:pPr>
        <w:ind w:left="4822" w:hanging="360"/>
      </w:pPr>
    </w:lvl>
    <w:lvl w:ilvl="7" w:tplc="08160019" w:tentative="1">
      <w:start w:val="1"/>
      <w:numFmt w:val="lowerLetter"/>
      <w:lvlText w:val="%8."/>
      <w:lvlJc w:val="left"/>
      <w:pPr>
        <w:ind w:left="5542" w:hanging="360"/>
      </w:pPr>
    </w:lvl>
    <w:lvl w:ilvl="8" w:tplc="0816001B" w:tentative="1">
      <w:start w:val="1"/>
      <w:numFmt w:val="lowerRoman"/>
      <w:lvlText w:val="%9."/>
      <w:lvlJc w:val="right"/>
      <w:pPr>
        <w:ind w:left="6262"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858731A"/>
    <w:multiLevelType w:val="hybridMultilevel"/>
    <w:tmpl w:val="413E74C0"/>
    <w:lvl w:ilvl="0" w:tplc="D4D0EB80">
      <w:start w:val="1"/>
      <w:numFmt w:val="decimal"/>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0">
    <w:nsid w:val="619274FC"/>
    <w:multiLevelType w:val="hybridMultilevel"/>
    <w:tmpl w:val="30847EE2"/>
    <w:lvl w:ilvl="0" w:tplc="0816000F">
      <w:start w:val="1"/>
      <w:numFmt w:val="decimal"/>
      <w:lvlText w:val="%1."/>
      <w:lvlJc w:val="left"/>
      <w:pPr>
        <w:ind w:left="36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69F53332"/>
    <w:multiLevelType w:val="hybridMultilevel"/>
    <w:tmpl w:val="9A0C39FE"/>
    <w:lvl w:ilvl="0" w:tplc="08160011">
      <w:start w:val="1"/>
      <w:numFmt w:val="decimal"/>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2">
    <w:nsid w:val="71F40016"/>
    <w:multiLevelType w:val="hybridMultilevel"/>
    <w:tmpl w:val="C964814E"/>
    <w:lvl w:ilvl="0" w:tplc="8536040E">
      <w:start w:val="1"/>
      <w:numFmt w:val="decimal"/>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3">
    <w:nsid w:val="796432C7"/>
    <w:multiLevelType w:val="multilevel"/>
    <w:tmpl w:val="7DB63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0"/>
  </w:num>
  <w:num w:numId="3">
    <w:abstractNumId w:val="5"/>
  </w:num>
  <w:num w:numId="4">
    <w:abstractNumId w:val="0"/>
  </w:num>
  <w:num w:numId="5">
    <w:abstractNumId w:val="7"/>
  </w:num>
  <w:num w:numId="6">
    <w:abstractNumId w:val="1"/>
  </w:num>
  <w:num w:numId="7">
    <w:abstractNumId w:val="4"/>
  </w:num>
  <w:num w:numId="8">
    <w:abstractNumId w:val="11"/>
  </w:num>
  <w:num w:numId="9">
    <w:abstractNumId w:val="12"/>
  </w:num>
  <w:num w:numId="10">
    <w:abstractNumId w:val="2"/>
  </w:num>
  <w:num w:numId="11">
    <w:abstractNumId w:val="3"/>
  </w:num>
  <w:num w:numId="12">
    <w:abstractNumId w:val="9"/>
  </w:num>
  <w:num w:numId="13">
    <w:abstractNumId w:val="6"/>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57131"/>
    <w:rsid w:val="000820E8"/>
    <w:rsid w:val="000A710D"/>
    <w:rsid w:val="000C6774"/>
    <w:rsid w:val="001175EE"/>
    <w:rsid w:val="001526C3"/>
    <w:rsid w:val="00157CF6"/>
    <w:rsid w:val="00162087"/>
    <w:rsid w:val="00182416"/>
    <w:rsid w:val="00187EB4"/>
    <w:rsid w:val="001E15CD"/>
    <w:rsid w:val="001F0481"/>
    <w:rsid w:val="00200C92"/>
    <w:rsid w:val="0020451E"/>
    <w:rsid w:val="00206B9D"/>
    <w:rsid w:val="00214F4C"/>
    <w:rsid w:val="0023259C"/>
    <w:rsid w:val="00243188"/>
    <w:rsid w:val="002B0BD7"/>
    <w:rsid w:val="002B573D"/>
    <w:rsid w:val="002C5CB2"/>
    <w:rsid w:val="002F779F"/>
    <w:rsid w:val="00371885"/>
    <w:rsid w:val="003D109A"/>
    <w:rsid w:val="003E2B87"/>
    <w:rsid w:val="00402786"/>
    <w:rsid w:val="00405895"/>
    <w:rsid w:val="004058DF"/>
    <w:rsid w:val="00443E6F"/>
    <w:rsid w:val="00447294"/>
    <w:rsid w:val="00486F1A"/>
    <w:rsid w:val="00490084"/>
    <w:rsid w:val="00490CB9"/>
    <w:rsid w:val="004A2CE2"/>
    <w:rsid w:val="004B31C7"/>
    <w:rsid w:val="004E3CDA"/>
    <w:rsid w:val="004F4B4D"/>
    <w:rsid w:val="0050216D"/>
    <w:rsid w:val="00503D7E"/>
    <w:rsid w:val="0050778F"/>
    <w:rsid w:val="00527C11"/>
    <w:rsid w:val="00535F31"/>
    <w:rsid w:val="00574D64"/>
    <w:rsid w:val="00591365"/>
    <w:rsid w:val="005B31E4"/>
    <w:rsid w:val="006034F6"/>
    <w:rsid w:val="00607874"/>
    <w:rsid w:val="00607E77"/>
    <w:rsid w:val="006105FA"/>
    <w:rsid w:val="00617BB3"/>
    <w:rsid w:val="00645CDD"/>
    <w:rsid w:val="006823A7"/>
    <w:rsid w:val="00687EE8"/>
    <w:rsid w:val="0070347F"/>
    <w:rsid w:val="0070678E"/>
    <w:rsid w:val="00735122"/>
    <w:rsid w:val="007708E3"/>
    <w:rsid w:val="007872EA"/>
    <w:rsid w:val="00831C11"/>
    <w:rsid w:val="008A60B4"/>
    <w:rsid w:val="008B3C31"/>
    <w:rsid w:val="008B64FE"/>
    <w:rsid w:val="008D3BEF"/>
    <w:rsid w:val="008E207F"/>
    <w:rsid w:val="00917784"/>
    <w:rsid w:val="00935BF7"/>
    <w:rsid w:val="00946DC6"/>
    <w:rsid w:val="0095442C"/>
    <w:rsid w:val="00963A80"/>
    <w:rsid w:val="00983942"/>
    <w:rsid w:val="00994839"/>
    <w:rsid w:val="009C37E0"/>
    <w:rsid w:val="009E41F4"/>
    <w:rsid w:val="00A14B66"/>
    <w:rsid w:val="00A23360"/>
    <w:rsid w:val="00A65CF7"/>
    <w:rsid w:val="00A81AB4"/>
    <w:rsid w:val="00A851DA"/>
    <w:rsid w:val="00A901B2"/>
    <w:rsid w:val="00AA1535"/>
    <w:rsid w:val="00AC7D5B"/>
    <w:rsid w:val="00AE1481"/>
    <w:rsid w:val="00B0415E"/>
    <w:rsid w:val="00B04678"/>
    <w:rsid w:val="00B22AA9"/>
    <w:rsid w:val="00BC46DF"/>
    <w:rsid w:val="00C03577"/>
    <w:rsid w:val="00C53029"/>
    <w:rsid w:val="00C552CC"/>
    <w:rsid w:val="00C65FEA"/>
    <w:rsid w:val="00C9506D"/>
    <w:rsid w:val="00CA0AC2"/>
    <w:rsid w:val="00CB4D0A"/>
    <w:rsid w:val="00CC2FB3"/>
    <w:rsid w:val="00CC575A"/>
    <w:rsid w:val="00CF123B"/>
    <w:rsid w:val="00D039AC"/>
    <w:rsid w:val="00D427DE"/>
    <w:rsid w:val="00D5587D"/>
    <w:rsid w:val="00D707CC"/>
    <w:rsid w:val="00D821FE"/>
    <w:rsid w:val="00D943D9"/>
    <w:rsid w:val="00DB0793"/>
    <w:rsid w:val="00E00821"/>
    <w:rsid w:val="00E04DB4"/>
    <w:rsid w:val="00E30679"/>
    <w:rsid w:val="00E4597D"/>
    <w:rsid w:val="00E54832"/>
    <w:rsid w:val="00E56A90"/>
    <w:rsid w:val="00E641CC"/>
    <w:rsid w:val="00E87288"/>
    <w:rsid w:val="00EA21A0"/>
    <w:rsid w:val="00EA30AB"/>
    <w:rsid w:val="00EB3925"/>
    <w:rsid w:val="00EC6E8A"/>
    <w:rsid w:val="00F261C2"/>
    <w:rsid w:val="00F6331A"/>
    <w:rsid w:val="00F6769B"/>
    <w:rsid w:val="00F96EB3"/>
    <w:rsid w:val="00FB58A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Cabealho2">
    <w:name w:val="heading 2"/>
    <w:basedOn w:val="Normal"/>
    <w:next w:val="Normal"/>
    <w:link w:val="Cabealho2Carcter"/>
    <w:uiPriority w:val="9"/>
    <w:unhideWhenUsed/>
    <w:qFormat/>
    <w:rsid w:val="0044729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Cabealho3">
    <w:name w:val="heading 3"/>
    <w:basedOn w:val="Normal"/>
    <w:link w:val="Cabealho3Carcter"/>
    <w:uiPriority w:val="9"/>
    <w:qFormat/>
    <w:rsid w:val="001E15C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Cabealho5">
    <w:name w:val="heading 5"/>
    <w:basedOn w:val="Normal"/>
    <w:next w:val="Normal"/>
    <w:link w:val="Cabealho5Carcter"/>
    <w:uiPriority w:val="9"/>
    <w:semiHidden/>
    <w:unhideWhenUsed/>
    <w:qFormat/>
    <w:rsid w:val="0044729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semiHidden/>
    <w:unhideWhenUsed/>
    <w:rsid w:val="00CB4D0A"/>
    <w:pPr>
      <w:tabs>
        <w:tab w:val="center" w:pos="4513"/>
        <w:tab w:val="right" w:pos="9026"/>
      </w:tabs>
      <w:spacing w:after="0" w:line="240" w:lineRule="auto"/>
    </w:pPr>
  </w:style>
  <w:style w:type="character" w:customStyle="1" w:styleId="CabealhoCarcter">
    <w:name w:val="Cabeçalho Carácter"/>
    <w:basedOn w:val="Tipodeletrapredefinidodopargrafo"/>
    <w:link w:val="Cabealho"/>
    <w:uiPriority w:val="99"/>
    <w:semiHidden/>
    <w:rsid w:val="00CB4D0A"/>
  </w:style>
  <w:style w:type="paragraph" w:styleId="Rodap">
    <w:name w:val="footer"/>
    <w:basedOn w:val="Normal"/>
    <w:link w:val="RodapCarcter"/>
    <w:uiPriority w:val="99"/>
    <w:semiHidden/>
    <w:unhideWhenUsed/>
    <w:rsid w:val="00CB4D0A"/>
    <w:pPr>
      <w:tabs>
        <w:tab w:val="center" w:pos="4513"/>
        <w:tab w:val="right" w:pos="9026"/>
      </w:tabs>
      <w:spacing w:after="0" w:line="240" w:lineRule="auto"/>
    </w:pPr>
  </w:style>
  <w:style w:type="character" w:customStyle="1" w:styleId="RodapCarcter">
    <w:name w:val="Rodapé Carácter"/>
    <w:basedOn w:val="Tipodeletrapredefinidodopargrafo"/>
    <w:link w:val="Rodap"/>
    <w:uiPriority w:val="99"/>
    <w:semiHidden/>
    <w:rsid w:val="00CB4D0A"/>
  </w:style>
  <w:style w:type="paragraph" w:styleId="Textodebalo">
    <w:name w:val="Balloon Text"/>
    <w:basedOn w:val="Normal"/>
    <w:link w:val="TextodebaloCarcter"/>
    <w:uiPriority w:val="99"/>
    <w:semiHidden/>
    <w:unhideWhenUsed/>
    <w:rsid w:val="0020451E"/>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3Carcter">
    <w:name w:val="Cabeçalho 3 Carácter"/>
    <w:basedOn w:val="Tipodeletrapredefinidodopargrafo"/>
    <w:link w:val="Cabealho3"/>
    <w:uiPriority w:val="9"/>
    <w:rsid w:val="001E15C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E15CD"/>
    <w:pPr>
      <w:spacing w:before="100" w:beforeAutospacing="1" w:after="100" w:afterAutospacing="1" w:line="240" w:lineRule="auto"/>
    </w:pPr>
    <w:rPr>
      <w:rFonts w:ascii="Times New Roman" w:eastAsia="Times New Roman" w:hAnsi="Times New Roman" w:cs="Times New Roman"/>
      <w:sz w:val="24"/>
      <w:szCs w:val="24"/>
    </w:rPr>
  </w:style>
  <w:style w:type="character" w:styleId="Hiperligao">
    <w:name w:val="Hyperlink"/>
    <w:basedOn w:val="Tipodeletrapredefinidodopargrafo"/>
    <w:uiPriority w:val="99"/>
    <w:semiHidden/>
    <w:unhideWhenUsed/>
    <w:rsid w:val="006105FA"/>
    <w:rPr>
      <w:color w:val="0000FF"/>
      <w:u w:val="single"/>
    </w:rPr>
  </w:style>
  <w:style w:type="paragraph" w:customStyle="1" w:styleId="uiqtextpara">
    <w:name w:val="ui_qtext_para"/>
    <w:basedOn w:val="Normal"/>
    <w:rsid w:val="007872EA"/>
    <w:pPr>
      <w:spacing w:before="100" w:beforeAutospacing="1" w:after="100" w:afterAutospacing="1" w:line="240" w:lineRule="auto"/>
    </w:pPr>
    <w:rPr>
      <w:rFonts w:ascii="Times New Roman" w:eastAsia="Times New Roman" w:hAnsi="Times New Roman" w:cs="Times New Roman"/>
      <w:sz w:val="24"/>
      <w:szCs w:val="24"/>
    </w:rPr>
  </w:style>
  <w:style w:type="character" w:styleId="Forte">
    <w:name w:val="Strong"/>
    <w:basedOn w:val="Tipodeletrapredefinidodopargrafo"/>
    <w:uiPriority w:val="22"/>
    <w:qFormat/>
    <w:rsid w:val="00FB58A6"/>
    <w:rPr>
      <w:b/>
      <w:bCs/>
    </w:rPr>
  </w:style>
  <w:style w:type="character" w:styleId="nfase">
    <w:name w:val="Emphasis"/>
    <w:basedOn w:val="Tipodeletrapredefinidodopargrafo"/>
    <w:uiPriority w:val="20"/>
    <w:qFormat/>
    <w:rsid w:val="00FB58A6"/>
    <w:rPr>
      <w:i/>
      <w:iCs/>
    </w:rPr>
  </w:style>
  <w:style w:type="character" w:customStyle="1" w:styleId="Cabealho5Carcter">
    <w:name w:val="Cabeçalho 5 Carácter"/>
    <w:basedOn w:val="Tipodeletrapredefinidodopargrafo"/>
    <w:link w:val="Cabealho5"/>
    <w:uiPriority w:val="9"/>
    <w:semiHidden/>
    <w:rsid w:val="00447294"/>
    <w:rPr>
      <w:rFonts w:asciiTheme="majorHAnsi" w:eastAsiaTheme="majorEastAsia" w:hAnsiTheme="majorHAnsi" w:cstheme="majorBidi"/>
      <w:color w:val="243F60" w:themeColor="accent1" w:themeShade="7F"/>
    </w:rPr>
  </w:style>
  <w:style w:type="character" w:customStyle="1" w:styleId="Cabealho2Carcter">
    <w:name w:val="Cabeçalho 2 Carácter"/>
    <w:basedOn w:val="Tipodeletrapredefinidodopargrafo"/>
    <w:link w:val="Cabealho2"/>
    <w:uiPriority w:val="9"/>
    <w:rsid w:val="00447294"/>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Cabealho2">
    <w:name w:val="heading 2"/>
    <w:basedOn w:val="Normal"/>
    <w:next w:val="Normal"/>
    <w:link w:val="Cabealho2Carcter"/>
    <w:uiPriority w:val="9"/>
    <w:unhideWhenUsed/>
    <w:qFormat/>
    <w:rsid w:val="0044729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Cabealho3">
    <w:name w:val="heading 3"/>
    <w:basedOn w:val="Normal"/>
    <w:link w:val="Cabealho3Carcter"/>
    <w:uiPriority w:val="9"/>
    <w:qFormat/>
    <w:rsid w:val="001E15C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Cabealho5">
    <w:name w:val="heading 5"/>
    <w:basedOn w:val="Normal"/>
    <w:next w:val="Normal"/>
    <w:link w:val="Cabealho5Carcter"/>
    <w:uiPriority w:val="9"/>
    <w:semiHidden/>
    <w:unhideWhenUsed/>
    <w:qFormat/>
    <w:rsid w:val="0044729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semiHidden/>
    <w:unhideWhenUsed/>
    <w:rsid w:val="00CB4D0A"/>
    <w:pPr>
      <w:tabs>
        <w:tab w:val="center" w:pos="4513"/>
        <w:tab w:val="right" w:pos="9026"/>
      </w:tabs>
      <w:spacing w:after="0" w:line="240" w:lineRule="auto"/>
    </w:pPr>
  </w:style>
  <w:style w:type="character" w:customStyle="1" w:styleId="CabealhoCarcter">
    <w:name w:val="Cabeçalho Carácter"/>
    <w:basedOn w:val="Tipodeletrapredefinidodopargrafo"/>
    <w:link w:val="Cabealho"/>
    <w:uiPriority w:val="99"/>
    <w:semiHidden/>
    <w:rsid w:val="00CB4D0A"/>
  </w:style>
  <w:style w:type="paragraph" w:styleId="Rodap">
    <w:name w:val="footer"/>
    <w:basedOn w:val="Normal"/>
    <w:link w:val="RodapCarcter"/>
    <w:uiPriority w:val="99"/>
    <w:semiHidden/>
    <w:unhideWhenUsed/>
    <w:rsid w:val="00CB4D0A"/>
    <w:pPr>
      <w:tabs>
        <w:tab w:val="center" w:pos="4513"/>
        <w:tab w:val="right" w:pos="9026"/>
      </w:tabs>
      <w:spacing w:after="0" w:line="240" w:lineRule="auto"/>
    </w:pPr>
  </w:style>
  <w:style w:type="character" w:customStyle="1" w:styleId="RodapCarcter">
    <w:name w:val="Rodapé Carácter"/>
    <w:basedOn w:val="Tipodeletrapredefinidodopargrafo"/>
    <w:link w:val="Rodap"/>
    <w:uiPriority w:val="99"/>
    <w:semiHidden/>
    <w:rsid w:val="00CB4D0A"/>
  </w:style>
  <w:style w:type="paragraph" w:styleId="Textodebalo">
    <w:name w:val="Balloon Text"/>
    <w:basedOn w:val="Normal"/>
    <w:link w:val="TextodebaloCarcter"/>
    <w:uiPriority w:val="99"/>
    <w:semiHidden/>
    <w:unhideWhenUsed/>
    <w:rsid w:val="0020451E"/>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3Carcter">
    <w:name w:val="Cabeçalho 3 Carácter"/>
    <w:basedOn w:val="Tipodeletrapredefinidodopargrafo"/>
    <w:link w:val="Cabealho3"/>
    <w:uiPriority w:val="9"/>
    <w:rsid w:val="001E15C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E15CD"/>
    <w:pPr>
      <w:spacing w:before="100" w:beforeAutospacing="1" w:after="100" w:afterAutospacing="1" w:line="240" w:lineRule="auto"/>
    </w:pPr>
    <w:rPr>
      <w:rFonts w:ascii="Times New Roman" w:eastAsia="Times New Roman" w:hAnsi="Times New Roman" w:cs="Times New Roman"/>
      <w:sz w:val="24"/>
      <w:szCs w:val="24"/>
    </w:rPr>
  </w:style>
  <w:style w:type="character" w:styleId="Hiperligao">
    <w:name w:val="Hyperlink"/>
    <w:basedOn w:val="Tipodeletrapredefinidodopargrafo"/>
    <w:uiPriority w:val="99"/>
    <w:semiHidden/>
    <w:unhideWhenUsed/>
    <w:rsid w:val="006105FA"/>
    <w:rPr>
      <w:color w:val="0000FF"/>
      <w:u w:val="single"/>
    </w:rPr>
  </w:style>
  <w:style w:type="paragraph" w:customStyle="1" w:styleId="uiqtextpara">
    <w:name w:val="ui_qtext_para"/>
    <w:basedOn w:val="Normal"/>
    <w:rsid w:val="007872EA"/>
    <w:pPr>
      <w:spacing w:before="100" w:beforeAutospacing="1" w:after="100" w:afterAutospacing="1" w:line="240" w:lineRule="auto"/>
    </w:pPr>
    <w:rPr>
      <w:rFonts w:ascii="Times New Roman" w:eastAsia="Times New Roman" w:hAnsi="Times New Roman" w:cs="Times New Roman"/>
      <w:sz w:val="24"/>
      <w:szCs w:val="24"/>
    </w:rPr>
  </w:style>
  <w:style w:type="character" w:styleId="Forte">
    <w:name w:val="Strong"/>
    <w:basedOn w:val="Tipodeletrapredefinidodopargrafo"/>
    <w:uiPriority w:val="22"/>
    <w:qFormat/>
    <w:rsid w:val="00FB58A6"/>
    <w:rPr>
      <w:b/>
      <w:bCs/>
    </w:rPr>
  </w:style>
  <w:style w:type="character" w:styleId="nfase">
    <w:name w:val="Emphasis"/>
    <w:basedOn w:val="Tipodeletrapredefinidodopargrafo"/>
    <w:uiPriority w:val="20"/>
    <w:qFormat/>
    <w:rsid w:val="00FB58A6"/>
    <w:rPr>
      <w:i/>
      <w:iCs/>
    </w:rPr>
  </w:style>
  <w:style w:type="character" w:customStyle="1" w:styleId="Cabealho5Carcter">
    <w:name w:val="Cabeçalho 5 Carácter"/>
    <w:basedOn w:val="Tipodeletrapredefinidodopargrafo"/>
    <w:link w:val="Cabealho5"/>
    <w:uiPriority w:val="9"/>
    <w:semiHidden/>
    <w:rsid w:val="00447294"/>
    <w:rPr>
      <w:rFonts w:asciiTheme="majorHAnsi" w:eastAsiaTheme="majorEastAsia" w:hAnsiTheme="majorHAnsi" w:cstheme="majorBidi"/>
      <w:color w:val="243F60" w:themeColor="accent1" w:themeShade="7F"/>
    </w:rPr>
  </w:style>
  <w:style w:type="character" w:customStyle="1" w:styleId="Cabealho2Carcter">
    <w:name w:val="Cabeçalho 2 Carácter"/>
    <w:basedOn w:val="Tipodeletrapredefinidodopargrafo"/>
    <w:link w:val="Cabealho2"/>
    <w:uiPriority w:val="9"/>
    <w:rsid w:val="00447294"/>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829843">
      <w:bodyDiv w:val="1"/>
      <w:marLeft w:val="0"/>
      <w:marRight w:val="0"/>
      <w:marTop w:val="0"/>
      <w:marBottom w:val="0"/>
      <w:divBdr>
        <w:top w:val="none" w:sz="0" w:space="0" w:color="auto"/>
        <w:left w:val="none" w:sz="0" w:space="0" w:color="auto"/>
        <w:bottom w:val="none" w:sz="0" w:space="0" w:color="auto"/>
        <w:right w:val="none" w:sz="0" w:space="0" w:color="auto"/>
      </w:divBdr>
    </w:div>
    <w:div w:id="749815848">
      <w:bodyDiv w:val="1"/>
      <w:marLeft w:val="0"/>
      <w:marRight w:val="0"/>
      <w:marTop w:val="0"/>
      <w:marBottom w:val="0"/>
      <w:divBdr>
        <w:top w:val="none" w:sz="0" w:space="0" w:color="auto"/>
        <w:left w:val="none" w:sz="0" w:space="0" w:color="auto"/>
        <w:bottom w:val="none" w:sz="0" w:space="0" w:color="auto"/>
        <w:right w:val="none" w:sz="0" w:space="0" w:color="auto"/>
      </w:divBdr>
      <w:divsChild>
        <w:div w:id="1832678922">
          <w:marLeft w:val="0"/>
          <w:marRight w:val="0"/>
          <w:marTop w:val="0"/>
          <w:marBottom w:val="300"/>
          <w:divBdr>
            <w:top w:val="none" w:sz="0" w:space="0" w:color="auto"/>
            <w:left w:val="none" w:sz="0" w:space="0" w:color="auto"/>
            <w:bottom w:val="none" w:sz="0" w:space="0" w:color="auto"/>
            <w:right w:val="none" w:sz="0" w:space="0" w:color="auto"/>
          </w:divBdr>
          <w:divsChild>
            <w:div w:id="1537352945">
              <w:marLeft w:val="0"/>
              <w:marRight w:val="0"/>
              <w:marTop w:val="0"/>
              <w:marBottom w:val="225"/>
              <w:divBdr>
                <w:top w:val="none" w:sz="0" w:space="0" w:color="auto"/>
                <w:left w:val="none" w:sz="0" w:space="0" w:color="auto"/>
                <w:bottom w:val="none" w:sz="0" w:space="0" w:color="auto"/>
                <w:right w:val="none" w:sz="0" w:space="0" w:color="auto"/>
              </w:divBdr>
            </w:div>
            <w:div w:id="82196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998327">
      <w:bodyDiv w:val="1"/>
      <w:marLeft w:val="0"/>
      <w:marRight w:val="0"/>
      <w:marTop w:val="0"/>
      <w:marBottom w:val="0"/>
      <w:divBdr>
        <w:top w:val="none" w:sz="0" w:space="0" w:color="auto"/>
        <w:left w:val="none" w:sz="0" w:space="0" w:color="auto"/>
        <w:bottom w:val="none" w:sz="0" w:space="0" w:color="auto"/>
        <w:right w:val="none" w:sz="0" w:space="0" w:color="auto"/>
      </w:divBdr>
    </w:div>
    <w:div w:id="1104492591">
      <w:bodyDiv w:val="1"/>
      <w:marLeft w:val="0"/>
      <w:marRight w:val="0"/>
      <w:marTop w:val="0"/>
      <w:marBottom w:val="0"/>
      <w:divBdr>
        <w:top w:val="none" w:sz="0" w:space="0" w:color="auto"/>
        <w:left w:val="none" w:sz="0" w:space="0" w:color="auto"/>
        <w:bottom w:val="none" w:sz="0" w:space="0" w:color="auto"/>
        <w:right w:val="none" w:sz="0" w:space="0" w:color="auto"/>
      </w:divBdr>
    </w:div>
    <w:div w:id="1176728538">
      <w:bodyDiv w:val="1"/>
      <w:marLeft w:val="0"/>
      <w:marRight w:val="0"/>
      <w:marTop w:val="0"/>
      <w:marBottom w:val="0"/>
      <w:divBdr>
        <w:top w:val="none" w:sz="0" w:space="0" w:color="auto"/>
        <w:left w:val="none" w:sz="0" w:space="0" w:color="auto"/>
        <w:bottom w:val="none" w:sz="0" w:space="0" w:color="auto"/>
        <w:right w:val="none" w:sz="0" w:space="0" w:color="auto"/>
      </w:divBdr>
    </w:div>
    <w:div w:id="1503931558">
      <w:bodyDiv w:val="1"/>
      <w:marLeft w:val="0"/>
      <w:marRight w:val="0"/>
      <w:marTop w:val="0"/>
      <w:marBottom w:val="0"/>
      <w:divBdr>
        <w:top w:val="none" w:sz="0" w:space="0" w:color="auto"/>
        <w:left w:val="none" w:sz="0" w:space="0" w:color="auto"/>
        <w:bottom w:val="none" w:sz="0" w:space="0" w:color="auto"/>
        <w:right w:val="none" w:sz="0" w:space="0" w:color="auto"/>
      </w:divBdr>
    </w:div>
    <w:div w:id="1615752165">
      <w:bodyDiv w:val="1"/>
      <w:marLeft w:val="0"/>
      <w:marRight w:val="0"/>
      <w:marTop w:val="0"/>
      <w:marBottom w:val="0"/>
      <w:divBdr>
        <w:top w:val="none" w:sz="0" w:space="0" w:color="auto"/>
        <w:left w:val="none" w:sz="0" w:space="0" w:color="auto"/>
        <w:bottom w:val="none" w:sz="0" w:space="0" w:color="auto"/>
        <w:right w:val="none" w:sz="0" w:space="0" w:color="auto"/>
      </w:divBdr>
    </w:div>
    <w:div w:id="1804762283">
      <w:bodyDiv w:val="1"/>
      <w:marLeft w:val="0"/>
      <w:marRight w:val="0"/>
      <w:marTop w:val="0"/>
      <w:marBottom w:val="0"/>
      <w:divBdr>
        <w:top w:val="none" w:sz="0" w:space="0" w:color="auto"/>
        <w:left w:val="none" w:sz="0" w:space="0" w:color="auto"/>
        <w:bottom w:val="none" w:sz="0" w:space="0" w:color="auto"/>
        <w:right w:val="none" w:sz="0" w:space="0" w:color="auto"/>
      </w:divBdr>
    </w:div>
    <w:div w:id="198989879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talentlyft.com/en/resources/what-is-inbound-recruiting" TargetMode="External"/><Relationship Id="rId18" Type="http://schemas.openxmlformats.org/officeDocument/2006/relationships/hyperlink" Target="https://www.talentlyft.com/en/resources/what-is-candidate-experience" TargetMode="External"/><Relationship Id="rId3" Type="http://schemas.openxmlformats.org/officeDocument/2006/relationships/styles" Target="styles.xml"/><Relationship Id="rId21" Type="http://schemas.openxmlformats.org/officeDocument/2006/relationships/hyperlink" Target="http://www.forbes.com/sites/mikemyatt/2012/01/12/businesses-dont-fail-leaders-do/" TargetMode="External"/><Relationship Id="rId7" Type="http://schemas.openxmlformats.org/officeDocument/2006/relationships/footnotes" Target="footnotes.xml"/><Relationship Id="rId12" Type="http://schemas.openxmlformats.org/officeDocument/2006/relationships/hyperlink" Target="https://www.talentlyft.com/en/blog/article/49/the-list-of-solutions-offered-by-recruitment-marketing-software" TargetMode="External"/><Relationship Id="rId17" Type="http://schemas.openxmlformats.org/officeDocument/2006/relationships/hyperlink" Target="https://www.talentlyft.com/en/blog/recruitment-marketing" TargetMode="External"/><Relationship Id="rId2" Type="http://schemas.openxmlformats.org/officeDocument/2006/relationships/numbering" Target="numbering.xml"/><Relationship Id="rId16" Type="http://schemas.openxmlformats.org/officeDocument/2006/relationships/hyperlink" Target="https://www.talentlyft.com/en/product/source" TargetMode="External"/><Relationship Id="rId20" Type="http://schemas.openxmlformats.org/officeDocument/2006/relationships/hyperlink" Target="http://wheniwork.com/tools/employee-of-the-month-certificat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alentlyft.com/en/resources/what-is-employee-value-proposition-evp" TargetMode="External"/><Relationship Id="rId5" Type="http://schemas.openxmlformats.org/officeDocument/2006/relationships/settings" Target="settings.xml"/><Relationship Id="rId15" Type="http://schemas.openxmlformats.org/officeDocument/2006/relationships/hyperlink" Target="https://www.talentlyft.com/en/blog/article/16/why-is-employee-value-proposition-important" TargetMode="External"/><Relationship Id="rId23" Type="http://schemas.openxmlformats.org/officeDocument/2006/relationships/theme" Target="theme/theme1.xml"/><Relationship Id="rId10" Type="http://schemas.openxmlformats.org/officeDocument/2006/relationships/hyperlink" Target="https://www.talentlyft.com/en/blog/article/18/employer-branding-statistics-infographic" TargetMode="External"/><Relationship Id="rId19" Type="http://schemas.openxmlformats.org/officeDocument/2006/relationships/hyperlink" Target="https://www.talentlyft.com/en/blog/article/72/how-employee-referral-programs-can-improve-time-cost-and-quality-of-hire"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talentlyft.com/en/resources/what-is-candidate-relationship-management-cr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DB55DE-B4AF-4BE6-A913-BE70ABA6E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3931</Words>
  <Characters>21230</Characters>
  <Application>Microsoft Office Word</Application>
  <DocSecurity>0</DocSecurity>
  <Lines>176</Lines>
  <Paragraphs>50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Amélia Sousa</cp:lastModifiedBy>
  <cp:revision>3</cp:revision>
  <dcterms:created xsi:type="dcterms:W3CDTF">2020-01-07T00:26:00Z</dcterms:created>
  <dcterms:modified xsi:type="dcterms:W3CDTF">2020-01-07T00:28:00Z</dcterms:modified>
</cp:coreProperties>
</file>