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9154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1D3B">
            <w:pPr>
              <w:pStyle w:val="Default"/>
              <w:rPr>
                <w:rFonts w:asciiTheme="minorHAnsi" w:hAnsiTheme="minorHAnsi"/>
              </w:rPr>
            </w:pPr>
            <w:r>
              <w:rPr>
                <w:rFonts w:asciiTheme="minorHAnsi" w:hAnsiTheme="minorHAnsi"/>
              </w:rPr>
              <w:t>SSESSAAZI MATIA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71D3B">
            <w:pPr>
              <w:pStyle w:val="Default"/>
              <w:rPr>
                <w:rFonts w:asciiTheme="minorHAnsi" w:hAnsiTheme="minorHAnsi"/>
              </w:rPr>
            </w:pPr>
            <w:r>
              <w:rPr>
                <w:rFonts w:asciiTheme="minorHAnsi" w:hAnsiTheme="minorHAnsi"/>
              </w:rPr>
              <w:t>25222/30/5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1D3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1D3B">
            <w:r>
              <w:t>#</w:t>
            </w:r>
            <w:r w:rsidR="00EB7DB2">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271D3B"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B7DB2" w:rsidRDefault="00EB7DB2" w:rsidP="00EB7DB2">
            <w:pPr>
              <w:rPr>
                <w:b/>
                <w:sz w:val="26"/>
                <w:szCs w:val="26"/>
                <w:u w:val="single"/>
              </w:rPr>
            </w:pPr>
            <w:r>
              <w:rPr>
                <w:b/>
                <w:sz w:val="26"/>
                <w:szCs w:val="26"/>
                <w:u w:val="single"/>
              </w:rPr>
              <w:t>Answers to assessment #2</w:t>
            </w:r>
            <w:r w:rsidRPr="009F583F">
              <w:rPr>
                <w:b/>
                <w:sz w:val="26"/>
                <w:szCs w:val="26"/>
                <w:u w:val="single"/>
              </w:rPr>
              <w:t xml:space="preserve"> by Ssessaazi Matia</w:t>
            </w:r>
          </w:p>
          <w:p w:rsidR="00EB7DB2" w:rsidRDefault="00EB7DB2" w:rsidP="00EB7DB2">
            <w:pPr>
              <w:pStyle w:val="ListParagraph"/>
              <w:numPr>
                <w:ilvl w:val="0"/>
                <w:numId w:val="4"/>
              </w:numPr>
              <w:rPr>
                <w:sz w:val="26"/>
                <w:szCs w:val="26"/>
              </w:rPr>
            </w:pPr>
            <w:r w:rsidRPr="00A121F5">
              <w:rPr>
                <w:sz w:val="26"/>
                <w:szCs w:val="26"/>
              </w:rPr>
              <w:t xml:space="preserve">i.Through macroeconomics and microeconomics </w:t>
            </w:r>
          </w:p>
          <w:p w:rsidR="00EB7DB2" w:rsidRDefault="00EB7DB2" w:rsidP="00EB7DB2">
            <w:pPr>
              <w:pStyle w:val="ListParagraph"/>
              <w:rPr>
                <w:sz w:val="26"/>
                <w:szCs w:val="26"/>
              </w:rPr>
            </w:pPr>
          </w:p>
          <w:p w:rsidR="00EB7DB2" w:rsidRDefault="00EB7DB2" w:rsidP="00EB7DB2">
            <w:pPr>
              <w:pStyle w:val="ListParagraph"/>
              <w:rPr>
                <w:sz w:val="26"/>
                <w:szCs w:val="26"/>
              </w:rPr>
            </w:pPr>
            <w:r>
              <w:rPr>
                <w:sz w:val="26"/>
                <w:szCs w:val="26"/>
              </w:rPr>
              <w:t xml:space="preserve">ii.-By incurring costs on law enforcement i.e.  Training police </w:t>
            </w:r>
          </w:p>
          <w:p w:rsidR="00EB7DB2" w:rsidRDefault="00EB7DB2" w:rsidP="00EB7DB2">
            <w:pPr>
              <w:pStyle w:val="ListParagraph"/>
              <w:rPr>
                <w:sz w:val="26"/>
                <w:szCs w:val="26"/>
              </w:rPr>
            </w:pPr>
            <w:r>
              <w:rPr>
                <w:sz w:val="26"/>
                <w:szCs w:val="26"/>
              </w:rPr>
              <w:t xml:space="preserve">   -By incurring costs on prevention of crimes i.e. crime stoppers</w:t>
            </w:r>
          </w:p>
          <w:p w:rsidR="00EB7DB2" w:rsidRDefault="00EB7DB2" w:rsidP="00EB7DB2">
            <w:pPr>
              <w:pStyle w:val="ListParagraph"/>
              <w:rPr>
                <w:sz w:val="26"/>
                <w:szCs w:val="26"/>
              </w:rPr>
            </w:pPr>
            <w:r>
              <w:rPr>
                <w:sz w:val="26"/>
                <w:szCs w:val="26"/>
              </w:rPr>
              <w:t xml:space="preserve">   -By incurring costs on drug rehabilitation and prevention i.e. building rehabilitation centers</w:t>
            </w:r>
          </w:p>
          <w:p w:rsidR="00EB7DB2" w:rsidRDefault="00EB7DB2" w:rsidP="00EB7DB2">
            <w:pPr>
              <w:pStyle w:val="ListParagraph"/>
              <w:rPr>
                <w:sz w:val="26"/>
                <w:szCs w:val="26"/>
              </w:rPr>
            </w:pPr>
            <w:r>
              <w:rPr>
                <w:sz w:val="26"/>
                <w:szCs w:val="26"/>
              </w:rPr>
              <w:t xml:space="preserve">   -Expenses on food, housing, clothing and medical for prisoners</w:t>
            </w:r>
          </w:p>
          <w:p w:rsidR="00EB7DB2" w:rsidRDefault="00EB7DB2" w:rsidP="00EB7DB2">
            <w:pPr>
              <w:pStyle w:val="ListParagraph"/>
              <w:rPr>
                <w:sz w:val="26"/>
                <w:szCs w:val="26"/>
              </w:rPr>
            </w:pPr>
            <w:r>
              <w:rPr>
                <w:sz w:val="26"/>
                <w:szCs w:val="26"/>
              </w:rPr>
              <w:t xml:space="preserve">  -By operating and maintaining the legal systems in the country</w:t>
            </w:r>
          </w:p>
          <w:p w:rsidR="00EB7DB2" w:rsidRDefault="00EB7DB2" w:rsidP="00EB7DB2">
            <w:pPr>
              <w:pStyle w:val="ListParagraph"/>
              <w:rPr>
                <w:sz w:val="26"/>
                <w:szCs w:val="26"/>
              </w:rPr>
            </w:pPr>
            <w:r>
              <w:rPr>
                <w:sz w:val="26"/>
                <w:szCs w:val="26"/>
              </w:rPr>
              <w:t xml:space="preserve">  -By incurring costs on employing lawyers, support</w:t>
            </w:r>
            <w:r w:rsidRPr="00A121F5">
              <w:rPr>
                <w:sz w:val="26"/>
                <w:szCs w:val="26"/>
              </w:rPr>
              <w:t xml:space="preserve"> staff and office buildings </w:t>
            </w:r>
          </w:p>
          <w:p w:rsidR="00EB7DB2" w:rsidRDefault="00EB7DB2" w:rsidP="00EB7DB2">
            <w:pPr>
              <w:pStyle w:val="ListParagraph"/>
              <w:rPr>
                <w:sz w:val="26"/>
                <w:szCs w:val="26"/>
              </w:rPr>
            </w:pPr>
          </w:p>
          <w:p w:rsidR="00EB7DB2" w:rsidRDefault="00EB7DB2" w:rsidP="00EB7DB2">
            <w:pPr>
              <w:pStyle w:val="ListParagraph"/>
              <w:rPr>
                <w:sz w:val="26"/>
                <w:szCs w:val="26"/>
              </w:rPr>
            </w:pPr>
            <w:r>
              <w:rPr>
                <w:sz w:val="26"/>
                <w:szCs w:val="26"/>
              </w:rPr>
              <w:t>iii.Arson is the malicious and intentional burning of another person’s dwelling.</w:t>
            </w:r>
          </w:p>
          <w:p w:rsidR="00EB7DB2" w:rsidRDefault="00EB7DB2" w:rsidP="00EB7DB2">
            <w:pPr>
              <w:pStyle w:val="ListParagraph"/>
              <w:rPr>
                <w:sz w:val="26"/>
                <w:szCs w:val="26"/>
              </w:rPr>
            </w:pPr>
          </w:p>
          <w:p w:rsidR="00EB7DB2" w:rsidRDefault="00EB7DB2" w:rsidP="00EB7DB2">
            <w:pPr>
              <w:pStyle w:val="ListParagraph"/>
              <w:rPr>
                <w:sz w:val="26"/>
                <w:szCs w:val="26"/>
              </w:rPr>
            </w:pPr>
            <w:r>
              <w:rPr>
                <w:sz w:val="26"/>
                <w:szCs w:val="26"/>
              </w:rPr>
              <w:t>iv.Money laundering is the concealing of gains from unlawful activities through various schemes and methods.</w:t>
            </w:r>
          </w:p>
          <w:p w:rsidR="00EB7DB2" w:rsidRDefault="00EB7DB2" w:rsidP="00EB7DB2">
            <w:pPr>
              <w:pStyle w:val="ListParagraph"/>
              <w:rPr>
                <w:sz w:val="26"/>
                <w:szCs w:val="26"/>
              </w:rPr>
            </w:pPr>
            <w:r>
              <w:rPr>
                <w:sz w:val="26"/>
                <w:szCs w:val="26"/>
              </w:rPr>
              <w:t>Money laundering involves transfer of money and other instruments to and from overseas, buying various tangible and intangible properties with large amounts of cash, depositing large amounts of money into different financial organizations and transmitting money on the public’s behalf whether overseas or within.</w:t>
            </w:r>
          </w:p>
          <w:p w:rsidR="00EB7DB2" w:rsidRDefault="00EB7DB2" w:rsidP="00EB7DB2">
            <w:pPr>
              <w:pStyle w:val="ListParagraph"/>
              <w:rPr>
                <w:sz w:val="26"/>
                <w:szCs w:val="26"/>
              </w:rPr>
            </w:pPr>
          </w:p>
          <w:p w:rsidR="00EB7DB2" w:rsidRDefault="00EB7DB2" w:rsidP="00EB7DB2">
            <w:pPr>
              <w:pStyle w:val="ListParagraph"/>
              <w:numPr>
                <w:ilvl w:val="0"/>
                <w:numId w:val="4"/>
              </w:numPr>
              <w:rPr>
                <w:sz w:val="26"/>
                <w:szCs w:val="26"/>
              </w:rPr>
            </w:pPr>
            <w:r>
              <w:rPr>
                <w:sz w:val="26"/>
                <w:szCs w:val="26"/>
              </w:rPr>
              <w:t xml:space="preserve">Embezzlement is the diverting of business income to one’s personal use </w:t>
            </w:r>
            <w:r>
              <w:rPr>
                <w:sz w:val="26"/>
                <w:szCs w:val="26"/>
              </w:rPr>
              <w:lastRenderedPageBreak/>
              <w:t>usually by a member of staff.</w:t>
            </w:r>
          </w:p>
          <w:p w:rsidR="00EB7DB2" w:rsidRDefault="00EB7DB2" w:rsidP="00EB7DB2">
            <w:pPr>
              <w:pStyle w:val="ListParagraph"/>
              <w:rPr>
                <w:sz w:val="26"/>
                <w:szCs w:val="26"/>
              </w:rPr>
            </w:pPr>
            <w:r>
              <w:rPr>
                <w:sz w:val="26"/>
                <w:szCs w:val="26"/>
              </w:rPr>
              <w:t>Embezzlement is considered a financial crime because; it’s done without the consent of the business owner,</w:t>
            </w:r>
          </w:p>
          <w:p w:rsidR="00EB7DB2" w:rsidRDefault="00EB7DB2" w:rsidP="00EB7DB2">
            <w:pPr>
              <w:pStyle w:val="ListParagraph"/>
              <w:rPr>
                <w:sz w:val="26"/>
                <w:szCs w:val="26"/>
              </w:rPr>
            </w:pPr>
            <w:r>
              <w:rPr>
                <w:sz w:val="26"/>
                <w:szCs w:val="26"/>
              </w:rPr>
              <w:t>In most cases embezzled money can not be traced from the business to the perpetrator, because money is diverted to person gains instead of business gains.</w:t>
            </w:r>
          </w:p>
          <w:p w:rsidR="00EB7DB2" w:rsidRDefault="00EB7DB2" w:rsidP="00EB7DB2">
            <w:pPr>
              <w:pStyle w:val="ListParagraph"/>
              <w:rPr>
                <w:sz w:val="26"/>
                <w:szCs w:val="26"/>
              </w:rPr>
            </w:pPr>
          </w:p>
          <w:p w:rsidR="00EB7DB2" w:rsidRDefault="00EB7DB2" w:rsidP="00EB7DB2">
            <w:pPr>
              <w:pStyle w:val="ListParagraph"/>
              <w:numPr>
                <w:ilvl w:val="0"/>
                <w:numId w:val="4"/>
              </w:numPr>
              <w:rPr>
                <w:sz w:val="26"/>
                <w:szCs w:val="26"/>
              </w:rPr>
            </w:pPr>
            <w:r>
              <w:rPr>
                <w:sz w:val="26"/>
                <w:szCs w:val="26"/>
              </w:rPr>
              <w:t>Forgery is the deceitful making or material modification of any writing with the intention to deceive or harm another person’s rights.</w:t>
            </w:r>
          </w:p>
          <w:p w:rsidR="00EB7DB2" w:rsidRPr="00A03FED" w:rsidRDefault="00EB7DB2" w:rsidP="00EB7DB2">
            <w:pPr>
              <w:pStyle w:val="ListParagraph"/>
              <w:rPr>
                <w:sz w:val="26"/>
                <w:szCs w:val="26"/>
              </w:rPr>
            </w:pPr>
          </w:p>
          <w:p w:rsidR="00EB7DB2" w:rsidRDefault="00EB7DB2" w:rsidP="00EB7DB2">
            <w:pPr>
              <w:pStyle w:val="ListParagraph"/>
              <w:rPr>
                <w:sz w:val="26"/>
                <w:szCs w:val="26"/>
              </w:rPr>
            </w:pPr>
            <w:r>
              <w:rPr>
                <w:sz w:val="26"/>
                <w:szCs w:val="26"/>
              </w:rPr>
              <w:t>Forgery is the deceitful making or material modification of any writing with the intention to deceive or harm another person’s rights while Uttering is the offering of a forged instrument with the intention to deceive</w:t>
            </w:r>
          </w:p>
          <w:p w:rsidR="00EB7DB2" w:rsidRDefault="00EB7DB2" w:rsidP="00EB7DB2">
            <w:pPr>
              <w:pStyle w:val="ListParagraph"/>
              <w:rPr>
                <w:sz w:val="26"/>
                <w:szCs w:val="26"/>
              </w:rPr>
            </w:pPr>
            <w:r>
              <w:rPr>
                <w:sz w:val="26"/>
                <w:szCs w:val="26"/>
              </w:rPr>
              <w:t>Forgery involves making or modifying the writing while uttering involves presenting, depositing, delivering and obtaining already forged document.</w:t>
            </w:r>
          </w:p>
          <w:p w:rsidR="00EB7DB2" w:rsidRDefault="00EB7DB2" w:rsidP="00EB7DB2">
            <w:pPr>
              <w:pStyle w:val="ListParagraph"/>
              <w:rPr>
                <w:b/>
                <w:sz w:val="26"/>
                <w:szCs w:val="26"/>
              </w:rPr>
            </w:pPr>
            <w:r w:rsidRPr="00231252">
              <w:rPr>
                <w:b/>
                <w:sz w:val="26"/>
                <w:szCs w:val="26"/>
              </w:rPr>
              <w:t>Case study</w:t>
            </w:r>
          </w:p>
          <w:p w:rsidR="00EB7DB2" w:rsidRDefault="00EB7DB2" w:rsidP="00EB7DB2">
            <w:pPr>
              <w:pStyle w:val="ListParagraph"/>
              <w:rPr>
                <w:sz w:val="26"/>
                <w:szCs w:val="26"/>
              </w:rPr>
            </w:pPr>
            <w:r w:rsidRPr="00ED30B5">
              <w:rPr>
                <w:sz w:val="26"/>
                <w:szCs w:val="26"/>
              </w:rPr>
              <w:t>The forensic accountant would have assessed money laundering, forgery and uttering and skimming</w:t>
            </w:r>
            <w:r>
              <w:rPr>
                <w:sz w:val="26"/>
                <w:szCs w:val="26"/>
              </w:rPr>
              <w:t>, embezzlement, bribery and credit card fraud.</w:t>
            </w:r>
          </w:p>
          <w:p w:rsidR="00EB7DB2" w:rsidRDefault="00EB7DB2" w:rsidP="00EB7DB2">
            <w:pPr>
              <w:pStyle w:val="ListParagraph"/>
              <w:rPr>
                <w:sz w:val="26"/>
                <w:szCs w:val="26"/>
              </w:rPr>
            </w:pPr>
          </w:p>
          <w:p w:rsidR="00EB7DB2" w:rsidRDefault="00EB7DB2" w:rsidP="00EB7DB2">
            <w:pPr>
              <w:pStyle w:val="ListParagraph"/>
              <w:rPr>
                <w:sz w:val="26"/>
                <w:szCs w:val="26"/>
              </w:rPr>
            </w:pPr>
            <w:r>
              <w:rPr>
                <w:sz w:val="26"/>
                <w:szCs w:val="26"/>
              </w:rPr>
              <w:t>The forensic accountant concluded the investigation by use of their bank statements, use of the petty cash expense records.</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71D3B" w:rsidP="00A851DA">
            <w:pPr>
              <w:rPr>
                <w:rFonts w:cs="Bliss-Regular"/>
                <w:color w:val="000000"/>
              </w:rPr>
            </w:pPr>
            <w:r>
              <w:rPr>
                <w:rFonts w:cs="Bliss-Regular"/>
                <w:color w:val="000000"/>
              </w:rPr>
              <w:t>SSESSAAZI  MATIA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B7DB2" w:rsidP="00A851DA">
            <w:pPr>
              <w:rPr>
                <w:rFonts w:cs="Bliss-Regular"/>
                <w:color w:val="000000"/>
              </w:rPr>
            </w:pPr>
            <w:r>
              <w:rPr>
                <w:rFonts w:cs="Bliss-Regular"/>
                <w:color w:val="000000"/>
              </w:rPr>
              <w:t>4</w:t>
            </w:r>
            <w:r w:rsidR="00271D3B" w:rsidRPr="00271D3B">
              <w:rPr>
                <w:rFonts w:cs="Bliss-Regular"/>
                <w:color w:val="000000"/>
                <w:vertAlign w:val="superscript"/>
              </w:rPr>
              <w:t>TH</w:t>
            </w:r>
            <w:r>
              <w:rPr>
                <w:rFonts w:cs="Bliss-Regular"/>
                <w:color w:val="000000"/>
              </w:rPr>
              <w:t>/10</w:t>
            </w:r>
            <w:r w:rsidR="00271D3B">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7DAB" w:rsidRDefault="00817DAB" w:rsidP="00CB4D0A">
      <w:pPr>
        <w:spacing w:after="0" w:line="240" w:lineRule="auto"/>
      </w:pPr>
      <w:r>
        <w:separator/>
      </w:r>
    </w:p>
  </w:endnote>
  <w:endnote w:type="continuationSeparator" w:id="0">
    <w:p w:rsidR="00817DAB" w:rsidRDefault="00817DA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7DAB" w:rsidRDefault="00817DAB" w:rsidP="00CB4D0A">
      <w:pPr>
        <w:spacing w:after="0" w:line="240" w:lineRule="auto"/>
      </w:pPr>
      <w:r>
        <w:separator/>
      </w:r>
    </w:p>
  </w:footnote>
  <w:footnote w:type="continuationSeparator" w:id="0">
    <w:p w:rsidR="00817DAB" w:rsidRDefault="00817DA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D447D"/>
    <w:multiLevelType w:val="hybridMultilevel"/>
    <w:tmpl w:val="5D3669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1C28DB"/>
    <w:multiLevelType w:val="hybridMultilevel"/>
    <w:tmpl w:val="D59C5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BA76AF"/>
    <w:multiLevelType w:val="hybridMultilevel"/>
    <w:tmpl w:val="1C949F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1540"/>
    <w:rsid w:val="001175EE"/>
    <w:rsid w:val="00157CF6"/>
    <w:rsid w:val="00182416"/>
    <w:rsid w:val="00187EB4"/>
    <w:rsid w:val="001F0481"/>
    <w:rsid w:val="00200C92"/>
    <w:rsid w:val="0020451E"/>
    <w:rsid w:val="00206B9D"/>
    <w:rsid w:val="0023259C"/>
    <w:rsid w:val="00271D3B"/>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17DAB"/>
    <w:rsid w:val="00831C11"/>
    <w:rsid w:val="008A60B4"/>
    <w:rsid w:val="008B3C31"/>
    <w:rsid w:val="008B64FE"/>
    <w:rsid w:val="00935BF7"/>
    <w:rsid w:val="0095442C"/>
    <w:rsid w:val="009740A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7DB2"/>
    <w:rsid w:val="00F96EB3"/>
    <w:rsid w:val="00FB0A60"/>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73FF4-E1B2-48A8-BAB0-28FCBF01A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Berts-pc</Company>
  <LinksUpToDate>false</LinksUpToDate>
  <CharactersWithSpaces>2982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Operator</cp:lastModifiedBy>
  <cp:revision>2</cp:revision>
  <dcterms:created xsi:type="dcterms:W3CDTF">2015-01-26T12:24:00Z</dcterms:created>
  <dcterms:modified xsi:type="dcterms:W3CDTF">2018-10-04T11:49:00Z</dcterms:modified>
</cp:coreProperties>
</file>