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75F8C"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75F8C">
            <w:pPr>
              <w:pStyle w:val="Default"/>
              <w:rPr>
                <w:rFonts w:asciiTheme="minorHAnsi" w:hAnsiTheme="minorHAnsi"/>
              </w:rPr>
            </w:pPr>
            <w:r>
              <w:rPr>
                <w:rFonts w:asciiTheme="minorHAnsi" w:hAnsiTheme="minorHAnsi"/>
              </w:rPr>
              <w:t>NAZIK AHMED</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975F8C">
            <w:pPr>
              <w:pStyle w:val="Default"/>
              <w:rPr>
                <w:rFonts w:asciiTheme="minorHAnsi" w:hAnsiTheme="minorHAnsi"/>
              </w:rPr>
            </w:pPr>
            <w:r>
              <w:rPr>
                <w:rFonts w:asciiTheme="minorHAnsi" w:hAnsiTheme="minorHAnsi"/>
              </w:rPr>
              <w:t>30991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75F8C">
            <w:pPr>
              <w:pStyle w:val="Default"/>
              <w:rPr>
                <w:rFonts w:asciiTheme="minorHAnsi" w:hAnsiTheme="minorHAnsi"/>
              </w:rPr>
            </w:pPr>
            <w:r w:rsidRPr="00975F8C">
              <w:rPr>
                <w:rFonts w:asciiTheme="minorHAnsi" w:hAnsiTheme="minorHAnsi"/>
              </w:rPr>
              <w:t>Supply chain management level 4 diploma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75F8C">
            <w:r>
              <w:t>6</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975F8C" w:rsidRPr="00975F8C" w:rsidRDefault="00975F8C" w:rsidP="00975F8C">
            <w:pPr>
              <w:rPr>
                <w:rFonts w:ascii="Calibri" w:eastAsia="Calibri" w:hAnsi="Calibri" w:cs="Arial"/>
              </w:rPr>
            </w:pPr>
            <w:r w:rsidRPr="00975F8C">
              <w:rPr>
                <w:rFonts w:ascii="Calibri" w:eastAsia="Calibri" w:hAnsi="Calibri" w:cs="Arial"/>
              </w:rPr>
              <w:t>1-</w:t>
            </w:r>
          </w:p>
          <w:p w:rsidR="00951C3E" w:rsidRDefault="00975F8C" w:rsidP="00975F8C">
            <w:pPr>
              <w:rPr>
                <w:rFonts w:ascii="Calibri" w:eastAsia="Calibri" w:hAnsi="Calibri" w:cs="Arial"/>
              </w:rPr>
            </w:pPr>
            <w:r w:rsidRPr="00975F8C">
              <w:rPr>
                <w:rFonts w:ascii="Calibri" w:eastAsia="Calibri" w:hAnsi="Calibri" w:cs="Arial"/>
              </w:rPr>
              <w:t>I:</w:t>
            </w:r>
          </w:p>
          <w:p w:rsidR="00975F8C" w:rsidRPr="00975F8C" w:rsidRDefault="00975F8C" w:rsidP="00975F8C">
            <w:pPr>
              <w:rPr>
                <w:rFonts w:ascii="Calibri" w:eastAsia="Calibri" w:hAnsi="Calibri" w:cs="Arial"/>
              </w:rPr>
            </w:pPr>
            <w:r w:rsidRPr="00975F8C">
              <w:rPr>
                <w:rFonts w:ascii="Calibri" w:eastAsia="Calibri" w:hAnsi="Calibri" w:cs="Arial"/>
              </w:rPr>
              <w:t xml:space="preserve"> Facility Management: means Capacity allocation, Allocating too small of capacity to a facility leads to the in ability to meet market demand and loss of sales. Too much of it results in lower rates of utilization and higher costs of supply chain. Facility management carried out by making decisions in the following three areas:</w:t>
            </w:r>
          </w:p>
          <w:p w:rsidR="00975F8C" w:rsidRPr="00975F8C" w:rsidRDefault="00975F8C" w:rsidP="00975F8C">
            <w:pPr>
              <w:rPr>
                <w:rFonts w:ascii="Calibri" w:eastAsia="Calibri" w:hAnsi="Calibri" w:cs="Arial"/>
              </w:rPr>
            </w:pPr>
            <w:r w:rsidRPr="00975F8C">
              <w:rPr>
                <w:rFonts w:ascii="Calibri" w:eastAsia="Calibri" w:hAnsi="Calibri" w:cs="Arial"/>
              </w:rPr>
              <w:t>- The role that will be played by each facility;</w:t>
            </w:r>
          </w:p>
          <w:p w:rsidR="00975F8C" w:rsidRPr="00975F8C" w:rsidRDefault="00975F8C" w:rsidP="00975F8C">
            <w:pPr>
              <w:rPr>
                <w:rFonts w:ascii="Calibri" w:eastAsia="Calibri" w:hAnsi="Calibri" w:cs="Arial"/>
              </w:rPr>
            </w:pPr>
            <w:r w:rsidRPr="00975F8C">
              <w:rPr>
                <w:rFonts w:ascii="Calibri" w:eastAsia="Calibri" w:hAnsi="Calibri" w:cs="Arial"/>
              </w:rPr>
              <w:t>- How the capacity is allocated in each facility;</w:t>
            </w:r>
          </w:p>
          <w:p w:rsidR="00975F8C" w:rsidRDefault="00975F8C" w:rsidP="00975F8C">
            <w:pPr>
              <w:rPr>
                <w:rFonts w:ascii="Calibri" w:eastAsia="Calibri" w:hAnsi="Calibri" w:cs="Arial"/>
              </w:rPr>
            </w:pPr>
            <w:r w:rsidRPr="00975F8C">
              <w:rPr>
                <w:rFonts w:ascii="Calibri" w:eastAsia="Calibri" w:hAnsi="Calibri" w:cs="Arial"/>
              </w:rPr>
              <w:t>- The allotment of suppliers and markets to each facility.</w:t>
            </w:r>
          </w:p>
          <w:p w:rsidR="00951C3E" w:rsidRPr="00975F8C" w:rsidRDefault="00951C3E" w:rsidP="00975F8C">
            <w:pPr>
              <w:rPr>
                <w:rFonts w:ascii="Calibri" w:eastAsia="Calibri" w:hAnsi="Calibri" w:cs="Arial"/>
              </w:rPr>
            </w:pPr>
          </w:p>
          <w:p w:rsidR="00975F8C" w:rsidRPr="00975F8C" w:rsidRDefault="00975F8C" w:rsidP="00975F8C">
            <w:pPr>
              <w:rPr>
                <w:rFonts w:ascii="Calibri" w:eastAsia="Calibri" w:hAnsi="Calibri" w:cs="Arial"/>
              </w:rPr>
            </w:pPr>
            <w:r w:rsidRPr="00975F8C">
              <w:rPr>
                <w:rFonts w:ascii="Calibri" w:eastAsia="Calibri" w:hAnsi="Calibri" w:cs="Arial"/>
              </w:rPr>
              <w:t>Ii:</w:t>
            </w:r>
          </w:p>
          <w:p w:rsidR="00975F8C" w:rsidRDefault="00975F8C" w:rsidP="00975F8C">
            <w:pPr>
              <w:rPr>
                <w:rFonts w:ascii="Calibri" w:eastAsia="Calibri" w:hAnsi="Calibri" w:cs="Arial"/>
              </w:rPr>
            </w:pPr>
            <w:r w:rsidRPr="00975F8C">
              <w:rPr>
                <w:rFonts w:ascii="Calibri" w:eastAsia="Calibri" w:hAnsi="Calibri" w:cs="Arial"/>
              </w:rPr>
              <w:t>Decrease transportation by taking material from different supplier using one transportation method.</w:t>
            </w:r>
          </w:p>
          <w:p w:rsidR="00951C3E" w:rsidRPr="00975F8C" w:rsidRDefault="00951C3E" w:rsidP="00975F8C">
            <w:pPr>
              <w:rPr>
                <w:rFonts w:ascii="Calibri" w:eastAsia="Calibri" w:hAnsi="Calibri" w:cs="Arial"/>
              </w:rPr>
            </w:pPr>
          </w:p>
          <w:p w:rsidR="00975F8C" w:rsidRPr="00975F8C" w:rsidRDefault="00975F8C" w:rsidP="00975F8C">
            <w:pPr>
              <w:rPr>
                <w:rFonts w:ascii="Calibri" w:eastAsia="Calibri" w:hAnsi="Calibri" w:cs="Arial"/>
              </w:rPr>
            </w:pPr>
            <w:r w:rsidRPr="00975F8C">
              <w:rPr>
                <w:rFonts w:ascii="Calibri" w:eastAsia="Calibri" w:hAnsi="Calibri" w:cs="Arial"/>
              </w:rPr>
              <w:t>Iii:</w:t>
            </w:r>
          </w:p>
          <w:p w:rsidR="00975F8C" w:rsidRDefault="00975F8C" w:rsidP="00975F8C">
            <w:pPr>
              <w:rPr>
                <w:rFonts w:ascii="Calibri" w:eastAsia="Calibri" w:hAnsi="Calibri" w:cs="Arial"/>
              </w:rPr>
            </w:pPr>
            <w:r w:rsidRPr="00975F8C">
              <w:rPr>
                <w:rFonts w:ascii="Calibri" w:eastAsia="Calibri" w:hAnsi="Calibri" w:cs="Arial"/>
              </w:rPr>
              <w:t>Reverse logistics: all operations related to the reuse of products and materials. In the case of reverse logistics, the resource goes at least one step back in the supply chain (Wikipedia).</w:t>
            </w:r>
          </w:p>
          <w:p w:rsidR="00951C3E" w:rsidRPr="00975F8C" w:rsidRDefault="00951C3E" w:rsidP="00975F8C">
            <w:pPr>
              <w:rPr>
                <w:rFonts w:ascii="Calibri" w:eastAsia="Calibri" w:hAnsi="Calibri" w:cs="Arial"/>
              </w:rPr>
            </w:pPr>
          </w:p>
          <w:p w:rsidR="00975F8C" w:rsidRPr="00975F8C" w:rsidRDefault="00975F8C" w:rsidP="00975F8C">
            <w:pPr>
              <w:rPr>
                <w:rFonts w:ascii="Calibri" w:eastAsia="Calibri" w:hAnsi="Calibri" w:cs="Arial"/>
              </w:rPr>
            </w:pPr>
            <w:r w:rsidRPr="00975F8C">
              <w:rPr>
                <w:rFonts w:ascii="Calibri" w:eastAsia="Calibri" w:hAnsi="Calibri" w:cs="Arial"/>
              </w:rPr>
              <w:t>Iv:</w:t>
            </w:r>
          </w:p>
          <w:p w:rsidR="00975F8C" w:rsidRPr="00975F8C" w:rsidRDefault="00975F8C" w:rsidP="00975F8C">
            <w:pPr>
              <w:rPr>
                <w:rFonts w:ascii="Calibri" w:eastAsia="Calibri" w:hAnsi="Calibri" w:cs="Arial"/>
              </w:rPr>
            </w:pPr>
            <w:r w:rsidRPr="00975F8C">
              <w:rPr>
                <w:rFonts w:ascii="Calibri" w:eastAsia="Calibri" w:hAnsi="Calibri" w:cs="Arial"/>
              </w:rPr>
              <w:t>1- Single product location:</w:t>
            </w:r>
          </w:p>
          <w:p w:rsidR="00975F8C" w:rsidRPr="00975F8C" w:rsidRDefault="00975F8C" w:rsidP="00975F8C">
            <w:pPr>
              <w:rPr>
                <w:rFonts w:ascii="Calibri" w:eastAsia="Calibri" w:hAnsi="Calibri" w:cs="Arial"/>
              </w:rPr>
            </w:pPr>
            <w:r>
              <w:rPr>
                <w:noProof/>
              </w:rPr>
              <mc:AlternateContent>
                <mc:Choice Requires="wps">
                  <w:drawing>
                    <wp:anchor distT="4294967295" distB="4294967295" distL="114300" distR="114300" simplePos="0" relativeHeight="251663360" behindDoc="0" locked="0" layoutInCell="1" allowOverlap="1">
                      <wp:simplePos x="0" y="0"/>
                      <wp:positionH relativeFrom="column">
                        <wp:posOffset>2418080</wp:posOffset>
                      </wp:positionH>
                      <wp:positionV relativeFrom="paragraph">
                        <wp:posOffset>99694</wp:posOffset>
                      </wp:positionV>
                      <wp:extent cx="397510" cy="0"/>
                      <wp:effectExtent l="0" t="76200" r="21590" b="114300"/>
                      <wp:wrapNone/>
                      <wp:docPr id="10"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97510" cy="0"/>
                              </a:xfrm>
                              <a:prstGeom prst="straightConnector1">
                                <a:avLst/>
                              </a:prstGeom>
                              <a:noFill/>
                              <a:ln w="9525" cap="flat" cmpd="sng" algn="ctr">
                                <a:solidFill>
                                  <a:sysClr val="windowText" lastClr="000000"/>
                                </a:solidFill>
                                <a:prstDash val="solid"/>
                                <a:tailEnd type="arrow"/>
                              </a:ln>
                              <a:effec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2" o:spid="_x0000_s1026" type="#_x0000_t32" style="position:absolute;margin-left:190.4pt;margin-top:7.85pt;width:31.3pt;height:0;z-index:2516633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" strokecolor="windowText">
                      <v:stroke endarrow="open"/>
                      <o:lock v:ext="edit" shapetype="f"/>
                    </v:shape>
                  </w:pict>
                </mc:Fallback>
              </mc:AlternateContent>
            </w:r>
            <w:r>
              <w:rPr>
                <w:noProof/>
              </w:rPr>
              <mc:AlternateContent>
                <mc:Choice Requires="wps">
                  <w:drawing>
                    <wp:anchor distT="4294967295" distB="4294967295" distL="114300" distR="114300" simplePos="0" relativeHeight="251662336" behindDoc="0" locked="0" layoutInCell="1" allowOverlap="1">
                      <wp:simplePos x="0" y="0"/>
                      <wp:positionH relativeFrom="column">
                        <wp:posOffset>1417955</wp:posOffset>
                      </wp:positionH>
                      <wp:positionV relativeFrom="paragraph">
                        <wp:posOffset>86994</wp:posOffset>
                      </wp:positionV>
                      <wp:extent cx="397510" cy="0"/>
                      <wp:effectExtent l="0" t="76200" r="21590" b="114300"/>
                      <wp:wrapNone/>
                      <wp:docPr id="9"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97510" cy="0"/>
                              </a:xfrm>
                              <a:prstGeom prst="straightConnector1">
                                <a:avLst/>
                              </a:prstGeom>
                              <a:noFill/>
                              <a:ln w="9525" cap="flat" cmpd="sng" algn="ctr">
                                <a:solidFill>
                                  <a:sysClr val="windowText" lastClr="000000"/>
                                </a:solidFill>
                                <a:prstDash val="solid"/>
                                <a:tailEnd type="arrow"/>
                              </a:ln>
                              <a:effectLst/>
                            </wps:spPr>
                            <wps:bodyPr/>
                          </wps:wsp>
                        </a:graphicData>
                      </a:graphic>
                      <wp14:sizeRelH relativeFrom="page">
                        <wp14:pctWidth>0</wp14:pctWidth>
                      </wp14:sizeRelH>
                      <wp14:sizeRelV relativeFrom="page">
                        <wp14:pctHeight>0</wp14:pctHeight>
                      </wp14:sizeRelV>
                    </wp:anchor>
                  </w:drawing>
                </mc:Choice>
                <mc:Fallback>
                  <w:pict>
                    <v:shape id="Straight Arrow Connector 1" o:spid="_x0000_s1026" type="#_x0000_t32" style="position:absolute;margin-left:111.65pt;margin-top:6.85pt;width:31.3pt;height:0;z-index:2516623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" strokecolor="windowText">
                      <v:stroke endarrow="open"/>
                      <o:lock v:ext="edit" shapetype="f"/>
                    </v:shape>
                  </w:pict>
                </mc:Fallback>
              </mc:AlternateContent>
            </w:r>
            <w:r w:rsidRPr="00975F8C">
              <w:rPr>
                <w:rFonts w:ascii="Calibri" w:eastAsia="Calibri" w:hAnsi="Calibri" w:cs="Arial"/>
              </w:rPr>
              <w:t>Product from warehouse              shipment              customer</w:t>
            </w:r>
          </w:p>
          <w:p w:rsidR="00975F8C" w:rsidRPr="00975F8C" w:rsidRDefault="00975F8C" w:rsidP="00975F8C">
            <w:pPr>
              <w:rPr>
                <w:rFonts w:ascii="Calibri" w:eastAsia="Calibri" w:hAnsi="Calibri" w:cs="Arial"/>
              </w:rPr>
            </w:pPr>
            <w:r w:rsidRPr="00975F8C">
              <w:rPr>
                <w:rFonts w:ascii="Calibri" w:eastAsia="Calibri" w:hAnsi="Calibri" w:cs="Arial"/>
              </w:rPr>
              <w:t>2- Distribution center:</w:t>
            </w:r>
          </w:p>
          <w:p w:rsidR="00975F8C" w:rsidRDefault="00975F8C" w:rsidP="00975F8C">
            <w:pPr>
              <w:rPr>
                <w:rFonts w:ascii="Calibri" w:eastAsia="Calibri" w:hAnsi="Calibri" w:cs="Arial"/>
              </w:rPr>
            </w:pPr>
            <w:r>
              <w:rPr>
                <w:noProof/>
              </w:rPr>
              <mc:AlternateContent>
                <mc:Choice Requires="wps">
                  <w:drawing>
                    <wp:anchor distT="4294967295" distB="4294967295" distL="114300" distR="114300" simplePos="0" relativeHeight="251665408" behindDoc="0" locked="0" layoutInCell="1" allowOverlap="1">
                      <wp:simplePos x="0" y="0"/>
                      <wp:positionH relativeFrom="column">
                        <wp:posOffset>3007360</wp:posOffset>
                      </wp:positionH>
                      <wp:positionV relativeFrom="paragraph">
                        <wp:posOffset>83819</wp:posOffset>
                      </wp:positionV>
                      <wp:extent cx="397510" cy="0"/>
                      <wp:effectExtent l="0" t="76200" r="21590" b="114300"/>
                      <wp:wrapNone/>
                      <wp:docPr id="8"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97510" cy="0"/>
                              </a:xfrm>
                              <a:prstGeom prst="straightConnector1">
                                <a:avLst/>
                              </a:prstGeom>
                              <a:noFill/>
                              <a:ln w="9525" cap="flat" cmpd="sng" algn="ctr">
                                <a:solidFill>
                                  <a:sysClr val="windowText" lastClr="000000"/>
                                </a:solidFill>
                                <a:prstDash val="solid"/>
                                <a:tailEnd type="arrow"/>
                              </a:ln>
                              <a:effectLst/>
                            </wps:spPr>
                            <wps:bodyPr/>
                          </wps:wsp>
                        </a:graphicData>
                      </a:graphic>
                      <wp14:sizeRelH relativeFrom="page">
                        <wp14:pctWidth>0</wp14:pctWidth>
                      </wp14:sizeRelH>
                      <wp14:sizeRelV relativeFrom="page">
                        <wp14:pctHeight>0</wp14:pctHeight>
                      </wp14:sizeRelV>
                    </wp:anchor>
                  </w:drawing>
                </mc:Choice>
                <mc:Fallback>
                  <w:pict>
                    <v:shape id="Straight Arrow Connector 4" o:spid="_x0000_s1026" type="#_x0000_t32" style="position:absolute;margin-left:236.8pt;margin-top:6.6pt;width:31.3pt;height:0;z-index:2516654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" strokecolor="windowText">
                      <v:stroke endarrow="open"/>
                      <o:lock v:ext="edit" shapetype="f"/>
                    </v:shape>
                  </w:pict>
                </mc:Fallback>
              </mc:AlternateContent>
            </w:r>
            <w:r>
              <w:rPr>
                <w:noProof/>
              </w:rPr>
              <mc:AlternateContent>
                <mc:Choice Requires="wps">
                  <w:drawing>
                    <wp:anchor distT="4294967295" distB="4294967295" distL="114300" distR="114300" simplePos="0" relativeHeight="251664384" behindDoc="0" locked="0" layoutInCell="1" allowOverlap="1">
                      <wp:simplePos x="0" y="0"/>
                      <wp:positionH relativeFrom="column">
                        <wp:posOffset>867410</wp:posOffset>
                      </wp:positionH>
                      <wp:positionV relativeFrom="paragraph">
                        <wp:posOffset>83819</wp:posOffset>
                      </wp:positionV>
                      <wp:extent cx="397510" cy="0"/>
                      <wp:effectExtent l="0" t="76200" r="21590" b="114300"/>
                      <wp:wrapNone/>
                      <wp:docPr id="7"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97510" cy="0"/>
                              </a:xfrm>
                              <a:prstGeom prst="straightConnector1">
                                <a:avLst/>
                              </a:prstGeom>
                              <a:noFill/>
                              <a:ln w="9525" cap="flat" cmpd="sng" algn="ctr">
                                <a:solidFill>
                                  <a:sysClr val="windowText" lastClr="000000"/>
                                </a:solidFill>
                                <a:prstDash val="solid"/>
                                <a:tailEnd type="arrow"/>
                              </a:ln>
                              <a:effectLst/>
                            </wps:spPr>
                            <wps:bodyPr/>
                          </wps:wsp>
                        </a:graphicData>
                      </a:graphic>
                      <wp14:sizeRelH relativeFrom="page">
                        <wp14:pctWidth>0</wp14:pctWidth>
                      </wp14:sizeRelH>
                      <wp14:sizeRelV relativeFrom="page">
                        <wp14:pctHeight>0</wp14:pctHeight>
                      </wp14:sizeRelV>
                    </wp:anchor>
                  </w:drawing>
                </mc:Choice>
                <mc:Fallback>
                  <w:pict>
                    <v:shape id="Straight Arrow Connector 3" o:spid="_x0000_s1026" type="#_x0000_t32" style="position:absolute;margin-left:68.3pt;margin-top:6.6pt;width:31.3pt;height:0;z-index:2516643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" strokecolor="windowText">
                      <v:stroke endarrow="open"/>
                      <o:lock v:ext="edit" shapetype="f"/>
                    </v:shape>
                  </w:pict>
                </mc:Fallback>
              </mc:AlternateContent>
            </w:r>
            <w:r w:rsidRPr="00975F8C">
              <w:rPr>
                <w:rFonts w:ascii="Calibri" w:eastAsia="Calibri" w:hAnsi="Calibri" w:cs="Arial"/>
              </w:rPr>
              <w:t>Single product               multiple distribution centers                  customer</w:t>
            </w:r>
          </w:p>
          <w:p w:rsidR="00951C3E" w:rsidRPr="00975F8C" w:rsidRDefault="00951C3E" w:rsidP="00975F8C">
            <w:pPr>
              <w:rPr>
                <w:rFonts w:ascii="Calibri" w:eastAsia="Calibri" w:hAnsi="Calibri" w:cs="Arial"/>
              </w:rPr>
            </w:pPr>
          </w:p>
          <w:p w:rsidR="00975F8C" w:rsidRPr="00975F8C" w:rsidRDefault="00975F8C" w:rsidP="00975F8C">
            <w:pPr>
              <w:rPr>
                <w:rFonts w:ascii="Calibri" w:eastAsia="Calibri" w:hAnsi="Calibri" w:cs="Arial"/>
              </w:rPr>
            </w:pPr>
            <w:r w:rsidRPr="00975F8C">
              <w:rPr>
                <w:rFonts w:ascii="Calibri" w:eastAsia="Calibri" w:hAnsi="Calibri" w:cs="Arial"/>
              </w:rPr>
              <w:t>V:</w:t>
            </w:r>
          </w:p>
          <w:p w:rsidR="00975F8C" w:rsidRPr="00975F8C" w:rsidRDefault="00975F8C" w:rsidP="00975F8C">
            <w:pPr>
              <w:rPr>
                <w:rFonts w:ascii="Calibri" w:eastAsia="Calibri" w:hAnsi="Calibri" w:cs="Arial"/>
              </w:rPr>
            </w:pPr>
            <w:r w:rsidRPr="00975F8C">
              <w:rPr>
                <w:rFonts w:ascii="Calibri" w:eastAsia="Calibri" w:hAnsi="Calibri" w:cs="Arial"/>
              </w:rPr>
              <w:t>Means systemizing operations as economically as possible and running the resources to meet product demand. This can be done by concentrate on three objectives:</w:t>
            </w:r>
          </w:p>
          <w:p w:rsidR="00975F8C" w:rsidRPr="00975F8C" w:rsidRDefault="00975F8C" w:rsidP="00975F8C">
            <w:pPr>
              <w:rPr>
                <w:rFonts w:ascii="Calibri" w:eastAsia="Calibri" w:hAnsi="Calibri" w:cs="Arial"/>
              </w:rPr>
            </w:pPr>
            <w:r w:rsidRPr="00975F8C">
              <w:rPr>
                <w:rFonts w:ascii="Calibri" w:eastAsia="Calibri" w:hAnsi="Calibri" w:cs="Arial"/>
              </w:rPr>
              <w:t>1- High Utilization Rates.</w:t>
            </w:r>
          </w:p>
          <w:p w:rsidR="00975F8C" w:rsidRPr="00975F8C" w:rsidRDefault="00975F8C" w:rsidP="00975F8C">
            <w:pPr>
              <w:rPr>
                <w:rFonts w:ascii="Calibri" w:eastAsia="Calibri" w:hAnsi="Calibri" w:cs="Arial"/>
              </w:rPr>
            </w:pPr>
            <w:r w:rsidRPr="00975F8C">
              <w:rPr>
                <w:rFonts w:ascii="Calibri" w:eastAsia="Calibri" w:hAnsi="Calibri" w:cs="Arial"/>
              </w:rPr>
              <w:lastRenderedPageBreak/>
              <w:t>2- Low Inventory Levels.</w:t>
            </w:r>
          </w:p>
          <w:p w:rsidR="00975F8C" w:rsidRDefault="00975F8C" w:rsidP="00975F8C">
            <w:pPr>
              <w:rPr>
                <w:rFonts w:ascii="Calibri" w:eastAsia="Calibri" w:hAnsi="Calibri" w:cs="Arial"/>
              </w:rPr>
            </w:pPr>
            <w:r w:rsidRPr="00975F8C">
              <w:rPr>
                <w:rFonts w:ascii="Calibri" w:eastAsia="Calibri" w:hAnsi="Calibri" w:cs="Arial"/>
              </w:rPr>
              <w:t>3- High Levels of Customer Service.</w:t>
            </w:r>
          </w:p>
          <w:p w:rsidR="00951C3E" w:rsidRPr="00975F8C" w:rsidRDefault="00951C3E" w:rsidP="00975F8C">
            <w:pPr>
              <w:rPr>
                <w:rFonts w:ascii="Calibri" w:eastAsia="Calibri" w:hAnsi="Calibri" w:cs="Arial"/>
              </w:rPr>
            </w:pPr>
          </w:p>
          <w:p w:rsidR="00975F8C" w:rsidRPr="00975F8C" w:rsidRDefault="00975F8C" w:rsidP="00975F8C">
            <w:pPr>
              <w:rPr>
                <w:rFonts w:ascii="Calibri" w:eastAsia="Calibri" w:hAnsi="Calibri" w:cs="Arial"/>
              </w:rPr>
            </w:pPr>
            <w:r w:rsidRPr="00975F8C">
              <w:rPr>
                <w:rFonts w:ascii="Calibri" w:eastAsia="Calibri" w:hAnsi="Calibri" w:cs="Arial"/>
              </w:rPr>
              <w:t>Vi:</w:t>
            </w:r>
          </w:p>
          <w:p w:rsidR="00975F8C" w:rsidRPr="00975F8C" w:rsidRDefault="00975F8C" w:rsidP="00975F8C">
            <w:pPr>
              <w:rPr>
                <w:rFonts w:ascii="Calibri" w:eastAsia="Calibri" w:hAnsi="Calibri" w:cs="Arial"/>
              </w:rPr>
            </w:pPr>
            <w:r w:rsidRPr="00975F8C">
              <w:rPr>
                <w:rFonts w:ascii="Calibri" w:eastAsia="Calibri" w:hAnsi="Calibri" w:cs="Arial"/>
              </w:rPr>
              <w:t>1- Enter the Order Data Once and Only Once: enter the data electronically to the system by the employee or customer.</w:t>
            </w:r>
          </w:p>
          <w:p w:rsidR="00975F8C" w:rsidRPr="00975F8C" w:rsidRDefault="00975F8C" w:rsidP="00975F8C">
            <w:pPr>
              <w:rPr>
                <w:rFonts w:ascii="Calibri" w:eastAsia="Calibri" w:hAnsi="Calibri" w:cs="Arial"/>
              </w:rPr>
            </w:pPr>
            <w:r w:rsidRPr="00975F8C">
              <w:rPr>
                <w:rFonts w:ascii="Calibri" w:eastAsia="Calibri" w:hAnsi="Calibri" w:cs="Arial"/>
              </w:rPr>
              <w:t>2- Automate the Order Handling: transmit the order to the suitable location through the system.</w:t>
            </w:r>
          </w:p>
          <w:p w:rsidR="00975F8C" w:rsidRPr="00975F8C" w:rsidRDefault="00975F8C" w:rsidP="00975F8C">
            <w:pPr>
              <w:rPr>
                <w:rFonts w:ascii="Calibri" w:eastAsia="Calibri" w:hAnsi="Calibri" w:cs="Arial"/>
              </w:rPr>
            </w:pPr>
            <w:r w:rsidRPr="00975F8C">
              <w:rPr>
                <w:rFonts w:ascii="Calibri" w:eastAsia="Calibri" w:hAnsi="Calibri" w:cs="Arial"/>
              </w:rPr>
              <w:t>3- Make Order Status Visible to Customers and Service Agents: customer access the system to tracking the order.</w:t>
            </w:r>
          </w:p>
          <w:p w:rsidR="00975F8C" w:rsidRDefault="00975F8C" w:rsidP="00975F8C">
            <w:pPr>
              <w:rPr>
                <w:rFonts w:ascii="Calibri" w:eastAsia="Calibri" w:hAnsi="Calibri" w:cs="Arial"/>
              </w:rPr>
            </w:pPr>
            <w:r w:rsidRPr="00975F8C">
              <w:rPr>
                <w:rFonts w:ascii="Calibri" w:eastAsia="Calibri" w:hAnsi="Calibri" w:cs="Arial"/>
              </w:rPr>
              <w:t>4- Integrate Order Management Systems with Other Related Systems to Maintain Data Integrity: communicate the order to other related system (revise inventory status, calculate delivery schedules, and make invoices).</w:t>
            </w:r>
          </w:p>
          <w:p w:rsidR="00951C3E" w:rsidRPr="00975F8C" w:rsidRDefault="00951C3E" w:rsidP="00975F8C">
            <w:pPr>
              <w:rPr>
                <w:rFonts w:ascii="Calibri" w:eastAsia="Calibri" w:hAnsi="Calibri" w:cs="Arial"/>
              </w:rPr>
            </w:pPr>
          </w:p>
          <w:p w:rsidR="00975F8C" w:rsidRPr="00975F8C" w:rsidRDefault="00975F8C" w:rsidP="00975F8C">
            <w:pPr>
              <w:rPr>
                <w:rFonts w:ascii="Calibri" w:eastAsia="Calibri" w:hAnsi="Calibri" w:cs="Arial"/>
              </w:rPr>
            </w:pPr>
            <w:r w:rsidRPr="00975F8C">
              <w:rPr>
                <w:rFonts w:ascii="Calibri" w:eastAsia="Calibri" w:hAnsi="Calibri" w:cs="Arial"/>
              </w:rPr>
              <w:t>Vii:</w:t>
            </w:r>
          </w:p>
          <w:p w:rsidR="00975F8C" w:rsidRPr="00975F8C" w:rsidRDefault="00975F8C" w:rsidP="00975F8C">
            <w:pPr>
              <w:rPr>
                <w:rFonts w:ascii="Calibri" w:eastAsia="Calibri" w:hAnsi="Calibri" w:cs="Arial"/>
              </w:rPr>
            </w:pPr>
            <w:r w:rsidRPr="00975F8C">
              <w:rPr>
                <w:rFonts w:ascii="Calibri" w:eastAsia="Calibri" w:hAnsi="Calibri" w:cs="Arial"/>
              </w:rPr>
              <w:t>1- Focusing on core business.</w:t>
            </w:r>
          </w:p>
          <w:p w:rsidR="00975F8C" w:rsidRPr="00975F8C" w:rsidRDefault="00975F8C" w:rsidP="00975F8C">
            <w:pPr>
              <w:rPr>
                <w:rFonts w:ascii="Calibri" w:eastAsia="Calibri" w:hAnsi="Calibri" w:cs="Arial"/>
              </w:rPr>
            </w:pPr>
            <w:r w:rsidRPr="00975F8C">
              <w:rPr>
                <w:rFonts w:ascii="Calibri" w:eastAsia="Calibri" w:hAnsi="Calibri" w:cs="Arial"/>
              </w:rPr>
              <w:t>2- Lowering the cost.</w:t>
            </w:r>
          </w:p>
          <w:p w:rsidR="00975F8C" w:rsidRPr="00975F8C" w:rsidRDefault="00975F8C" w:rsidP="00975F8C">
            <w:pPr>
              <w:rPr>
                <w:rFonts w:ascii="Calibri" w:eastAsia="Calibri" w:hAnsi="Calibri" w:cs="Arial"/>
              </w:rPr>
            </w:pPr>
            <w:r w:rsidRPr="00975F8C">
              <w:rPr>
                <w:rFonts w:ascii="Calibri" w:eastAsia="Calibri" w:hAnsi="Calibri" w:cs="Arial"/>
              </w:rPr>
              <w:t>3- Flexibility.</w:t>
            </w:r>
          </w:p>
          <w:p w:rsidR="00975F8C" w:rsidRPr="00975F8C" w:rsidRDefault="00975F8C" w:rsidP="00975F8C">
            <w:pPr>
              <w:rPr>
                <w:rFonts w:ascii="Calibri" w:eastAsia="Calibri" w:hAnsi="Calibri" w:cs="Arial"/>
              </w:rPr>
            </w:pPr>
            <w:r w:rsidRPr="00975F8C">
              <w:rPr>
                <w:rFonts w:ascii="Calibri" w:eastAsia="Calibri" w:hAnsi="Calibri" w:cs="Arial"/>
              </w:rPr>
              <w:t>4- Risk management.</w:t>
            </w:r>
          </w:p>
          <w:p w:rsidR="00975F8C" w:rsidRPr="00975F8C" w:rsidRDefault="00975F8C" w:rsidP="00975F8C">
            <w:pPr>
              <w:rPr>
                <w:rFonts w:ascii="Calibri" w:eastAsia="Calibri" w:hAnsi="Calibri" w:cs="Arial"/>
              </w:rPr>
            </w:pPr>
            <w:r w:rsidRPr="00975F8C">
              <w:rPr>
                <w:rFonts w:ascii="Calibri" w:eastAsia="Calibri" w:hAnsi="Calibri" w:cs="Arial"/>
              </w:rPr>
              <w:t>5- Effectiveness: help organization to jump right to the finish line.</w:t>
            </w:r>
          </w:p>
          <w:p w:rsidR="00975F8C" w:rsidRPr="00975F8C" w:rsidRDefault="00975F8C" w:rsidP="00975F8C">
            <w:pPr>
              <w:rPr>
                <w:rFonts w:ascii="Calibri" w:eastAsia="Calibri" w:hAnsi="Calibri" w:cs="Arial"/>
              </w:rPr>
            </w:pPr>
            <w:r w:rsidRPr="00975F8C">
              <w:rPr>
                <w:rFonts w:ascii="Calibri" w:eastAsia="Calibri" w:hAnsi="Calibri" w:cs="Arial"/>
              </w:rPr>
              <w:t>6- Meeting customer demand.</w:t>
            </w:r>
          </w:p>
          <w:p w:rsidR="00975F8C" w:rsidRPr="00975F8C" w:rsidRDefault="00975F8C" w:rsidP="00975F8C">
            <w:pPr>
              <w:rPr>
                <w:rFonts w:ascii="Calibri" w:eastAsia="Calibri" w:hAnsi="Calibri" w:cs="Arial"/>
              </w:rPr>
            </w:pPr>
            <w:r w:rsidRPr="00975F8C">
              <w:rPr>
                <w:rFonts w:ascii="Calibri" w:eastAsia="Calibri" w:hAnsi="Calibri" w:cs="Arial"/>
              </w:rPr>
              <w:t>7- Ensuring security in supply.</w:t>
            </w:r>
          </w:p>
          <w:p w:rsidR="00975F8C" w:rsidRPr="00975F8C" w:rsidRDefault="00975F8C" w:rsidP="00975F8C">
            <w:pPr>
              <w:rPr>
                <w:rFonts w:ascii="Calibri" w:eastAsia="Calibri" w:hAnsi="Calibri" w:cs="Arial"/>
              </w:rPr>
            </w:pPr>
            <w:r w:rsidRPr="00975F8C">
              <w:rPr>
                <w:rFonts w:ascii="Calibri" w:eastAsia="Calibri" w:hAnsi="Calibri" w:cs="Arial"/>
              </w:rPr>
              <w:t>8- Peace of mind.</w:t>
            </w:r>
          </w:p>
          <w:p w:rsidR="00975F8C" w:rsidRPr="00975F8C" w:rsidRDefault="00975F8C" w:rsidP="00975F8C">
            <w:pPr>
              <w:rPr>
                <w:rFonts w:ascii="Calibri" w:eastAsia="Calibri" w:hAnsi="Calibri" w:cs="Arial"/>
              </w:rPr>
            </w:pPr>
            <w:r w:rsidRPr="00975F8C">
              <w:rPr>
                <w:rFonts w:ascii="Calibri" w:eastAsia="Calibri" w:hAnsi="Calibri" w:cs="Arial"/>
              </w:rPr>
              <w:t>9- Improved service.</w:t>
            </w:r>
          </w:p>
          <w:p w:rsidR="00975F8C" w:rsidRPr="00975F8C" w:rsidRDefault="00975F8C" w:rsidP="00975F8C">
            <w:pPr>
              <w:rPr>
                <w:rFonts w:ascii="Calibri" w:eastAsia="Calibri" w:hAnsi="Calibri" w:cs="Arial"/>
              </w:rPr>
            </w:pPr>
            <w:r w:rsidRPr="00975F8C">
              <w:rPr>
                <w:rFonts w:ascii="Calibri" w:eastAsia="Calibri" w:hAnsi="Calibri" w:cs="Arial"/>
              </w:rPr>
              <w:t>10- Growing supply chain capabilities.</w:t>
            </w:r>
          </w:p>
          <w:p w:rsidR="00975F8C" w:rsidRPr="00975F8C" w:rsidRDefault="00975F8C" w:rsidP="00975F8C">
            <w:pPr>
              <w:rPr>
                <w:rFonts w:ascii="Calibri" w:eastAsia="Calibri" w:hAnsi="Calibri" w:cs="Arial"/>
              </w:rPr>
            </w:pPr>
          </w:p>
          <w:p w:rsidR="00975F8C" w:rsidRPr="00975F8C" w:rsidRDefault="00975F8C" w:rsidP="00975F8C">
            <w:pPr>
              <w:rPr>
                <w:rFonts w:ascii="Calibri" w:eastAsia="Calibri" w:hAnsi="Calibri" w:cs="Arial"/>
              </w:rPr>
            </w:pPr>
            <w:r w:rsidRPr="00975F8C">
              <w:rPr>
                <w:rFonts w:ascii="Calibri" w:eastAsia="Calibri" w:hAnsi="Calibri" w:cs="Arial"/>
              </w:rPr>
              <w:t>2-</w:t>
            </w:r>
          </w:p>
          <w:p w:rsidR="00975F8C" w:rsidRPr="00975F8C" w:rsidRDefault="00975F8C" w:rsidP="00975F8C">
            <w:pPr>
              <w:rPr>
                <w:rFonts w:ascii="Calibri" w:eastAsia="Calibri" w:hAnsi="Calibri" w:cs="Arial"/>
              </w:rPr>
            </w:pPr>
            <w:r w:rsidRPr="00975F8C">
              <w:rPr>
                <w:rFonts w:ascii="Calibri" w:eastAsia="Calibri" w:hAnsi="Calibri" w:cs="Arial"/>
              </w:rPr>
              <w:t xml:space="preserve">Flexibility means responding to changes in demand or supply quickly and handle external disruptions effectively, A responsive supply chain has to do two things: it has to be responsive to your needs, and it has to be responsive to the needs of your customers. </w:t>
            </w:r>
          </w:p>
          <w:p w:rsidR="00975F8C" w:rsidRPr="00975F8C" w:rsidRDefault="00975F8C" w:rsidP="00975F8C">
            <w:pPr>
              <w:rPr>
                <w:rFonts w:ascii="Calibri" w:eastAsia="Calibri" w:hAnsi="Calibri" w:cs="Arial"/>
              </w:rPr>
            </w:pPr>
            <w:r w:rsidRPr="00975F8C">
              <w:rPr>
                <w:rFonts w:ascii="Calibri" w:eastAsia="Calibri" w:hAnsi="Calibri" w:cs="Arial"/>
                <w:noProof/>
              </w:rPr>
              <w:drawing>
                <wp:inline distT="0" distB="0" distL="0" distR="0" wp14:anchorId="0C119AB3" wp14:editId="1A68876B">
                  <wp:extent cx="3816350" cy="3810000"/>
                  <wp:effectExtent l="0" t="0" r="0" b="0"/>
                  <wp:docPr id="6" name="Picture 6" descr="supply-chain-cost-driv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upply-chain-cost-drivers"/>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816350" cy="3810000"/>
                          </a:xfrm>
                          <a:prstGeom prst="rect">
                            <a:avLst/>
                          </a:prstGeom>
                          <a:noFill/>
                          <a:ln>
                            <a:noFill/>
                          </a:ln>
                        </pic:spPr>
                      </pic:pic>
                    </a:graphicData>
                  </a:graphic>
                </wp:inline>
              </w:drawing>
            </w:r>
          </w:p>
          <w:p w:rsidR="00975F8C" w:rsidRPr="00975F8C" w:rsidRDefault="00975F8C" w:rsidP="00975F8C">
            <w:pPr>
              <w:rPr>
                <w:rFonts w:ascii="Calibri" w:eastAsia="Calibri" w:hAnsi="Calibri" w:cs="Arial"/>
              </w:rPr>
            </w:pPr>
          </w:p>
          <w:p w:rsidR="00975F8C" w:rsidRDefault="00975F8C" w:rsidP="00975F8C">
            <w:pPr>
              <w:rPr>
                <w:rFonts w:ascii="Calibri" w:eastAsia="Calibri" w:hAnsi="Calibri" w:cs="Arial"/>
              </w:rPr>
            </w:pPr>
            <w:r w:rsidRPr="00975F8C">
              <w:rPr>
                <w:rFonts w:ascii="Calibri" w:eastAsia="Calibri" w:hAnsi="Calibri" w:cs="Arial"/>
              </w:rPr>
              <w:t xml:space="preserve"> All these derivers affect the profits the lower cost the most profits.</w:t>
            </w:r>
          </w:p>
          <w:p w:rsidR="00951C3E" w:rsidRPr="00975F8C" w:rsidRDefault="00951C3E" w:rsidP="00975F8C">
            <w:pPr>
              <w:rPr>
                <w:rFonts w:ascii="Calibri" w:eastAsia="Calibri" w:hAnsi="Calibri" w:cs="Arial"/>
              </w:rPr>
            </w:pPr>
            <w:bookmarkStart w:id="0" w:name="_GoBack"/>
            <w:bookmarkEnd w:id="0"/>
          </w:p>
          <w:p w:rsidR="00975F8C" w:rsidRPr="00975F8C" w:rsidRDefault="00975F8C" w:rsidP="00975F8C">
            <w:pPr>
              <w:rPr>
                <w:rFonts w:ascii="Calibri" w:eastAsia="Calibri" w:hAnsi="Calibri" w:cs="Arial"/>
              </w:rPr>
            </w:pPr>
            <w:r w:rsidRPr="00975F8C">
              <w:rPr>
                <w:rFonts w:ascii="Calibri" w:eastAsia="Calibri" w:hAnsi="Calibri" w:cs="Arial"/>
              </w:rPr>
              <w:t>Project:</w:t>
            </w:r>
          </w:p>
          <w:p w:rsidR="00975F8C" w:rsidRDefault="00975F8C" w:rsidP="00975F8C">
            <w:pPr>
              <w:rPr>
                <w:rFonts w:ascii="Calibri" w:eastAsia="Calibri" w:hAnsi="Calibri" w:cs="Arial"/>
              </w:rPr>
            </w:pPr>
            <w:r w:rsidRPr="00975F8C">
              <w:rPr>
                <w:rFonts w:ascii="Calibri" w:eastAsia="Calibri" w:hAnsi="Calibri" w:cs="Arial"/>
              </w:rPr>
              <w:t>Example: One company provided next-day delivery to all of its customers—even though not every customer needed or wanted it. The company was wasting money on express transport by "over servicing" some of its accounts.</w:t>
            </w:r>
          </w:p>
          <w:p w:rsidR="00975F8C" w:rsidRPr="00975F8C" w:rsidRDefault="00975F8C" w:rsidP="00975F8C">
            <w:pPr>
              <w:rPr>
                <w:rFonts w:ascii="Calibri" w:eastAsia="Calibri" w:hAnsi="Calibri" w:cs="Arial"/>
              </w:rPr>
            </w:pPr>
          </w:p>
          <w:p w:rsidR="00975F8C" w:rsidRPr="00975F8C" w:rsidRDefault="00975F8C" w:rsidP="00975F8C">
            <w:pPr>
              <w:rPr>
                <w:rFonts w:ascii="Calibri" w:eastAsia="Calibri" w:hAnsi="Calibri" w:cs="Arial"/>
              </w:rPr>
            </w:pPr>
            <w:r w:rsidRPr="00975F8C">
              <w:rPr>
                <w:rFonts w:ascii="Calibri" w:eastAsia="Calibri" w:hAnsi="Calibri" w:cs="Arial"/>
              </w:rPr>
              <w:t>Solutions:</w:t>
            </w:r>
          </w:p>
          <w:p w:rsidR="00975F8C" w:rsidRPr="00975F8C" w:rsidRDefault="00975F8C" w:rsidP="00975F8C">
            <w:pPr>
              <w:rPr>
                <w:rFonts w:ascii="Calibri" w:eastAsia="Calibri" w:hAnsi="Calibri" w:cs="Arial"/>
              </w:rPr>
            </w:pPr>
            <w:r w:rsidRPr="00975F8C">
              <w:rPr>
                <w:rFonts w:ascii="Calibri" w:eastAsia="Calibri" w:hAnsi="Calibri" w:cs="Arial"/>
              </w:rPr>
              <w:t xml:space="preserve">1- Schedule their product to delivery </w:t>
            </w:r>
            <w:proofErr w:type="gramStart"/>
            <w:r w:rsidRPr="00975F8C">
              <w:rPr>
                <w:rFonts w:ascii="Calibri" w:eastAsia="Calibri" w:hAnsi="Calibri" w:cs="Arial"/>
              </w:rPr>
              <w:t>service(</w:t>
            </w:r>
            <w:proofErr w:type="gramEnd"/>
            <w:r w:rsidRPr="00975F8C">
              <w:rPr>
                <w:rFonts w:ascii="Calibri" w:eastAsia="Calibri" w:hAnsi="Calibri" w:cs="Arial"/>
              </w:rPr>
              <w:t xml:space="preserve"> which need a direct deliver and which needs a milk run deliver).</w:t>
            </w:r>
          </w:p>
          <w:p w:rsidR="00975F8C" w:rsidRPr="00975F8C" w:rsidRDefault="00975F8C" w:rsidP="00975F8C">
            <w:pPr>
              <w:rPr>
                <w:rFonts w:ascii="Calibri" w:eastAsia="Calibri" w:hAnsi="Calibri" w:cs="Arial"/>
              </w:rPr>
            </w:pPr>
            <w:r w:rsidRPr="00975F8C">
              <w:rPr>
                <w:rFonts w:ascii="Calibri" w:eastAsia="Calibri" w:hAnsi="Calibri" w:cs="Arial"/>
              </w:rPr>
              <w:t xml:space="preserve">2- The company need to know their customer needs through an on line questionnaire for example. </w:t>
            </w:r>
          </w:p>
          <w:p w:rsidR="00975F8C" w:rsidRPr="00975F8C" w:rsidRDefault="00975F8C" w:rsidP="00975F8C">
            <w:pPr>
              <w:rPr>
                <w:rFonts w:ascii="Calibri" w:eastAsia="Calibri" w:hAnsi="Calibri" w:cs="Arial"/>
              </w:rPr>
            </w:pPr>
            <w:r w:rsidRPr="00975F8C">
              <w:rPr>
                <w:rFonts w:ascii="Calibri" w:eastAsia="Calibri" w:hAnsi="Calibri" w:cs="Arial"/>
              </w:rPr>
              <w:t>3- Schedule the orders so can control the transportation issues.</w:t>
            </w:r>
          </w:p>
          <w:p w:rsidR="00975F8C" w:rsidRPr="00975F8C" w:rsidRDefault="00975F8C" w:rsidP="00975F8C">
            <w:pPr>
              <w:rPr>
                <w:rFonts w:ascii="Calibri" w:eastAsia="Calibri" w:hAnsi="Calibri" w:cs="Arial"/>
              </w:rPr>
            </w:pPr>
            <w:r w:rsidRPr="00975F8C">
              <w:rPr>
                <w:rFonts w:ascii="Calibri" w:eastAsia="Calibri" w:hAnsi="Calibri" w:cs="Arial"/>
              </w:rPr>
              <w:t>4- Through order scheduling they can control the stock and inventory of the products to meet customer demands.</w:t>
            </w:r>
          </w:p>
          <w:p w:rsidR="00975F8C" w:rsidRPr="00975F8C" w:rsidRDefault="00975F8C" w:rsidP="00975F8C">
            <w:pPr>
              <w:rPr>
                <w:rFonts w:ascii="Calibri" w:eastAsia="Calibri" w:hAnsi="Calibri" w:cs="Arial"/>
              </w:rPr>
            </w:pPr>
          </w:p>
          <w:p w:rsidR="00975F8C" w:rsidRPr="00975F8C" w:rsidRDefault="00975F8C" w:rsidP="00975F8C">
            <w:pPr>
              <w:rPr>
                <w:rFonts w:ascii="Calibri" w:eastAsia="Calibri" w:hAnsi="Calibri" w:cs="Arial"/>
              </w:rPr>
            </w:pPr>
          </w:p>
          <w:p w:rsidR="00975F8C" w:rsidRPr="00975F8C" w:rsidRDefault="00975F8C" w:rsidP="00975F8C">
            <w:pPr>
              <w:rPr>
                <w:rFonts w:ascii="Calibri" w:eastAsia="Calibri" w:hAnsi="Calibri" w:cs="Arial"/>
              </w:rPr>
            </w:pPr>
            <w:r w:rsidRPr="00975F8C">
              <w:rPr>
                <w:rFonts w:ascii="Calibri" w:eastAsia="Calibri" w:hAnsi="Calibri" w:cs="Arial"/>
              </w:rPr>
              <w:t xml:space="preserve">  </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975F8C" w:rsidP="00A851DA">
            <w:pPr>
              <w:rPr>
                <w:rFonts w:cs="Bliss-Regular"/>
                <w:color w:val="000000"/>
              </w:rPr>
            </w:pPr>
            <w:r>
              <w:rPr>
                <w:rFonts w:cs="Bliss-Regular"/>
                <w:color w:val="000000"/>
              </w:rPr>
              <w:t>NAZIK AHMED</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975F8C" w:rsidP="00A851DA">
            <w:pPr>
              <w:rPr>
                <w:rFonts w:cs="Bliss-Regular"/>
                <w:color w:val="000000"/>
              </w:rPr>
            </w:pPr>
            <w:r>
              <w:rPr>
                <w:rFonts w:cs="Bliss-Regular"/>
                <w:color w:val="000000"/>
              </w:rPr>
              <w:t>28-4-2019</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F1A26" w:rsidRDefault="00EF1A26" w:rsidP="00CB4D0A">
      <w:pPr>
        <w:spacing w:after="0" w:line="240" w:lineRule="auto"/>
      </w:pPr>
      <w:r>
        <w:separator/>
      </w:r>
    </w:p>
  </w:endnote>
  <w:endnote w:type="continuationSeparator" w:id="0">
    <w:p w:rsidR="00EF1A26" w:rsidRDefault="00EF1A2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F1A26" w:rsidRDefault="00EF1A26" w:rsidP="00CB4D0A">
      <w:pPr>
        <w:spacing w:after="0" w:line="240" w:lineRule="auto"/>
      </w:pPr>
      <w:r>
        <w:separator/>
      </w:r>
    </w:p>
  </w:footnote>
  <w:footnote w:type="continuationSeparator" w:id="0">
    <w:p w:rsidR="00EF1A26" w:rsidRDefault="00EF1A26"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047C1"/>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1C3E"/>
    <w:rsid w:val="0095442C"/>
    <w:rsid w:val="00975F8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EF1A26"/>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78E7E9-3CE8-4FCF-9F39-59A0198FD3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580</Words>
  <Characters>3306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Windows User</cp:lastModifiedBy>
  <cp:revision>2</cp:revision>
  <dcterms:created xsi:type="dcterms:W3CDTF">2015-01-26T12:24:00Z</dcterms:created>
  <dcterms:modified xsi:type="dcterms:W3CDTF">2019-04-28T17:27:00Z</dcterms:modified>
</cp:coreProperties>
</file>