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B78BD" w14:textId="77777777" w:rsidR="00411035" w:rsidRPr="00B0415E" w:rsidRDefault="00411035" w:rsidP="00411035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2CC87D6" wp14:editId="1B83F05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14:paraId="6733ADCB" w14:textId="720449DD" w:rsidR="00411035" w:rsidRDefault="00411035" w:rsidP="00411035"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8E7234" wp14:editId="34BDD79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FFB53" w14:textId="77777777" w:rsidR="00411035" w:rsidRDefault="00411035" w:rsidP="0041103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C196F1B" w14:textId="77777777" w:rsidR="00411035" w:rsidRDefault="00411035" w:rsidP="004110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E723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1CBFFB53" w14:textId="77777777" w:rsidR="00411035" w:rsidRDefault="00411035" w:rsidP="0041103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C196F1B" w14:textId="77777777" w:rsidR="00411035" w:rsidRDefault="00411035" w:rsidP="00411035"/>
                  </w:txbxContent>
                </v:textbox>
              </v:shape>
            </w:pict>
          </mc:Fallback>
        </mc:AlternateContent>
      </w:r>
    </w:p>
    <w:p w14:paraId="449F3B5C" w14:textId="77777777" w:rsidR="00411035" w:rsidRDefault="00411035" w:rsidP="00411035"/>
    <w:p w14:paraId="2BB50081" w14:textId="77777777" w:rsidR="00411035" w:rsidRDefault="00411035" w:rsidP="00411035"/>
    <w:p w14:paraId="59E124A9" w14:textId="77777777" w:rsidR="00411035" w:rsidRDefault="00411035" w:rsidP="0041103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411035" w:rsidRPr="00B0415E" w14:paraId="3879C9F2" w14:textId="77777777" w:rsidTr="0044518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485265" w14:textId="77777777" w:rsidR="00411035" w:rsidRPr="00B0415E" w:rsidRDefault="00411035" w:rsidP="0044518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DAEDA" w14:textId="04120569" w:rsidR="00411035" w:rsidRPr="00B0415E" w:rsidRDefault="00D04AEB" w:rsidP="004451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Arianna Simbala</w:t>
            </w:r>
          </w:p>
        </w:tc>
      </w:tr>
      <w:tr w:rsidR="00411035" w:rsidRPr="00B0415E" w14:paraId="2F6A4321" w14:textId="77777777" w:rsidTr="0044518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452035" w14:textId="77777777" w:rsidR="00411035" w:rsidRPr="00B0415E" w:rsidRDefault="00411035" w:rsidP="0044518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5C2E" w14:textId="482DAF19" w:rsidR="00411035" w:rsidRPr="00B0415E" w:rsidRDefault="00D04AEB" w:rsidP="004451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31302</w:t>
            </w:r>
          </w:p>
        </w:tc>
      </w:tr>
      <w:tr w:rsidR="00411035" w:rsidRPr="00B0415E" w14:paraId="0AC264C1" w14:textId="77777777" w:rsidTr="0044518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9E0A8E" w14:textId="77777777" w:rsidR="00411035" w:rsidRPr="00B0415E" w:rsidRDefault="00411035" w:rsidP="0044518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9A97" w14:textId="4E25F304" w:rsidR="00411035" w:rsidRPr="00B0415E" w:rsidRDefault="005E58F8" w:rsidP="004451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</w:t>
            </w:r>
            <w:r w:rsidR="00D04AEB">
              <w:rPr>
                <w:rFonts w:asciiTheme="minorHAnsi" w:hAnsiTheme="minorHAnsi"/>
              </w:rPr>
              <w:t xml:space="preserve"> in HRM</w:t>
            </w:r>
            <w:r>
              <w:rPr>
                <w:rFonts w:asciiTheme="minorHAnsi" w:hAnsiTheme="minorHAnsi"/>
              </w:rPr>
              <w:t xml:space="preserve"> Level 2</w:t>
            </w:r>
          </w:p>
        </w:tc>
      </w:tr>
      <w:tr w:rsidR="00411035" w:rsidRPr="00B0415E" w14:paraId="02013596" w14:textId="77777777" w:rsidTr="0044518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A0080B" w14:textId="77777777" w:rsidR="00411035" w:rsidRPr="00B0415E" w:rsidRDefault="00411035" w:rsidP="0044518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7639" w14:textId="3F49D6C1" w:rsidR="00411035" w:rsidRPr="00B0415E" w:rsidRDefault="00186171" w:rsidP="0044518A">
            <w:r>
              <w:t>0</w:t>
            </w:r>
            <w:r w:rsidR="00166DB9">
              <w:t>7</w:t>
            </w:r>
          </w:p>
        </w:tc>
      </w:tr>
    </w:tbl>
    <w:p w14:paraId="03717CE9" w14:textId="77777777" w:rsidR="00411035" w:rsidRDefault="00411035" w:rsidP="00411035">
      <w:pPr>
        <w:rPr>
          <w:b/>
        </w:rPr>
      </w:pPr>
    </w:p>
    <w:p w14:paraId="33D199B7" w14:textId="77777777" w:rsidR="00411035" w:rsidRDefault="00411035" w:rsidP="00411035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14:paraId="0B02CC41" w14:textId="42664B8F" w:rsidR="00411035" w:rsidRDefault="00411035" w:rsidP="00411035">
      <w:r w:rsidRPr="00443E6F">
        <w:t>We expect the learners to write minimum one well expressed point in three lines</w:t>
      </w:r>
      <w:r>
        <w:t xml:space="preserve"> against each allocated mark. This means one needs to write 15 lines with 5 well expressed points to get high grades for a 5 marks question.</w:t>
      </w:r>
    </w:p>
    <w:p w14:paraId="0562887C" w14:textId="77777777" w:rsidR="00411035" w:rsidRPr="00443E6F" w:rsidRDefault="00411035" w:rsidP="00411035">
      <w:r>
        <w:t xml:space="preserve">For high grades use </w:t>
      </w:r>
      <w:r w:rsidRPr="00443E6F">
        <w:t>examples and illustrations where appropriate</w:t>
      </w:r>
      <w:r>
        <w:t xml:space="preserve">. 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9463"/>
      </w:tblGrid>
      <w:tr w:rsidR="00411035" w14:paraId="6BE33C10" w14:textId="77777777" w:rsidTr="00D53186">
        <w:tc>
          <w:tcPr>
            <w:tcW w:w="9463" w:type="dxa"/>
          </w:tcPr>
          <w:p w14:paraId="5CDF5544" w14:textId="77777777" w:rsidR="004646AE" w:rsidRDefault="004646AE" w:rsidP="004110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10101"/>
                <w:sz w:val="24"/>
                <w:szCs w:val="24"/>
              </w:rPr>
            </w:pPr>
          </w:p>
          <w:p w14:paraId="26B32E48" w14:textId="77777777" w:rsidR="001A5A07" w:rsidRDefault="00D22BDD" w:rsidP="00B03C7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Question 1</w:t>
            </w:r>
          </w:p>
          <w:p w14:paraId="2C583FFF" w14:textId="77777777" w:rsidR="00B03C79" w:rsidRDefault="00B03C79" w:rsidP="00B03C7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14:paraId="3494E818" w14:textId="29F436C4" w:rsidR="0063731F" w:rsidRPr="00BD7C5B" w:rsidRDefault="00367051" w:rsidP="00BD7C5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BD7C5B">
              <w:rPr>
                <w:rFonts w:ascii="Calibri" w:hAnsi="Calibri" w:cs="Calibri"/>
              </w:rPr>
              <w:t>Discipline is maintaining an appropriate conduct</w:t>
            </w:r>
            <w:r w:rsidR="009978D9" w:rsidRPr="00BD7C5B">
              <w:rPr>
                <w:rFonts w:ascii="Calibri" w:hAnsi="Calibri" w:cs="Calibri"/>
              </w:rPr>
              <w:t xml:space="preserve">. </w:t>
            </w:r>
            <w:r w:rsidR="00BD7C5B" w:rsidRPr="00BD7C5B">
              <w:rPr>
                <w:rFonts w:ascii="Calibri" w:hAnsi="Calibri" w:cs="Calibri"/>
              </w:rPr>
              <w:t>A different way of defining it is, the</w:t>
            </w:r>
            <w:r w:rsidR="00BD7C5B" w:rsidRPr="00BD7C5B">
              <w:rPr>
                <w:rFonts w:ascii="Calibri" w:hAnsi="Calibri" w:cs="Calibri"/>
                <w:color w:val="222222"/>
                <w:shd w:val="clear" w:color="auto" w:fill="FFFFFF"/>
              </w:rPr>
              <w:t xml:space="preserve"> practice of training people to obey rules or a code of behavior, using punishment to correct disobedienc</w:t>
            </w:r>
            <w:r w:rsidR="00BD7C5B" w:rsidRPr="00BD7C5B">
              <w:rPr>
                <w:rFonts w:ascii="Calibri" w:hAnsi="Calibri" w:cs="Calibri"/>
                <w:color w:val="222222"/>
                <w:shd w:val="clear" w:color="auto" w:fill="FFFFFF"/>
              </w:rPr>
              <w:t>e.</w:t>
            </w:r>
          </w:p>
          <w:p w14:paraId="18E5D3D3" w14:textId="77777777" w:rsidR="00BD7C5B" w:rsidRPr="00BD7C5B" w:rsidRDefault="00BD7C5B" w:rsidP="00BD7C5B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  <w:p w14:paraId="06DD9264" w14:textId="43FBF83B" w:rsidR="00BD7C5B" w:rsidRPr="00BD7C5B" w:rsidRDefault="00BD7C5B" w:rsidP="00BD7C5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2222"/>
                <w:shd w:val="clear" w:color="auto" w:fill="FFFFFF"/>
              </w:rPr>
              <w:t>The four steps in the disciplinary system are:</w:t>
            </w:r>
          </w:p>
          <w:p w14:paraId="346EBA37" w14:textId="77777777" w:rsidR="00BD7C5B" w:rsidRPr="00BD7C5B" w:rsidRDefault="00BD7C5B" w:rsidP="00BD7C5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  <w:p w14:paraId="153EAA6E" w14:textId="79216F8E" w:rsidR="00BD7C5B" w:rsidRDefault="00BD7C5B" w:rsidP="00BD7C5B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BD7C5B">
              <w:rPr>
                <w:rFonts w:ascii="Calibri" w:hAnsi="Calibri" w:cs="Calibri"/>
              </w:rPr>
              <w:t xml:space="preserve">A meeting, sometimes called an interview, is held during which the problem behavior is </w:t>
            </w:r>
            <w:r w:rsidRPr="00BD7C5B">
              <w:rPr>
                <w:rFonts w:ascii="Calibri" w:hAnsi="Calibri" w:cs="Calibri"/>
              </w:rPr>
              <w:t>discussed,</w:t>
            </w:r>
            <w:r w:rsidRPr="00BD7C5B">
              <w:rPr>
                <w:rFonts w:ascii="Calibri" w:hAnsi="Calibri" w:cs="Calibri"/>
              </w:rPr>
              <w:t xml:space="preserve"> and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the employee is counseled. There are no threats or warnings prior to or during the meeting. The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supervisor’s role includes getting a commitment to behave or perform as requested. The supervisor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keeps note of the meeting in their records.</w:t>
            </w:r>
          </w:p>
          <w:p w14:paraId="12C1A56E" w14:textId="77777777" w:rsidR="00BD7C5B" w:rsidRDefault="00BD7C5B" w:rsidP="00BD7C5B">
            <w:pPr>
              <w:pStyle w:val="ListParagraph"/>
              <w:autoSpaceDE w:val="0"/>
              <w:autoSpaceDN w:val="0"/>
              <w:adjustRightInd w:val="0"/>
              <w:ind w:left="1080"/>
              <w:jc w:val="both"/>
              <w:rPr>
                <w:rFonts w:ascii="Calibri" w:hAnsi="Calibri" w:cs="Calibri"/>
              </w:rPr>
            </w:pPr>
          </w:p>
          <w:p w14:paraId="4E29BFC0" w14:textId="77777777" w:rsidR="00BD7C5B" w:rsidRDefault="00BD7C5B" w:rsidP="00BD7C5B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BD7C5B">
              <w:rPr>
                <w:rFonts w:ascii="Calibri" w:hAnsi="Calibri" w:cs="Calibri"/>
              </w:rPr>
              <w:t>If the substandard behavior is repeated, the supervisor counsels the employee again. This time a memo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summarizing the conversation and the employee’s commitment to changed behavior is placed in the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employee’s personnel file.</w:t>
            </w:r>
          </w:p>
          <w:p w14:paraId="32AE19F8" w14:textId="77777777" w:rsidR="00BD7C5B" w:rsidRPr="00BD7C5B" w:rsidRDefault="00BD7C5B" w:rsidP="00BD7C5B">
            <w:pPr>
              <w:pStyle w:val="ListParagraph"/>
              <w:rPr>
                <w:rFonts w:ascii="Calibri" w:hAnsi="Calibri" w:cs="Calibri"/>
              </w:rPr>
            </w:pPr>
          </w:p>
          <w:p w14:paraId="26A81B36" w14:textId="77777777" w:rsidR="00BD7C5B" w:rsidRDefault="00BD7C5B" w:rsidP="00BD7C5B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BD7C5B">
              <w:rPr>
                <w:rFonts w:ascii="Calibri" w:hAnsi="Calibri" w:cs="Calibri"/>
              </w:rPr>
              <w:t>On the third repetition, the employee is directed to take one to four days leave with or without pay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(depending on the rules established at your workplace and any collective agreement in place). This is not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a holiday; the individual will be given a series of questions to answer on return to work. Depending on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the situation, the questions can be quite pointed, such as, “Do you realize the next infraction will mean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immediate dismissal?” On return from leave, the employee is counseled again, this time almost certainly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in the presence of an employer and an employee representative. The employee’s decision to change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behavior is documented and placed on file. The employee and/or the witnesses sign the document.</w:t>
            </w:r>
          </w:p>
          <w:p w14:paraId="1A28C0D5" w14:textId="77777777" w:rsidR="00BD7C5B" w:rsidRPr="00BD7C5B" w:rsidRDefault="00BD7C5B" w:rsidP="00BD7C5B">
            <w:pPr>
              <w:pStyle w:val="ListParagraph"/>
              <w:rPr>
                <w:rFonts w:ascii="Calibri" w:hAnsi="Calibri" w:cs="Calibri"/>
              </w:rPr>
            </w:pPr>
          </w:p>
          <w:p w14:paraId="5A53FA87" w14:textId="77777777" w:rsidR="00BD7C5B" w:rsidRDefault="00BD7C5B" w:rsidP="00BD7C5B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BD7C5B">
              <w:rPr>
                <w:rFonts w:ascii="Calibri" w:hAnsi="Calibri" w:cs="Calibri"/>
              </w:rPr>
              <w:lastRenderedPageBreak/>
              <w:t>If there is yet another break of this same rule, there is no alternative but to terminate the employee, but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this drastic action will be based on decisions made by the employee. (Depending on your workplace, this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process may be completed a few more times before you can terminate the employee without</w:t>
            </w:r>
            <w:r w:rsidRPr="00BD7C5B">
              <w:rPr>
                <w:rFonts w:ascii="Calibri" w:hAnsi="Calibri" w:cs="Calibri"/>
              </w:rPr>
              <w:t xml:space="preserve"> </w:t>
            </w:r>
            <w:r w:rsidRPr="00BD7C5B">
              <w:rPr>
                <w:rFonts w:ascii="Calibri" w:hAnsi="Calibri" w:cs="Calibri"/>
              </w:rPr>
              <w:t>repercussions. Make sure that you know the rules and limits of your own authority.)</w:t>
            </w:r>
          </w:p>
          <w:p w14:paraId="612CDB56" w14:textId="77777777" w:rsidR="00E66D1A" w:rsidRDefault="00E66D1A" w:rsidP="00E66D1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</w:p>
          <w:p w14:paraId="43882DD0" w14:textId="416FECB7" w:rsidR="00251134" w:rsidRDefault="000C3E52" w:rsidP="00D008B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B70DFA">
              <w:rPr>
                <w:rFonts w:ascii="Calibri" w:hAnsi="Calibri" w:cs="Calibri"/>
              </w:rPr>
              <w:t xml:space="preserve">The procedure of staff termination is psychologically complex. </w:t>
            </w:r>
            <w:r w:rsidR="009E0D6A" w:rsidRPr="00B70DFA">
              <w:rPr>
                <w:rFonts w:ascii="Calibri" w:hAnsi="Calibri" w:cs="Calibri"/>
              </w:rPr>
              <w:t>This is the most severe of all penalties</w:t>
            </w:r>
            <w:r w:rsidR="00510043" w:rsidRPr="00B70DFA">
              <w:rPr>
                <w:rFonts w:ascii="Calibri" w:hAnsi="Calibri" w:cs="Calibri"/>
              </w:rPr>
              <w:t xml:space="preserve"> therefore must be carefully analyzed. </w:t>
            </w:r>
            <w:r w:rsidR="00985705" w:rsidRPr="00B70DFA">
              <w:rPr>
                <w:rFonts w:ascii="Calibri" w:hAnsi="Calibri" w:cs="Calibri"/>
              </w:rPr>
              <w:t xml:space="preserve">This means basically firing or dismissing an employee. </w:t>
            </w:r>
            <w:r w:rsidR="00251134" w:rsidRPr="00B70DFA">
              <w:rPr>
                <w:rFonts w:ascii="Calibri" w:hAnsi="Calibri" w:cs="Calibri"/>
              </w:rPr>
              <w:t>For performing this it is important to make a termination meeting</w:t>
            </w:r>
            <w:r w:rsidR="00D008B8" w:rsidRPr="00B70DFA">
              <w:rPr>
                <w:rFonts w:ascii="Calibri" w:hAnsi="Calibri" w:cs="Calibri"/>
              </w:rPr>
              <w:t xml:space="preserve">. </w:t>
            </w:r>
            <w:r w:rsidR="00D008B8" w:rsidRPr="00B70DFA">
              <w:rPr>
                <w:rFonts w:ascii="Calibri" w:hAnsi="Calibri" w:cs="Calibri"/>
              </w:rPr>
              <w:t>The</w:t>
            </w:r>
            <w:r w:rsidR="00D008B8" w:rsidRPr="00B70DFA">
              <w:rPr>
                <w:rFonts w:ascii="Calibri" w:hAnsi="Calibri" w:cs="Calibri"/>
              </w:rPr>
              <w:t xml:space="preserve"> </w:t>
            </w:r>
            <w:r w:rsidR="00D008B8" w:rsidRPr="00B70DFA">
              <w:rPr>
                <w:rFonts w:ascii="Calibri" w:hAnsi="Calibri" w:cs="Calibri"/>
              </w:rPr>
              <w:t>termination interview should always be conducted before a witness (usually a member of the human</w:t>
            </w:r>
            <w:r w:rsidR="00D008B8" w:rsidRPr="00B70DFA">
              <w:rPr>
                <w:rFonts w:ascii="Calibri" w:hAnsi="Calibri" w:cs="Calibri"/>
              </w:rPr>
              <w:t xml:space="preserve"> </w:t>
            </w:r>
            <w:r w:rsidR="00D008B8" w:rsidRPr="00B70DFA">
              <w:rPr>
                <w:rFonts w:ascii="Calibri" w:hAnsi="Calibri" w:cs="Calibri"/>
              </w:rPr>
              <w:t>resources team) and in an environment where the manager has a psychological advantage (for example,</w:t>
            </w:r>
            <w:r w:rsidR="00D008B8" w:rsidRPr="00B70DFA">
              <w:rPr>
                <w:rFonts w:ascii="Calibri" w:hAnsi="Calibri" w:cs="Calibri"/>
              </w:rPr>
              <w:t xml:space="preserve"> </w:t>
            </w:r>
            <w:r w:rsidR="00D008B8" w:rsidRPr="00B70DFA">
              <w:rPr>
                <w:rFonts w:ascii="Calibri" w:hAnsi="Calibri" w:cs="Calibri"/>
              </w:rPr>
              <w:t>the company boardroom). Some managers avoid using their offices for this purpose, as they do not want</w:t>
            </w:r>
            <w:r w:rsidR="00D008B8" w:rsidRPr="00B70DFA">
              <w:rPr>
                <w:rFonts w:ascii="Calibri" w:hAnsi="Calibri" w:cs="Calibri"/>
              </w:rPr>
              <w:t xml:space="preserve"> </w:t>
            </w:r>
            <w:r w:rsidR="00D008B8" w:rsidRPr="00B70DFA">
              <w:rPr>
                <w:rFonts w:ascii="Calibri" w:hAnsi="Calibri" w:cs="Calibri"/>
              </w:rPr>
              <w:t>employees to associate routine calls to the office with the possibility of dismissal. The environment</w:t>
            </w:r>
            <w:r w:rsidR="00D008B8" w:rsidRPr="00B70DFA">
              <w:rPr>
                <w:rFonts w:ascii="Calibri" w:hAnsi="Calibri" w:cs="Calibri"/>
              </w:rPr>
              <w:t xml:space="preserve"> </w:t>
            </w:r>
            <w:r w:rsidR="00D008B8" w:rsidRPr="00B70DFA">
              <w:rPr>
                <w:rFonts w:ascii="Calibri" w:hAnsi="Calibri" w:cs="Calibri"/>
              </w:rPr>
              <w:t>should be calm, formal, polite, and unemotional. The meeting should be short, without a repeat of all</w:t>
            </w:r>
            <w:r w:rsidR="00D008B8" w:rsidRPr="00B70DFA">
              <w:rPr>
                <w:rFonts w:ascii="Calibri" w:hAnsi="Calibri" w:cs="Calibri"/>
              </w:rPr>
              <w:t xml:space="preserve"> </w:t>
            </w:r>
            <w:r w:rsidR="00D008B8" w:rsidRPr="00B70DFA">
              <w:rPr>
                <w:rFonts w:ascii="Calibri" w:hAnsi="Calibri" w:cs="Calibri"/>
              </w:rPr>
              <w:t>prior offenses required. No matter what the fired employee says or does, the manager must keep</w:t>
            </w:r>
            <w:r w:rsidR="00D008B8" w:rsidRPr="00B70DFA">
              <w:rPr>
                <w:rFonts w:ascii="Calibri" w:hAnsi="Calibri" w:cs="Calibri"/>
              </w:rPr>
              <w:t xml:space="preserve"> </w:t>
            </w:r>
            <w:r w:rsidR="00D008B8" w:rsidRPr="00B70DFA">
              <w:rPr>
                <w:rFonts w:ascii="Calibri" w:hAnsi="Calibri" w:cs="Calibri"/>
              </w:rPr>
              <w:t>control over his or her emotions. The employee should be told of decision and the documented</w:t>
            </w:r>
            <w:r w:rsidR="00D008B8" w:rsidRPr="00B70DFA">
              <w:rPr>
                <w:rFonts w:ascii="Calibri" w:hAnsi="Calibri" w:cs="Calibri"/>
              </w:rPr>
              <w:t xml:space="preserve"> </w:t>
            </w:r>
            <w:r w:rsidR="00D008B8" w:rsidRPr="00B70DFA">
              <w:rPr>
                <w:rFonts w:ascii="Calibri" w:hAnsi="Calibri" w:cs="Calibri"/>
              </w:rPr>
              <w:t>reasons. An official letter of termination should be ready. It should be made clear that the decision is</w:t>
            </w:r>
            <w:r w:rsidR="00D008B8" w:rsidRPr="00B70DFA">
              <w:rPr>
                <w:rFonts w:ascii="Calibri" w:hAnsi="Calibri" w:cs="Calibri"/>
              </w:rPr>
              <w:t xml:space="preserve"> f</w:t>
            </w:r>
            <w:r w:rsidR="00D008B8" w:rsidRPr="00B70DFA">
              <w:rPr>
                <w:rFonts w:ascii="Calibri" w:hAnsi="Calibri" w:cs="Calibri"/>
              </w:rPr>
              <w:t>inal.</w:t>
            </w:r>
          </w:p>
          <w:p w14:paraId="61699C46" w14:textId="77777777" w:rsidR="00B70DFA" w:rsidRDefault="00B70DFA" w:rsidP="00B70DFA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  <w:p w14:paraId="424297D9" w14:textId="77777777" w:rsidR="00B70DFA" w:rsidRDefault="00B70DFA" w:rsidP="00B70DF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B70DFA">
              <w:rPr>
                <w:rFonts w:ascii="Calibri" w:hAnsi="Calibri" w:cs="Calibri"/>
                <w:b/>
              </w:rPr>
              <w:t>Question 2</w:t>
            </w:r>
          </w:p>
          <w:p w14:paraId="11DA5052" w14:textId="77777777" w:rsidR="00B70DFA" w:rsidRDefault="00B70DFA" w:rsidP="00B70DF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</w:p>
          <w:p w14:paraId="01A1C6AD" w14:textId="77777777" w:rsidR="00B70DFA" w:rsidRDefault="00B70DFA" w:rsidP="00B70DF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B70DFA">
              <w:rPr>
                <w:rFonts w:ascii="Calibri" w:hAnsi="Calibri" w:cs="Calibri"/>
              </w:rPr>
              <w:t>Exit interviews</w:t>
            </w:r>
            <w:r w:rsidR="00CB2369">
              <w:rPr>
                <w:rFonts w:ascii="Calibri" w:hAnsi="Calibri" w:cs="Calibri"/>
              </w:rPr>
              <w:t xml:space="preserve"> is a formal interview or a questionnaire to fill out once an employee has left the company. This is important to learn from past factors that resulted in the loss of an employee. </w:t>
            </w:r>
          </w:p>
          <w:p w14:paraId="45EE8EA5" w14:textId="56E3F102" w:rsidR="00794146" w:rsidRPr="00B70DFA" w:rsidRDefault="00794146" w:rsidP="00B70DF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bookmarkStart w:id="0" w:name="_GoBack"/>
            <w:bookmarkEnd w:id="0"/>
          </w:p>
        </w:tc>
      </w:tr>
    </w:tbl>
    <w:p w14:paraId="07840FC7" w14:textId="77777777" w:rsidR="00411035" w:rsidRPr="00B0415E" w:rsidRDefault="00411035" w:rsidP="00411035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14:paraId="705DF060" w14:textId="77777777" w:rsidR="00411035" w:rsidRPr="00B0415E" w:rsidRDefault="00411035" w:rsidP="00411035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14:paraId="5EDB7DB9" w14:textId="77777777" w:rsidR="00411035" w:rsidRPr="00B0415E" w:rsidRDefault="00411035" w:rsidP="00411035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14:paraId="2572FCF2" w14:textId="77777777" w:rsidR="00411035" w:rsidRPr="00B0415E" w:rsidRDefault="00411035" w:rsidP="00411035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14:paraId="157244FD" w14:textId="77777777" w:rsidR="00411035" w:rsidRPr="00B0415E" w:rsidRDefault="00411035" w:rsidP="00411035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11035" w:rsidRPr="00B0415E" w14:paraId="15190154" w14:textId="77777777" w:rsidTr="0044518A">
        <w:tc>
          <w:tcPr>
            <w:tcW w:w="2310" w:type="dxa"/>
            <w:shd w:val="clear" w:color="auto" w:fill="D9D9D9" w:themeFill="background1" w:themeFillShade="D9"/>
          </w:tcPr>
          <w:p w14:paraId="6DA700EC" w14:textId="2CB12654" w:rsidR="00411035" w:rsidRPr="00B0415E" w:rsidRDefault="008C0D99" w:rsidP="0044518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</w:t>
            </w:r>
            <w:r w:rsidR="00411035" w:rsidRPr="00B0415E">
              <w:rPr>
                <w:rFonts w:cs="Bliss-Regular"/>
                <w:color w:val="000000"/>
              </w:rPr>
              <w:t>tudent Signature</w:t>
            </w:r>
          </w:p>
        </w:tc>
        <w:tc>
          <w:tcPr>
            <w:tcW w:w="4035" w:type="dxa"/>
          </w:tcPr>
          <w:p w14:paraId="3ADB3EFE" w14:textId="4B822BD6" w:rsidR="00411035" w:rsidRPr="00B0415E" w:rsidRDefault="008C0D99" w:rsidP="0044518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Arianna Simbala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80C676D" w14:textId="77777777" w:rsidR="00411035" w:rsidRPr="00B0415E" w:rsidRDefault="00411035" w:rsidP="0044518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EE86935" w14:textId="55BC0A0A" w:rsidR="000A032F" w:rsidRPr="00B0415E" w:rsidRDefault="00166DB9" w:rsidP="0044518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B03C79">
              <w:rPr>
                <w:rFonts w:cs="Bliss-Regular"/>
                <w:color w:val="000000"/>
              </w:rPr>
              <w:t>/04</w:t>
            </w:r>
            <w:r w:rsidR="008C0D99">
              <w:rPr>
                <w:rFonts w:cs="Bliss-Regular"/>
                <w:color w:val="000000"/>
              </w:rPr>
              <w:t>/2019</w:t>
            </w:r>
          </w:p>
        </w:tc>
      </w:tr>
    </w:tbl>
    <w:p w14:paraId="3594BAC8" w14:textId="3F2F888B" w:rsidR="00411035" w:rsidRPr="00B0415E" w:rsidRDefault="00411035" w:rsidP="00411035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411035" w:rsidRPr="00B0415E" w14:paraId="61055835" w14:textId="77777777" w:rsidTr="0044518A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5CE591C" w14:textId="77777777" w:rsidR="00411035" w:rsidRPr="00B0415E" w:rsidRDefault="00411035" w:rsidP="0044518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83D4177" w14:textId="77777777" w:rsidR="00411035" w:rsidRPr="00B0415E" w:rsidRDefault="00411035" w:rsidP="0044518A">
            <w:pPr>
              <w:rPr>
                <w:rFonts w:cs="Times New Roman"/>
                <w:szCs w:val="32"/>
              </w:rPr>
            </w:pPr>
          </w:p>
        </w:tc>
      </w:tr>
      <w:tr w:rsidR="00411035" w:rsidRPr="00B0415E" w14:paraId="6E1CF2B0" w14:textId="77777777" w:rsidTr="0044518A">
        <w:tc>
          <w:tcPr>
            <w:tcW w:w="4621" w:type="dxa"/>
            <w:shd w:val="clear" w:color="auto" w:fill="D9D9D9" w:themeFill="background1" w:themeFillShade="D9"/>
          </w:tcPr>
          <w:p w14:paraId="2515CB56" w14:textId="77777777" w:rsidR="00411035" w:rsidRPr="00B0415E" w:rsidRDefault="00411035" w:rsidP="0044518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026732A" w14:textId="77777777" w:rsidR="00411035" w:rsidRPr="00B0415E" w:rsidRDefault="00411035" w:rsidP="0044518A">
            <w:pPr>
              <w:rPr>
                <w:rFonts w:cs="Times New Roman"/>
                <w:szCs w:val="32"/>
              </w:rPr>
            </w:pPr>
          </w:p>
        </w:tc>
      </w:tr>
      <w:tr w:rsidR="00411035" w:rsidRPr="00B0415E" w14:paraId="7C0DB1AB" w14:textId="77777777" w:rsidTr="0044518A">
        <w:tc>
          <w:tcPr>
            <w:tcW w:w="4621" w:type="dxa"/>
            <w:shd w:val="clear" w:color="auto" w:fill="D9D9D9" w:themeFill="background1" w:themeFillShade="D9"/>
          </w:tcPr>
          <w:p w14:paraId="6797415F" w14:textId="77777777" w:rsidR="00411035" w:rsidRPr="00B0415E" w:rsidRDefault="00411035" w:rsidP="0044518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0B3C808" w14:textId="77777777" w:rsidR="00411035" w:rsidRPr="00B0415E" w:rsidRDefault="00411035" w:rsidP="0044518A">
            <w:pPr>
              <w:rPr>
                <w:rFonts w:cs="Times New Roman"/>
                <w:szCs w:val="32"/>
              </w:rPr>
            </w:pPr>
          </w:p>
        </w:tc>
      </w:tr>
    </w:tbl>
    <w:p w14:paraId="62BB9CD3" w14:textId="77777777" w:rsidR="00411035" w:rsidRDefault="00411035" w:rsidP="00411035"/>
    <w:sectPr w:rsidR="00411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2AEC"/>
    <w:multiLevelType w:val="hybridMultilevel"/>
    <w:tmpl w:val="C874B30C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09466729"/>
    <w:multiLevelType w:val="hybridMultilevel"/>
    <w:tmpl w:val="CDD2A5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6624C"/>
    <w:multiLevelType w:val="hybridMultilevel"/>
    <w:tmpl w:val="8536C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60FEA"/>
    <w:multiLevelType w:val="hybridMultilevel"/>
    <w:tmpl w:val="5F444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479E7"/>
    <w:multiLevelType w:val="hybridMultilevel"/>
    <w:tmpl w:val="59FECE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B399C"/>
    <w:multiLevelType w:val="hybridMultilevel"/>
    <w:tmpl w:val="A3D0E57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16004558"/>
    <w:multiLevelType w:val="hybridMultilevel"/>
    <w:tmpl w:val="5614A0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EF1366"/>
    <w:multiLevelType w:val="hybridMultilevel"/>
    <w:tmpl w:val="4A08A35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435F41"/>
    <w:multiLevelType w:val="hybridMultilevel"/>
    <w:tmpl w:val="07CEC5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519A3"/>
    <w:multiLevelType w:val="hybridMultilevel"/>
    <w:tmpl w:val="678858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C75C6"/>
    <w:multiLevelType w:val="hybridMultilevel"/>
    <w:tmpl w:val="B0B461D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F33F53"/>
    <w:multiLevelType w:val="hybridMultilevel"/>
    <w:tmpl w:val="43EC2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46E6C"/>
    <w:multiLevelType w:val="hybridMultilevel"/>
    <w:tmpl w:val="0434B0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81DE5"/>
    <w:multiLevelType w:val="hybridMultilevel"/>
    <w:tmpl w:val="0E5C62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F10DD8"/>
    <w:multiLevelType w:val="hybridMultilevel"/>
    <w:tmpl w:val="704EBA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6157B3"/>
    <w:multiLevelType w:val="hybridMultilevel"/>
    <w:tmpl w:val="6242E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A1DF2"/>
    <w:multiLevelType w:val="hybridMultilevel"/>
    <w:tmpl w:val="E410D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E13E9"/>
    <w:multiLevelType w:val="hybridMultilevel"/>
    <w:tmpl w:val="12442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206F5"/>
    <w:multiLevelType w:val="hybridMultilevel"/>
    <w:tmpl w:val="2DB624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AB2C58"/>
    <w:multiLevelType w:val="hybridMultilevel"/>
    <w:tmpl w:val="B25A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CC139E"/>
    <w:multiLevelType w:val="hybridMultilevel"/>
    <w:tmpl w:val="79CAC5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B2E9C"/>
    <w:multiLevelType w:val="hybridMultilevel"/>
    <w:tmpl w:val="C33436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89120F"/>
    <w:multiLevelType w:val="hybridMultilevel"/>
    <w:tmpl w:val="DC3688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08D68D1"/>
    <w:multiLevelType w:val="hybridMultilevel"/>
    <w:tmpl w:val="DEBEA2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1D75DBF"/>
    <w:multiLevelType w:val="hybridMultilevel"/>
    <w:tmpl w:val="4746D4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27412"/>
    <w:multiLevelType w:val="hybridMultilevel"/>
    <w:tmpl w:val="2932C70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E6E87"/>
    <w:multiLevelType w:val="hybridMultilevel"/>
    <w:tmpl w:val="74B02606"/>
    <w:lvl w:ilvl="0" w:tplc="9E8E3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DB95D81"/>
    <w:multiLevelType w:val="hybridMultilevel"/>
    <w:tmpl w:val="DEB459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1D4605D"/>
    <w:multiLevelType w:val="hybridMultilevel"/>
    <w:tmpl w:val="4DFAE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6B5792"/>
    <w:multiLevelType w:val="hybridMultilevel"/>
    <w:tmpl w:val="DBC810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615AE"/>
    <w:multiLevelType w:val="hybridMultilevel"/>
    <w:tmpl w:val="E06E73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E17AF0"/>
    <w:multiLevelType w:val="hybridMultilevel"/>
    <w:tmpl w:val="CA548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95059C"/>
    <w:multiLevelType w:val="hybridMultilevel"/>
    <w:tmpl w:val="992CB4D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0F18A7"/>
    <w:multiLevelType w:val="hybridMultilevel"/>
    <w:tmpl w:val="EBFE3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2B02A7"/>
    <w:multiLevelType w:val="hybridMultilevel"/>
    <w:tmpl w:val="2D00B09E"/>
    <w:lvl w:ilvl="0" w:tplc="5342A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C34189"/>
    <w:multiLevelType w:val="hybridMultilevel"/>
    <w:tmpl w:val="903CBB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3B12FB"/>
    <w:multiLevelType w:val="hybridMultilevel"/>
    <w:tmpl w:val="731A3E76"/>
    <w:lvl w:ilvl="0" w:tplc="98CC330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C505E8"/>
    <w:multiLevelType w:val="hybridMultilevel"/>
    <w:tmpl w:val="9C669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A861F9"/>
    <w:multiLevelType w:val="hybridMultilevel"/>
    <w:tmpl w:val="8D1E58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126AF3"/>
    <w:multiLevelType w:val="hybridMultilevel"/>
    <w:tmpl w:val="59F813BA"/>
    <w:lvl w:ilvl="0" w:tplc="BC208C7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5"/>
  </w:num>
  <w:num w:numId="2">
    <w:abstractNumId w:val="31"/>
  </w:num>
  <w:num w:numId="3">
    <w:abstractNumId w:val="29"/>
  </w:num>
  <w:num w:numId="4">
    <w:abstractNumId w:val="10"/>
  </w:num>
  <w:num w:numId="5">
    <w:abstractNumId w:val="15"/>
  </w:num>
  <w:num w:numId="6">
    <w:abstractNumId w:val="1"/>
  </w:num>
  <w:num w:numId="7">
    <w:abstractNumId w:val="18"/>
  </w:num>
  <w:num w:numId="8">
    <w:abstractNumId w:val="24"/>
  </w:num>
  <w:num w:numId="9">
    <w:abstractNumId w:val="3"/>
  </w:num>
  <w:num w:numId="10">
    <w:abstractNumId w:val="8"/>
  </w:num>
  <w:num w:numId="11">
    <w:abstractNumId w:val="26"/>
  </w:num>
  <w:num w:numId="12">
    <w:abstractNumId w:val="34"/>
  </w:num>
  <w:num w:numId="13">
    <w:abstractNumId w:val="39"/>
  </w:num>
  <w:num w:numId="14">
    <w:abstractNumId w:val="0"/>
  </w:num>
  <w:num w:numId="15">
    <w:abstractNumId w:val="5"/>
  </w:num>
  <w:num w:numId="16">
    <w:abstractNumId w:val="33"/>
  </w:num>
  <w:num w:numId="17">
    <w:abstractNumId w:val="17"/>
  </w:num>
  <w:num w:numId="18">
    <w:abstractNumId w:val="36"/>
  </w:num>
  <w:num w:numId="19">
    <w:abstractNumId w:val="22"/>
  </w:num>
  <w:num w:numId="20">
    <w:abstractNumId w:val="11"/>
  </w:num>
  <w:num w:numId="21">
    <w:abstractNumId w:val="38"/>
  </w:num>
  <w:num w:numId="22">
    <w:abstractNumId w:val="35"/>
  </w:num>
  <w:num w:numId="23">
    <w:abstractNumId w:val="16"/>
  </w:num>
  <w:num w:numId="24">
    <w:abstractNumId w:val="37"/>
  </w:num>
  <w:num w:numId="25">
    <w:abstractNumId w:val="2"/>
  </w:num>
  <w:num w:numId="26">
    <w:abstractNumId w:val="20"/>
  </w:num>
  <w:num w:numId="27">
    <w:abstractNumId w:val="19"/>
  </w:num>
  <w:num w:numId="28">
    <w:abstractNumId w:val="27"/>
  </w:num>
  <w:num w:numId="29">
    <w:abstractNumId w:val="28"/>
  </w:num>
  <w:num w:numId="30">
    <w:abstractNumId w:val="21"/>
  </w:num>
  <w:num w:numId="31">
    <w:abstractNumId w:val="23"/>
  </w:num>
  <w:num w:numId="32">
    <w:abstractNumId w:val="4"/>
  </w:num>
  <w:num w:numId="33">
    <w:abstractNumId w:val="14"/>
  </w:num>
  <w:num w:numId="34">
    <w:abstractNumId w:val="9"/>
  </w:num>
  <w:num w:numId="35">
    <w:abstractNumId w:val="13"/>
  </w:num>
  <w:num w:numId="36">
    <w:abstractNumId w:val="32"/>
  </w:num>
  <w:num w:numId="37">
    <w:abstractNumId w:val="6"/>
  </w:num>
  <w:num w:numId="38">
    <w:abstractNumId w:val="30"/>
  </w:num>
  <w:num w:numId="39">
    <w:abstractNumId w:val="7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0BF"/>
    <w:rsid w:val="0001616D"/>
    <w:rsid w:val="000325C2"/>
    <w:rsid w:val="000701D4"/>
    <w:rsid w:val="00073674"/>
    <w:rsid w:val="000A032F"/>
    <w:rsid w:val="000B7A4F"/>
    <w:rsid w:val="000C3E52"/>
    <w:rsid w:val="0015533C"/>
    <w:rsid w:val="00160B8D"/>
    <w:rsid w:val="0016550C"/>
    <w:rsid w:val="00166DB9"/>
    <w:rsid w:val="00186171"/>
    <w:rsid w:val="001A5A07"/>
    <w:rsid w:val="001E38EB"/>
    <w:rsid w:val="00214C69"/>
    <w:rsid w:val="00251134"/>
    <w:rsid w:val="00271620"/>
    <w:rsid w:val="002C39CB"/>
    <w:rsid w:val="00307BE3"/>
    <w:rsid w:val="003243AC"/>
    <w:rsid w:val="00367051"/>
    <w:rsid w:val="00374113"/>
    <w:rsid w:val="003A02F4"/>
    <w:rsid w:val="00411035"/>
    <w:rsid w:val="00424DA8"/>
    <w:rsid w:val="0043242A"/>
    <w:rsid w:val="004326D7"/>
    <w:rsid w:val="004447D9"/>
    <w:rsid w:val="00445026"/>
    <w:rsid w:val="004646AE"/>
    <w:rsid w:val="004827F7"/>
    <w:rsid w:val="00496AF0"/>
    <w:rsid w:val="004B0E8E"/>
    <w:rsid w:val="00510043"/>
    <w:rsid w:val="0053778A"/>
    <w:rsid w:val="00551609"/>
    <w:rsid w:val="005E58F8"/>
    <w:rsid w:val="005F0940"/>
    <w:rsid w:val="00625F97"/>
    <w:rsid w:val="0063731F"/>
    <w:rsid w:val="006C75B6"/>
    <w:rsid w:val="007056A1"/>
    <w:rsid w:val="00753BAD"/>
    <w:rsid w:val="00794146"/>
    <w:rsid w:val="007A09BF"/>
    <w:rsid w:val="007C584C"/>
    <w:rsid w:val="007F4377"/>
    <w:rsid w:val="008367FF"/>
    <w:rsid w:val="008C0D99"/>
    <w:rsid w:val="00915452"/>
    <w:rsid w:val="009330DE"/>
    <w:rsid w:val="0097740D"/>
    <w:rsid w:val="00985705"/>
    <w:rsid w:val="009978D9"/>
    <w:rsid w:val="009A1418"/>
    <w:rsid w:val="009D67DC"/>
    <w:rsid w:val="009E0D6A"/>
    <w:rsid w:val="00A10E0F"/>
    <w:rsid w:val="00A40F78"/>
    <w:rsid w:val="00A63341"/>
    <w:rsid w:val="00A830BF"/>
    <w:rsid w:val="00AE53B5"/>
    <w:rsid w:val="00B03C79"/>
    <w:rsid w:val="00B53219"/>
    <w:rsid w:val="00B70DFA"/>
    <w:rsid w:val="00B93CB7"/>
    <w:rsid w:val="00BC3033"/>
    <w:rsid w:val="00BD7C5B"/>
    <w:rsid w:val="00C659E2"/>
    <w:rsid w:val="00CB2369"/>
    <w:rsid w:val="00CB72A0"/>
    <w:rsid w:val="00CE6951"/>
    <w:rsid w:val="00D008B8"/>
    <w:rsid w:val="00D04AEB"/>
    <w:rsid w:val="00D2035D"/>
    <w:rsid w:val="00D22BDD"/>
    <w:rsid w:val="00D53186"/>
    <w:rsid w:val="00DA1291"/>
    <w:rsid w:val="00DA3A02"/>
    <w:rsid w:val="00DB24BF"/>
    <w:rsid w:val="00DB5364"/>
    <w:rsid w:val="00DC3D0E"/>
    <w:rsid w:val="00DC73EB"/>
    <w:rsid w:val="00DE34CF"/>
    <w:rsid w:val="00E13095"/>
    <w:rsid w:val="00E57B2C"/>
    <w:rsid w:val="00E66D1A"/>
    <w:rsid w:val="00E7523B"/>
    <w:rsid w:val="00E902DE"/>
    <w:rsid w:val="00EB2D7F"/>
    <w:rsid w:val="00ED709A"/>
    <w:rsid w:val="00F9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7E78F"/>
  <w15:chartTrackingRefBased/>
  <w15:docId w15:val="{39841D9E-3EE0-4F01-A806-F88304DD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103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411035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1035"/>
    <w:pPr>
      <w:ind w:left="720"/>
      <w:contextualSpacing/>
    </w:pPr>
  </w:style>
  <w:style w:type="table" w:styleId="PlainTable4">
    <w:name w:val="Plain Table 4"/>
    <w:basedOn w:val="TableNormal"/>
    <w:uiPriority w:val="44"/>
    <w:rsid w:val="00DA12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25C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B2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D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Simbala</dc:creator>
  <cp:keywords/>
  <dc:description/>
  <cp:lastModifiedBy>Arianna Simbala</cp:lastModifiedBy>
  <cp:revision>21</cp:revision>
  <dcterms:created xsi:type="dcterms:W3CDTF">2019-04-30T19:33:00Z</dcterms:created>
  <dcterms:modified xsi:type="dcterms:W3CDTF">2019-04-30T20:39:00Z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zotero-version="5.0.59"&gt;&lt;session id="sv34Ufb8"/&gt;&lt;style id="http://www.zotero.org/styles/griffith-college-harvard-style" hasBibliography="1" bibliographyStyleHasBeenSet="0"/&gt;&lt;prefs&gt;&lt;pref name="fieldType" value="Field"/&gt;&lt;pref name="au</vt:lpwstr>
  </property>
  <property fmtid="{D5CDD505-2E9C-101B-9397-08002B2CF9AE}" pid="3" name="ZOTERO_PREF_2">
    <vt:lpwstr>tomaticJournalAbbreviations" value="true"/&gt;&lt;/prefs&gt;&lt;/data&gt;</vt:lpwstr>
  </property>
</Properties>
</file>