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7DA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164A0" w:rsidRDefault="00D164A0">
            <w:pPr>
              <w:pStyle w:val="Default"/>
              <w:rPr>
                <w:rFonts w:asciiTheme="minorHAnsi" w:hAnsiTheme="minorHAnsi" w:cstheme="minorBidi"/>
                <w:sz w:val="22"/>
                <w:szCs w:val="22"/>
              </w:rPr>
            </w:pPr>
            <w:r w:rsidRPr="00D164A0">
              <w:rPr>
                <w:rFonts w:asciiTheme="minorHAnsi" w:hAnsiTheme="minorHAnsi" w:cstheme="minorBidi"/>
                <w:sz w:val="22"/>
                <w:szCs w:val="22"/>
              </w:rPr>
              <w:t>Nadim E Shaikh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164A0" w:rsidRDefault="00D164A0">
            <w:pPr>
              <w:pStyle w:val="Default"/>
              <w:rPr>
                <w:rFonts w:asciiTheme="minorHAnsi" w:hAnsiTheme="minorHAnsi" w:cstheme="minorBidi"/>
                <w:sz w:val="22"/>
                <w:szCs w:val="22"/>
              </w:rPr>
            </w:pPr>
            <w:r w:rsidRPr="00D164A0">
              <w:rPr>
                <w:rFonts w:asciiTheme="minorHAnsi" w:hAnsiTheme="minorHAnsi" w:cstheme="minorBidi"/>
                <w:sz w:val="22"/>
                <w:szCs w:val="22"/>
              </w:rPr>
              <w:t>3172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164A0" w:rsidRDefault="00D164A0">
            <w:pPr>
              <w:pStyle w:val="Default"/>
              <w:rPr>
                <w:rFonts w:asciiTheme="minorHAnsi" w:hAnsiTheme="minorHAnsi" w:cstheme="minorBidi"/>
                <w:sz w:val="22"/>
                <w:szCs w:val="22"/>
              </w:rPr>
            </w:pPr>
            <w:r w:rsidRPr="00D164A0">
              <w:rPr>
                <w:rFonts w:asciiTheme="minorHAnsi" w:hAnsiTheme="minorHAnsi" w:cstheme="minorBidi"/>
                <w:sz w:val="22"/>
                <w:szCs w:val="22"/>
              </w:rPr>
              <w:t>Diploma in Logistic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164A0" w:rsidRDefault="009B29EA">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 xml:space="preserve">where </w:t>
      </w:r>
      <w:r w:rsidR="006274B6" w:rsidRPr="00443E6F">
        <w:rPr>
          <w:lang w:val="en-US"/>
        </w:rPr>
        <w:t>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164A0" w:rsidRDefault="00D164A0" w:rsidP="005E6EDB">
            <w:pPr>
              <w:jc w:val="both"/>
              <w:rPr>
                <w:rFonts w:ascii="Arial" w:hAnsi="Arial" w:cs="Arial"/>
                <w:sz w:val="24"/>
                <w:szCs w:val="24"/>
              </w:rPr>
            </w:pPr>
            <w:r>
              <w:rPr>
                <w:rFonts w:ascii="Arial" w:hAnsi="Arial" w:cs="Arial"/>
                <w:sz w:val="24"/>
                <w:szCs w:val="24"/>
              </w:rPr>
              <w:t xml:space="preserve">                                                                               Name – Nadim E Shaikh</w:t>
            </w:r>
          </w:p>
          <w:p w:rsidR="00D164A0" w:rsidRDefault="00D164A0" w:rsidP="00D164A0">
            <w:pPr>
              <w:rPr>
                <w:rFonts w:ascii="Arial" w:hAnsi="Arial" w:cs="Arial"/>
                <w:sz w:val="24"/>
                <w:szCs w:val="24"/>
              </w:rPr>
            </w:pPr>
            <w:r>
              <w:rPr>
                <w:rFonts w:ascii="Arial" w:hAnsi="Arial" w:cs="Arial"/>
                <w:sz w:val="24"/>
                <w:szCs w:val="24"/>
              </w:rPr>
              <w:t xml:space="preserve">                                                                               Student Id – 3172</w:t>
            </w:r>
          </w:p>
          <w:p w:rsidR="00D164A0" w:rsidRDefault="00D164A0" w:rsidP="00D164A0">
            <w:pPr>
              <w:rPr>
                <w:rFonts w:ascii="Arial" w:hAnsi="Arial" w:cs="Arial"/>
                <w:sz w:val="24"/>
                <w:szCs w:val="24"/>
              </w:rPr>
            </w:pPr>
            <w:r>
              <w:rPr>
                <w:rFonts w:ascii="Arial" w:hAnsi="Arial" w:cs="Arial"/>
                <w:sz w:val="24"/>
                <w:szCs w:val="24"/>
              </w:rPr>
              <w:t xml:space="preserve">                                                                               </w:t>
            </w:r>
          </w:p>
          <w:p w:rsidR="00D164A0" w:rsidRDefault="00D164A0" w:rsidP="00D164A0">
            <w:pPr>
              <w:rPr>
                <w:rFonts w:ascii="Arial" w:hAnsi="Arial" w:cs="Arial"/>
                <w:sz w:val="24"/>
                <w:szCs w:val="24"/>
              </w:rPr>
            </w:pPr>
            <w:r>
              <w:rPr>
                <w:rFonts w:ascii="Arial" w:hAnsi="Arial" w:cs="Arial"/>
                <w:sz w:val="24"/>
                <w:szCs w:val="24"/>
              </w:rPr>
              <w:t xml:space="preserve">                                                                               </w:t>
            </w:r>
          </w:p>
          <w:p w:rsidR="00E50A87" w:rsidRPr="009339E9" w:rsidRDefault="00D164A0" w:rsidP="00E50A87">
            <w:pPr>
              <w:autoSpaceDE w:val="0"/>
              <w:autoSpaceDN w:val="0"/>
              <w:adjustRightInd w:val="0"/>
              <w:rPr>
                <w:rFonts w:ascii="Arial" w:hAnsi="Arial" w:cs="Arial"/>
                <w:sz w:val="24"/>
                <w:szCs w:val="24"/>
              </w:rPr>
            </w:pPr>
            <w:r>
              <w:rPr>
                <w:rFonts w:ascii="Arial" w:hAnsi="Arial" w:cs="Arial"/>
                <w:sz w:val="24"/>
                <w:szCs w:val="24"/>
              </w:rPr>
              <w:t xml:space="preserve">Answer. 1 (i). </w:t>
            </w:r>
            <w:r w:rsidR="00E50A87">
              <w:rPr>
                <w:rFonts w:ascii="Arial" w:hAnsi="Arial" w:cs="Arial"/>
                <w:sz w:val="24"/>
                <w:szCs w:val="24"/>
              </w:rPr>
              <w:t>Warehouse used for finished</w:t>
            </w:r>
            <w:r w:rsidR="00E50A87" w:rsidRPr="00E50A87">
              <w:rPr>
                <w:rFonts w:ascii="Arial" w:hAnsi="Arial" w:cs="Arial"/>
                <w:sz w:val="24"/>
                <w:szCs w:val="24"/>
              </w:rPr>
              <w:t xml:space="preserve"> products, , packaging, la</w:t>
            </w:r>
            <w:r w:rsidR="00E50A87">
              <w:rPr>
                <w:rFonts w:ascii="Arial" w:hAnsi="Arial" w:cs="Arial"/>
                <w:sz w:val="24"/>
                <w:szCs w:val="24"/>
              </w:rPr>
              <w:t xml:space="preserve">belling, making products ‘store </w:t>
            </w:r>
            <w:r w:rsidR="00E50A87" w:rsidRPr="00E50A87">
              <w:rPr>
                <w:rFonts w:ascii="Arial" w:hAnsi="Arial" w:cs="Arial"/>
                <w:sz w:val="24"/>
                <w:szCs w:val="24"/>
              </w:rPr>
              <w:t>ready’ for retailers, doing other aspects of delay, and servicing seller managed inventories, etc.</w:t>
            </w:r>
            <w:r w:rsidR="00E50A87">
              <w:rPr>
                <w:rFonts w:ascii="Arial" w:hAnsi="Arial" w:cs="Arial"/>
                <w:sz w:val="24"/>
                <w:szCs w:val="24"/>
              </w:rPr>
              <w:t xml:space="preserve"> </w:t>
            </w:r>
            <w:r w:rsidR="00E50A87" w:rsidRPr="009339E9">
              <w:rPr>
                <w:rFonts w:ascii="Arial" w:hAnsi="Arial" w:cs="Arial"/>
                <w:sz w:val="24"/>
                <w:szCs w:val="24"/>
              </w:rPr>
              <w:t>warehouse are to sustain the broader logistics function by giving a mixture of high shopper service and low costs.</w:t>
            </w:r>
          </w:p>
          <w:p w:rsidR="009A3B1B" w:rsidRDefault="009A3B1B" w:rsidP="00E50A87">
            <w:pPr>
              <w:autoSpaceDE w:val="0"/>
              <w:autoSpaceDN w:val="0"/>
              <w:adjustRightInd w:val="0"/>
              <w:rPr>
                <w:rFonts w:ascii="Arial" w:hAnsi="Arial" w:cs="Arial"/>
                <w:sz w:val="24"/>
                <w:szCs w:val="24"/>
              </w:rPr>
            </w:pPr>
          </w:p>
          <w:p w:rsidR="00E50A87" w:rsidRPr="009339E9" w:rsidRDefault="00E50A87" w:rsidP="00E50A87">
            <w:pPr>
              <w:autoSpaceDE w:val="0"/>
              <w:autoSpaceDN w:val="0"/>
              <w:adjustRightInd w:val="0"/>
              <w:rPr>
                <w:rFonts w:ascii="Arial" w:hAnsi="Arial" w:cs="Arial"/>
                <w:sz w:val="24"/>
                <w:szCs w:val="24"/>
              </w:rPr>
            </w:pPr>
            <w:r>
              <w:rPr>
                <w:rFonts w:ascii="Arial" w:hAnsi="Arial" w:cs="Arial"/>
                <w:sz w:val="24"/>
                <w:szCs w:val="24"/>
              </w:rPr>
              <w:t xml:space="preserve">ii) </w:t>
            </w:r>
            <w:r w:rsidRPr="009339E9">
              <w:rPr>
                <w:rFonts w:ascii="Arial" w:hAnsi="Arial" w:cs="Arial"/>
                <w:sz w:val="24"/>
                <w:szCs w:val="24"/>
              </w:rPr>
              <w:t>Private warehouses are owned or leased by a business as part of its own supply chains. The business runs its own warehouses to sustain its major operations.</w:t>
            </w:r>
          </w:p>
          <w:p w:rsidR="00E50A87" w:rsidRPr="009339E9" w:rsidRDefault="00633FED" w:rsidP="00E50A87">
            <w:pPr>
              <w:autoSpaceDE w:val="0"/>
              <w:autoSpaceDN w:val="0"/>
              <w:adjustRightInd w:val="0"/>
              <w:rPr>
                <w:rFonts w:ascii="Arial" w:hAnsi="Arial" w:cs="Arial"/>
                <w:sz w:val="24"/>
                <w:szCs w:val="24"/>
              </w:rPr>
            </w:pPr>
            <w:r w:rsidRPr="009339E9">
              <w:rPr>
                <w:rFonts w:ascii="Arial" w:hAnsi="Arial" w:cs="Arial"/>
                <w:sz w:val="24"/>
                <w:szCs w:val="24"/>
              </w:rPr>
              <w:t>A public warehouse is run as a self-governing business, which makes money by charging users a fee.</w:t>
            </w:r>
          </w:p>
          <w:p w:rsidR="009A3B1B" w:rsidRDefault="009A3B1B" w:rsidP="00BA3B4B">
            <w:pPr>
              <w:autoSpaceDE w:val="0"/>
              <w:autoSpaceDN w:val="0"/>
              <w:adjustRightInd w:val="0"/>
              <w:rPr>
                <w:rFonts w:ascii="Arial" w:hAnsi="Arial" w:cs="Arial"/>
                <w:sz w:val="24"/>
                <w:szCs w:val="24"/>
              </w:rPr>
            </w:pPr>
          </w:p>
          <w:p w:rsidR="00BA3B4B" w:rsidRPr="009339E9" w:rsidRDefault="00633FED" w:rsidP="00BA3B4B">
            <w:pPr>
              <w:autoSpaceDE w:val="0"/>
              <w:autoSpaceDN w:val="0"/>
              <w:adjustRightInd w:val="0"/>
              <w:rPr>
                <w:rFonts w:ascii="Arial" w:hAnsi="Arial" w:cs="Arial"/>
                <w:sz w:val="24"/>
                <w:szCs w:val="24"/>
              </w:rPr>
            </w:pPr>
            <w:r w:rsidRPr="009339E9">
              <w:rPr>
                <w:rFonts w:ascii="Arial" w:hAnsi="Arial" w:cs="Arial"/>
                <w:sz w:val="24"/>
                <w:szCs w:val="24"/>
              </w:rPr>
              <w:t xml:space="preserve">iii) </w:t>
            </w:r>
            <w:r w:rsidR="00BA3B4B" w:rsidRPr="009339E9">
              <w:rPr>
                <w:rFonts w:ascii="Arial" w:hAnsi="Arial" w:cs="Arial"/>
                <w:sz w:val="24"/>
                <w:szCs w:val="24"/>
              </w:rPr>
              <w:t xml:space="preserve"> Following are the advantages of public warehouse.</w:t>
            </w:r>
          </w:p>
          <w:p w:rsidR="00BA3B4B" w:rsidRPr="009339E9" w:rsidRDefault="00BA3B4B" w:rsidP="00BA3B4B">
            <w:pPr>
              <w:pStyle w:val="ListParagraph"/>
              <w:numPr>
                <w:ilvl w:val="0"/>
                <w:numId w:val="10"/>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Flexibility to deal with changing demand, possibly due to seasonal</w:t>
            </w:r>
            <w:r w:rsidR="00FA0831" w:rsidRPr="009339E9">
              <w:rPr>
                <w:rFonts w:ascii="Arial" w:eastAsiaTheme="minorHAnsi" w:hAnsi="Arial" w:cs="Arial"/>
                <w:sz w:val="24"/>
                <w:szCs w:val="24"/>
              </w:rPr>
              <w:t>ity</w:t>
            </w:r>
          </w:p>
          <w:p w:rsidR="00BA3B4B" w:rsidRPr="009339E9" w:rsidRDefault="00BA3B4B" w:rsidP="00BA3B4B">
            <w:pPr>
              <w:pStyle w:val="ListParagraph"/>
              <w:numPr>
                <w:ilvl w:val="0"/>
                <w:numId w:val="10"/>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Ability to supply skills and knowledge that the bu</w:t>
            </w:r>
            <w:r w:rsidR="00FA0831" w:rsidRPr="009339E9">
              <w:rPr>
                <w:rFonts w:ascii="Arial" w:eastAsiaTheme="minorHAnsi" w:hAnsi="Arial" w:cs="Arial"/>
                <w:sz w:val="24"/>
                <w:szCs w:val="24"/>
              </w:rPr>
              <w:t>siness does not have internally</w:t>
            </w:r>
          </w:p>
          <w:p w:rsidR="00BA3B4B" w:rsidRPr="009339E9" w:rsidRDefault="00BA3B4B" w:rsidP="00BA3B4B">
            <w:pPr>
              <w:pStyle w:val="ListParagraph"/>
              <w:numPr>
                <w:ilvl w:val="0"/>
                <w:numId w:val="10"/>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Access to the</w:t>
            </w:r>
            <w:r w:rsidR="00FA0831" w:rsidRPr="009339E9">
              <w:rPr>
                <w:rFonts w:ascii="Arial" w:eastAsiaTheme="minorHAnsi" w:hAnsi="Arial" w:cs="Arial"/>
                <w:sz w:val="24"/>
                <w:szCs w:val="24"/>
              </w:rPr>
              <w:t xml:space="preserve"> newest equipment and practices</w:t>
            </w:r>
          </w:p>
          <w:p w:rsidR="00BA3B4B" w:rsidRPr="009339E9" w:rsidRDefault="00BA3B4B" w:rsidP="00BA3B4B">
            <w:pPr>
              <w:pStyle w:val="ListParagraph"/>
              <w:numPr>
                <w:ilvl w:val="0"/>
                <w:numId w:val="10"/>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Avoiding big capital investment, giv</w:t>
            </w:r>
            <w:r w:rsidR="00FA0831" w:rsidRPr="009339E9">
              <w:rPr>
                <w:rFonts w:ascii="Arial" w:eastAsiaTheme="minorHAnsi" w:hAnsi="Arial" w:cs="Arial"/>
                <w:sz w:val="24"/>
                <w:szCs w:val="24"/>
              </w:rPr>
              <w:t>ing higher return on investment</w:t>
            </w:r>
          </w:p>
          <w:p w:rsidR="00BA3B4B" w:rsidRPr="009339E9" w:rsidRDefault="00BA3B4B" w:rsidP="00BA3B4B">
            <w:pPr>
              <w:pStyle w:val="ListParagraph"/>
              <w:numPr>
                <w:ilvl w:val="0"/>
                <w:numId w:val="10"/>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 xml:space="preserve">Easy access </w:t>
            </w:r>
            <w:r w:rsidR="00FA0831" w:rsidRPr="009339E9">
              <w:rPr>
                <w:rFonts w:ascii="Arial" w:eastAsiaTheme="minorHAnsi" w:hAnsi="Arial" w:cs="Arial"/>
                <w:sz w:val="24"/>
                <w:szCs w:val="24"/>
              </w:rPr>
              <w:t>to a wider geographical regions</w:t>
            </w:r>
          </w:p>
          <w:p w:rsidR="00BA3B4B" w:rsidRPr="009339E9" w:rsidRDefault="00BA3B4B" w:rsidP="00BA3B4B">
            <w:pPr>
              <w:pStyle w:val="ListParagraph"/>
              <w:numPr>
                <w:ilvl w:val="0"/>
                <w:numId w:val="10"/>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Allowing immediat</w:t>
            </w:r>
            <w:r w:rsidR="00FA0831" w:rsidRPr="009339E9">
              <w:rPr>
                <w:rFonts w:ascii="Arial" w:eastAsiaTheme="minorHAnsi" w:hAnsi="Arial" w:cs="Arial"/>
                <w:sz w:val="24"/>
                <w:szCs w:val="24"/>
              </w:rPr>
              <w:t>e tests of working in new areas</w:t>
            </w:r>
          </w:p>
          <w:p w:rsidR="00BA3B4B" w:rsidRPr="009339E9" w:rsidRDefault="00BA3B4B" w:rsidP="00BA3B4B">
            <w:pPr>
              <w:pStyle w:val="ListParagraph"/>
              <w:numPr>
                <w:ilvl w:val="0"/>
                <w:numId w:val="10"/>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Use of economies of sc</w:t>
            </w:r>
            <w:r w:rsidR="00FA0831" w:rsidRPr="009339E9">
              <w:rPr>
                <w:rFonts w:ascii="Arial" w:eastAsiaTheme="minorHAnsi" w:hAnsi="Arial" w:cs="Arial"/>
                <w:sz w:val="24"/>
                <w:szCs w:val="24"/>
              </w:rPr>
              <w:t>ale to lessen warehousing costs</w:t>
            </w:r>
          </w:p>
          <w:p w:rsidR="00BA3B4B" w:rsidRPr="009339E9" w:rsidRDefault="00BA3B4B" w:rsidP="00BA3B4B">
            <w:pPr>
              <w:pStyle w:val="ListParagraph"/>
              <w:numPr>
                <w:ilvl w:val="0"/>
                <w:numId w:val="10"/>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Consolidating loads with other organizations</w:t>
            </w:r>
            <w:r w:rsidR="00FA0831" w:rsidRPr="009339E9">
              <w:rPr>
                <w:rFonts w:ascii="Arial" w:eastAsiaTheme="minorHAnsi" w:hAnsi="Arial" w:cs="Arial"/>
                <w:sz w:val="24"/>
                <w:szCs w:val="24"/>
              </w:rPr>
              <w:t xml:space="preserve"> to decrease transport costs</w:t>
            </w:r>
          </w:p>
          <w:p w:rsidR="00BA3B4B" w:rsidRPr="009339E9" w:rsidRDefault="00BA3B4B" w:rsidP="00BA3B4B">
            <w:pPr>
              <w:pStyle w:val="ListParagraph"/>
              <w:numPr>
                <w:ilvl w:val="0"/>
                <w:numId w:val="10"/>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Certain high quality</w:t>
            </w:r>
            <w:r w:rsidR="00FA0831" w:rsidRPr="009339E9">
              <w:rPr>
                <w:rFonts w:ascii="Arial" w:eastAsiaTheme="minorHAnsi" w:hAnsi="Arial" w:cs="Arial"/>
                <w:sz w:val="24"/>
                <w:szCs w:val="24"/>
              </w:rPr>
              <w:t xml:space="preserve"> and well-organized service</w:t>
            </w:r>
          </w:p>
          <w:p w:rsidR="00633FED" w:rsidRPr="009339E9" w:rsidRDefault="00BA3B4B" w:rsidP="00BA3B4B">
            <w:pPr>
              <w:pStyle w:val="ListParagraph"/>
              <w:numPr>
                <w:ilvl w:val="0"/>
                <w:numId w:val="11"/>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Flexibility to deal with varying conditions, removing risks from dated practices and technology.</w:t>
            </w:r>
          </w:p>
          <w:p w:rsidR="003E55FD" w:rsidRPr="009339E9" w:rsidRDefault="003E55FD" w:rsidP="00B96ECF">
            <w:pPr>
              <w:autoSpaceDE w:val="0"/>
              <w:autoSpaceDN w:val="0"/>
              <w:adjustRightInd w:val="0"/>
              <w:rPr>
                <w:rFonts w:ascii="Arial" w:hAnsi="Arial" w:cs="Arial"/>
                <w:sz w:val="24"/>
                <w:szCs w:val="24"/>
              </w:rPr>
            </w:pPr>
            <w:r w:rsidRPr="009339E9">
              <w:rPr>
                <w:rFonts w:ascii="Arial" w:hAnsi="Arial" w:cs="Arial"/>
                <w:sz w:val="24"/>
                <w:szCs w:val="24"/>
              </w:rPr>
              <w:lastRenderedPageBreak/>
              <w:t xml:space="preserve">iv) </w:t>
            </w:r>
            <w:r w:rsidR="00B96ECF" w:rsidRPr="009339E9">
              <w:rPr>
                <w:rFonts w:ascii="Arial" w:hAnsi="Arial" w:cs="Arial"/>
                <w:sz w:val="24"/>
                <w:szCs w:val="24"/>
              </w:rPr>
              <w:t>Items are stored on shelves or in bins. People go around and choose items from the shelves, and put them into container or pallets. Manual warehouses only work if the items are small and light enough to lift. Shelves must be low enough for them to achieve and close together to decrease the distance walked.</w:t>
            </w:r>
          </w:p>
          <w:p w:rsidR="001C206B" w:rsidRPr="009339E9" w:rsidRDefault="001C206B" w:rsidP="00B96ECF">
            <w:pPr>
              <w:autoSpaceDE w:val="0"/>
              <w:autoSpaceDN w:val="0"/>
              <w:adjustRightInd w:val="0"/>
              <w:rPr>
                <w:rFonts w:ascii="Arial" w:hAnsi="Arial" w:cs="Arial"/>
                <w:sz w:val="24"/>
                <w:szCs w:val="24"/>
              </w:rPr>
            </w:pPr>
          </w:p>
          <w:p w:rsidR="001C206B" w:rsidRPr="009339E9" w:rsidRDefault="001C206B" w:rsidP="001C206B">
            <w:pPr>
              <w:autoSpaceDE w:val="0"/>
              <w:autoSpaceDN w:val="0"/>
              <w:adjustRightInd w:val="0"/>
              <w:rPr>
                <w:rFonts w:ascii="Arial" w:hAnsi="Arial" w:cs="Arial"/>
                <w:sz w:val="24"/>
                <w:szCs w:val="24"/>
              </w:rPr>
            </w:pPr>
            <w:r w:rsidRPr="009339E9">
              <w:rPr>
                <w:rFonts w:ascii="Arial" w:hAnsi="Arial" w:cs="Arial"/>
                <w:sz w:val="24"/>
                <w:szCs w:val="24"/>
              </w:rPr>
              <w:t>v)  Automated warehouses include the following components:</w:t>
            </w:r>
          </w:p>
          <w:p w:rsidR="001C206B" w:rsidRPr="009339E9" w:rsidRDefault="001C206B" w:rsidP="001C206B">
            <w:pPr>
              <w:pStyle w:val="ListParagraph"/>
              <w:numPr>
                <w:ilvl w:val="0"/>
                <w:numId w:val="11"/>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 xml:space="preserve"> Storage regions that can be accessed by mechanical equipment; these often make use of narrow aisles up to, say, 40 M. tall to get an elevated density of materials and reduce the distances moved.</w:t>
            </w:r>
          </w:p>
          <w:p w:rsidR="001C206B" w:rsidRPr="009339E9" w:rsidRDefault="001C206B" w:rsidP="001C206B">
            <w:pPr>
              <w:pStyle w:val="ListParagraph"/>
              <w:numPr>
                <w:ilvl w:val="0"/>
                <w:numId w:val="11"/>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Equipment to shift materials around the warehouse; these are typically automated guided vehicles (AGVs)</w:t>
            </w:r>
          </w:p>
          <w:p w:rsidR="001C206B" w:rsidRPr="009339E9" w:rsidRDefault="001C206B" w:rsidP="001C206B">
            <w:pPr>
              <w:pStyle w:val="ListParagraph"/>
              <w:numPr>
                <w:ilvl w:val="0"/>
                <w:numId w:val="11"/>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Equipment to mechanically choose materials and place them into storage, including high speed stacker cranes that can arrive at any point in the thin aisles very fast.</w:t>
            </w:r>
          </w:p>
          <w:p w:rsidR="001C206B" w:rsidRPr="009339E9" w:rsidRDefault="001C206B" w:rsidP="001C206B">
            <w:pPr>
              <w:pStyle w:val="ListParagraph"/>
              <w:numPr>
                <w:ilvl w:val="0"/>
                <w:numId w:val="11"/>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Equipment to move materials between the diverse types of equipment; these mechanical loaders and unloaders may include industrial robots.</w:t>
            </w:r>
          </w:p>
          <w:p w:rsidR="001C206B" w:rsidRPr="009339E9" w:rsidRDefault="001C206B" w:rsidP="001C206B">
            <w:pPr>
              <w:pStyle w:val="ListParagraph"/>
              <w:numPr>
                <w:ilvl w:val="0"/>
                <w:numId w:val="11"/>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A warehouse administration system to record material locations, and manage all movements.</w:t>
            </w:r>
          </w:p>
          <w:p w:rsidR="00EA5825" w:rsidRPr="009339E9" w:rsidRDefault="00EA5825" w:rsidP="00EA5825">
            <w:pPr>
              <w:autoSpaceDE w:val="0"/>
              <w:autoSpaceDN w:val="0"/>
              <w:adjustRightInd w:val="0"/>
              <w:rPr>
                <w:rFonts w:ascii="Arial" w:hAnsi="Arial" w:cs="Arial"/>
                <w:sz w:val="24"/>
                <w:szCs w:val="24"/>
              </w:rPr>
            </w:pPr>
          </w:p>
          <w:p w:rsidR="00EA5825" w:rsidRPr="009339E9" w:rsidRDefault="00421FDB" w:rsidP="00EA5825">
            <w:pPr>
              <w:autoSpaceDE w:val="0"/>
              <w:autoSpaceDN w:val="0"/>
              <w:adjustRightInd w:val="0"/>
              <w:rPr>
                <w:rFonts w:ascii="Arial" w:hAnsi="Arial" w:cs="Arial"/>
                <w:sz w:val="24"/>
                <w:szCs w:val="24"/>
              </w:rPr>
            </w:pPr>
            <w:r w:rsidRPr="009339E9">
              <w:rPr>
                <w:rFonts w:ascii="Arial" w:hAnsi="Arial" w:cs="Arial"/>
                <w:sz w:val="24"/>
                <w:szCs w:val="24"/>
              </w:rPr>
              <w:t>vi) There are 5 key materials used for packaging</w:t>
            </w:r>
          </w:p>
          <w:p w:rsidR="00421FDB" w:rsidRPr="009339E9" w:rsidRDefault="00421FDB" w:rsidP="00421FDB">
            <w:pPr>
              <w:pStyle w:val="ListParagraph"/>
              <w:numPr>
                <w:ilvl w:val="0"/>
                <w:numId w:val="12"/>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 xml:space="preserve">Glass is simple to clean, reuse and reprocess, but is easily broken, comparatively expensive and </w:t>
            </w:r>
            <w:r w:rsidR="00FA0831" w:rsidRPr="009339E9">
              <w:rPr>
                <w:rFonts w:ascii="Arial" w:eastAsiaTheme="minorHAnsi" w:hAnsi="Arial" w:cs="Arial"/>
                <w:sz w:val="24"/>
                <w:szCs w:val="24"/>
              </w:rPr>
              <w:t>hard to make</w:t>
            </w:r>
          </w:p>
          <w:p w:rsidR="00421FDB" w:rsidRPr="009339E9" w:rsidRDefault="00421FDB" w:rsidP="00421FDB">
            <w:pPr>
              <w:pStyle w:val="ListParagraph"/>
              <w:numPr>
                <w:ilvl w:val="0"/>
                <w:numId w:val="12"/>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Plastic is light, strong and simple to clean, but can be cos</w:t>
            </w:r>
            <w:r w:rsidR="00FA0831" w:rsidRPr="009339E9">
              <w:rPr>
                <w:rFonts w:ascii="Arial" w:eastAsiaTheme="minorHAnsi" w:hAnsi="Arial" w:cs="Arial"/>
                <w:sz w:val="24"/>
                <w:szCs w:val="24"/>
              </w:rPr>
              <w:t>tly and hard to create or reuse</w:t>
            </w:r>
          </w:p>
          <w:p w:rsidR="00421FDB" w:rsidRPr="009339E9" w:rsidRDefault="00421FDB" w:rsidP="00421FDB">
            <w:pPr>
              <w:pStyle w:val="ListParagraph"/>
              <w:numPr>
                <w:ilvl w:val="0"/>
                <w:numId w:val="12"/>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 xml:space="preserve">Cardboard is light, inexpensive, and can be recycled, but has slight strength and poor </w:t>
            </w:r>
            <w:r w:rsidR="00FA0831" w:rsidRPr="009339E9">
              <w:rPr>
                <w:rFonts w:ascii="Arial" w:eastAsiaTheme="minorHAnsi" w:hAnsi="Arial" w:cs="Arial"/>
                <w:sz w:val="24"/>
                <w:szCs w:val="24"/>
              </w:rPr>
              <w:t>toughness</w:t>
            </w:r>
          </w:p>
          <w:p w:rsidR="00421FDB" w:rsidRPr="009339E9" w:rsidRDefault="00421FDB" w:rsidP="00421FDB">
            <w:pPr>
              <w:pStyle w:val="ListParagraph"/>
              <w:numPr>
                <w:ilvl w:val="0"/>
                <w:numId w:val="12"/>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Wood is strong, tough, easy to use and can be reused, but it is weighty, bulky and tricky to clean.</w:t>
            </w:r>
          </w:p>
          <w:p w:rsidR="00421FDB" w:rsidRPr="009339E9" w:rsidRDefault="00421FDB" w:rsidP="00421FDB">
            <w:pPr>
              <w:pStyle w:val="ListParagraph"/>
              <w:numPr>
                <w:ilvl w:val="0"/>
                <w:numId w:val="12"/>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Metal is strong and tough, but it is weighty and can be costly.</w:t>
            </w:r>
          </w:p>
          <w:p w:rsidR="00E63838" w:rsidRPr="009339E9" w:rsidRDefault="00E63838" w:rsidP="00E63838">
            <w:pPr>
              <w:autoSpaceDE w:val="0"/>
              <w:autoSpaceDN w:val="0"/>
              <w:adjustRightInd w:val="0"/>
              <w:rPr>
                <w:rFonts w:ascii="Arial" w:hAnsi="Arial" w:cs="Arial"/>
                <w:sz w:val="24"/>
                <w:szCs w:val="24"/>
              </w:rPr>
            </w:pPr>
          </w:p>
          <w:p w:rsidR="00756858" w:rsidRPr="009339E9" w:rsidRDefault="00756858" w:rsidP="00756858">
            <w:pPr>
              <w:autoSpaceDE w:val="0"/>
              <w:autoSpaceDN w:val="0"/>
              <w:adjustRightInd w:val="0"/>
              <w:rPr>
                <w:rFonts w:ascii="Arial" w:hAnsi="Arial" w:cs="Arial"/>
                <w:sz w:val="24"/>
                <w:szCs w:val="24"/>
              </w:rPr>
            </w:pPr>
            <w:r w:rsidRPr="009339E9">
              <w:rPr>
                <w:rFonts w:ascii="Arial" w:hAnsi="Arial" w:cs="Arial"/>
                <w:sz w:val="24"/>
                <w:szCs w:val="24"/>
              </w:rPr>
              <w:t>2) Below mentioned are some activities that take place in ware house on daily basis.</w:t>
            </w:r>
          </w:p>
          <w:p w:rsidR="00756858" w:rsidRPr="009339E9" w:rsidRDefault="00756858" w:rsidP="00756858">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Receiving goods from upstream sel</w:t>
            </w:r>
            <w:r w:rsidR="00FA0831" w:rsidRPr="009339E9">
              <w:rPr>
                <w:rFonts w:ascii="Arial" w:eastAsiaTheme="minorHAnsi" w:hAnsi="Arial" w:cs="Arial"/>
                <w:sz w:val="24"/>
                <w:szCs w:val="24"/>
              </w:rPr>
              <w:t>lers</w:t>
            </w:r>
          </w:p>
          <w:p w:rsidR="00756858" w:rsidRPr="009339E9" w:rsidRDefault="00756858" w:rsidP="00756858">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Identifying the goods, matching them to order</w:t>
            </w:r>
            <w:r w:rsidR="00FA0831" w:rsidRPr="009339E9">
              <w:rPr>
                <w:rFonts w:ascii="Arial" w:eastAsiaTheme="minorHAnsi" w:hAnsi="Arial" w:cs="Arial"/>
                <w:sz w:val="24"/>
                <w:szCs w:val="24"/>
              </w:rPr>
              <w:t>s and finding their planned use</w:t>
            </w:r>
          </w:p>
          <w:p w:rsidR="00756858" w:rsidRPr="009339E9" w:rsidRDefault="00756858" w:rsidP="00756858">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Unloading m</w:t>
            </w:r>
            <w:r w:rsidR="00FA0831" w:rsidRPr="009339E9">
              <w:rPr>
                <w:rFonts w:ascii="Arial" w:eastAsiaTheme="minorHAnsi" w:hAnsi="Arial" w:cs="Arial"/>
                <w:sz w:val="24"/>
                <w:szCs w:val="24"/>
              </w:rPr>
              <w:t>aterials from delivery vehicles</w:t>
            </w:r>
          </w:p>
          <w:p w:rsidR="00756858" w:rsidRPr="009339E9" w:rsidRDefault="00756858" w:rsidP="00756858">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 xml:space="preserve">Doing any essential checks </w:t>
            </w:r>
            <w:r w:rsidR="00FA0831" w:rsidRPr="009339E9">
              <w:rPr>
                <w:rFonts w:ascii="Arial" w:eastAsiaTheme="minorHAnsi" w:hAnsi="Arial" w:cs="Arial"/>
                <w:sz w:val="24"/>
                <w:szCs w:val="24"/>
              </w:rPr>
              <w:t>on quantity, quality, and state</w:t>
            </w:r>
          </w:p>
          <w:p w:rsidR="00756858" w:rsidRPr="009339E9" w:rsidRDefault="00756858" w:rsidP="00756858">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 xml:space="preserve">labelling materials (usually with bar codes) so they can be </w:t>
            </w:r>
            <w:r w:rsidR="00FA0831" w:rsidRPr="009339E9">
              <w:rPr>
                <w:rFonts w:ascii="Arial" w:eastAsiaTheme="minorHAnsi" w:hAnsi="Arial" w:cs="Arial"/>
                <w:sz w:val="24"/>
                <w:szCs w:val="24"/>
              </w:rPr>
              <w:t>recognized</w:t>
            </w:r>
          </w:p>
          <w:p w:rsidR="00756858" w:rsidRPr="009339E9" w:rsidRDefault="00756858" w:rsidP="00756858">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Sporting goods as essential;</w:t>
            </w:r>
          </w:p>
          <w:p w:rsidR="00756858" w:rsidRPr="009339E9" w:rsidRDefault="00756858" w:rsidP="00756858">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Mo</w:t>
            </w:r>
            <w:r w:rsidR="00FA0831" w:rsidRPr="009339E9">
              <w:rPr>
                <w:rFonts w:ascii="Arial" w:eastAsiaTheme="minorHAnsi" w:hAnsi="Arial" w:cs="Arial"/>
                <w:sz w:val="24"/>
                <w:szCs w:val="24"/>
              </w:rPr>
              <w:t>ving goods to mass storage area</w:t>
            </w:r>
          </w:p>
          <w:p w:rsidR="00756858" w:rsidRPr="009339E9" w:rsidRDefault="00756858" w:rsidP="00756858">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Holdi</w:t>
            </w:r>
            <w:r w:rsidR="00FA0831" w:rsidRPr="009339E9">
              <w:rPr>
                <w:rFonts w:ascii="Arial" w:eastAsiaTheme="minorHAnsi" w:hAnsi="Arial" w:cs="Arial"/>
                <w:sz w:val="24"/>
                <w:szCs w:val="24"/>
              </w:rPr>
              <w:t>ng them in stock until required</w:t>
            </w:r>
          </w:p>
          <w:p w:rsidR="00756858" w:rsidRPr="009339E9" w:rsidRDefault="00756858" w:rsidP="00756858">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When required, moving materials from mass sto</w:t>
            </w:r>
            <w:r w:rsidR="00FA0831" w:rsidRPr="009339E9">
              <w:rPr>
                <w:rFonts w:ascii="Arial" w:eastAsiaTheme="minorHAnsi" w:hAnsi="Arial" w:cs="Arial"/>
                <w:sz w:val="24"/>
                <w:szCs w:val="24"/>
              </w:rPr>
              <w:t>rage to a smaller picking store</w:t>
            </w:r>
          </w:p>
          <w:p w:rsidR="00756858" w:rsidRPr="009339E9" w:rsidRDefault="00756858" w:rsidP="00756858">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Picking materials from this store to meet orders</w:t>
            </w:r>
          </w:p>
          <w:p w:rsidR="00FA0831" w:rsidRPr="009339E9" w:rsidRDefault="00FA0831" w:rsidP="00FA0831">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Moving the materials to a marshalling area</w:t>
            </w:r>
          </w:p>
          <w:p w:rsidR="00FA0831" w:rsidRPr="009339E9" w:rsidRDefault="00FA0831" w:rsidP="00FA0831">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Assembling materials into orders</w:t>
            </w:r>
          </w:p>
          <w:p w:rsidR="00FA0831" w:rsidRPr="009339E9" w:rsidRDefault="00FA0831" w:rsidP="00FA0831">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Packing and packaging as necessary</w:t>
            </w:r>
          </w:p>
          <w:p w:rsidR="00FA0831" w:rsidRPr="009339E9" w:rsidRDefault="00FA0831" w:rsidP="00FA0831">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loading delivery vehicles and dispatching the order</w:t>
            </w:r>
          </w:p>
          <w:p w:rsidR="00FA0831" w:rsidRPr="009339E9" w:rsidRDefault="00FA0831" w:rsidP="00FA0831">
            <w:pPr>
              <w:pStyle w:val="ListParagraph"/>
              <w:numPr>
                <w:ilvl w:val="0"/>
                <w:numId w:val="13"/>
              </w:numPr>
              <w:autoSpaceDE w:val="0"/>
              <w:autoSpaceDN w:val="0"/>
              <w:adjustRightInd w:val="0"/>
              <w:rPr>
                <w:rFonts w:ascii="Arial" w:eastAsiaTheme="minorHAnsi" w:hAnsi="Arial" w:cs="Arial"/>
                <w:sz w:val="24"/>
                <w:szCs w:val="24"/>
              </w:rPr>
            </w:pPr>
            <w:r w:rsidRPr="009339E9">
              <w:rPr>
                <w:rFonts w:ascii="Arial" w:eastAsiaTheme="minorHAnsi" w:hAnsi="Arial" w:cs="Arial"/>
                <w:sz w:val="24"/>
                <w:szCs w:val="24"/>
              </w:rPr>
              <w:t>Controlling all communications and connected systems, such as, inventory control and finance.</w:t>
            </w:r>
          </w:p>
          <w:p w:rsidR="00FA164E" w:rsidRPr="009339E9" w:rsidRDefault="00FA164E" w:rsidP="00FA164E">
            <w:pPr>
              <w:autoSpaceDE w:val="0"/>
              <w:autoSpaceDN w:val="0"/>
              <w:adjustRightInd w:val="0"/>
              <w:rPr>
                <w:rFonts w:ascii="Arial" w:hAnsi="Arial" w:cs="Arial"/>
                <w:sz w:val="24"/>
                <w:szCs w:val="24"/>
              </w:rPr>
            </w:pPr>
          </w:p>
          <w:p w:rsidR="00103837" w:rsidRPr="00103837" w:rsidRDefault="00FA164E" w:rsidP="00103837">
            <w:pPr>
              <w:autoSpaceDE w:val="0"/>
              <w:autoSpaceDN w:val="0"/>
              <w:adjustRightInd w:val="0"/>
              <w:rPr>
                <w:rFonts w:ascii="Arial" w:hAnsi="Arial" w:cs="Arial"/>
                <w:sz w:val="24"/>
                <w:szCs w:val="24"/>
              </w:rPr>
            </w:pPr>
            <w:r w:rsidRPr="009339E9">
              <w:rPr>
                <w:rFonts w:ascii="Arial" w:hAnsi="Arial" w:cs="Arial"/>
                <w:sz w:val="24"/>
                <w:szCs w:val="24"/>
              </w:rPr>
              <w:t xml:space="preserve">3) </w:t>
            </w:r>
            <w:r w:rsidR="00103837" w:rsidRPr="00103837">
              <w:rPr>
                <w:rFonts w:ascii="Arial" w:hAnsi="Arial" w:cs="Arial"/>
                <w:sz w:val="24"/>
                <w:szCs w:val="24"/>
              </w:rPr>
              <w:t xml:space="preserve">One of the most significant decisions when operating a warehouse is its design. </w:t>
            </w:r>
            <w:r w:rsidR="00103837">
              <w:rPr>
                <w:rFonts w:ascii="Arial" w:hAnsi="Arial" w:cs="Arial"/>
                <w:sz w:val="24"/>
                <w:szCs w:val="24"/>
              </w:rPr>
              <w:t xml:space="preserve">      </w:t>
            </w:r>
            <w:r w:rsidR="00103837" w:rsidRPr="00103837">
              <w:rPr>
                <w:rFonts w:ascii="Arial" w:hAnsi="Arial" w:cs="Arial"/>
                <w:sz w:val="24"/>
                <w:szCs w:val="24"/>
              </w:rPr>
              <w:t>This describes the phy</w:t>
            </w:r>
            <w:r w:rsidR="00103837">
              <w:rPr>
                <w:rFonts w:ascii="Arial" w:hAnsi="Arial" w:cs="Arial"/>
                <w:sz w:val="24"/>
                <w:szCs w:val="24"/>
              </w:rPr>
              <w:t xml:space="preserve">sical </w:t>
            </w:r>
            <w:r w:rsidR="00103837" w:rsidRPr="00103837">
              <w:rPr>
                <w:rFonts w:ascii="Arial" w:hAnsi="Arial" w:cs="Arial"/>
                <w:sz w:val="24"/>
                <w:szCs w:val="24"/>
              </w:rPr>
              <w:t>plan of storage racks, loading and unloading areas, offices, rooms, equipment, and all other facilities.</w:t>
            </w:r>
          </w:p>
          <w:p w:rsidR="009A3B1B" w:rsidRDefault="00103837" w:rsidP="00103837">
            <w:pPr>
              <w:autoSpaceDE w:val="0"/>
              <w:autoSpaceDN w:val="0"/>
              <w:adjustRightInd w:val="0"/>
              <w:rPr>
                <w:rFonts w:ascii="Arial" w:hAnsi="Arial" w:cs="Arial"/>
                <w:sz w:val="24"/>
                <w:szCs w:val="24"/>
              </w:rPr>
            </w:pPr>
            <w:r w:rsidRPr="00103837">
              <w:rPr>
                <w:rFonts w:ascii="Arial" w:hAnsi="Arial" w:cs="Arial"/>
                <w:sz w:val="24"/>
                <w:szCs w:val="24"/>
              </w:rPr>
              <w:t xml:space="preserve">Layout decisions are imperative for three essential reasons: </w:t>
            </w:r>
          </w:p>
          <w:p w:rsidR="009A3B1B" w:rsidRDefault="00103837" w:rsidP="00103837">
            <w:pPr>
              <w:autoSpaceDE w:val="0"/>
              <w:autoSpaceDN w:val="0"/>
              <w:adjustRightInd w:val="0"/>
              <w:rPr>
                <w:rFonts w:ascii="Arial" w:hAnsi="Arial" w:cs="Arial"/>
                <w:sz w:val="24"/>
                <w:szCs w:val="24"/>
              </w:rPr>
            </w:pPr>
            <w:r w:rsidRPr="00103837">
              <w:rPr>
                <w:rFonts w:ascii="Arial" w:hAnsi="Arial" w:cs="Arial"/>
                <w:sz w:val="24"/>
                <w:szCs w:val="24"/>
              </w:rPr>
              <w:t xml:space="preserve">(1) </w:t>
            </w:r>
            <w:r w:rsidR="009A3B1B">
              <w:rPr>
                <w:rFonts w:ascii="Arial" w:hAnsi="Arial" w:cs="Arial"/>
                <w:sz w:val="24"/>
                <w:szCs w:val="24"/>
              </w:rPr>
              <w:t>T</w:t>
            </w:r>
            <w:r w:rsidRPr="00103837">
              <w:rPr>
                <w:rFonts w:ascii="Arial" w:hAnsi="Arial" w:cs="Arial"/>
                <w:sz w:val="24"/>
                <w:szCs w:val="24"/>
              </w:rPr>
              <w:t xml:space="preserve">hey need </w:t>
            </w:r>
            <w:r w:rsidR="009A3B1B">
              <w:rPr>
                <w:rFonts w:ascii="Arial" w:hAnsi="Arial" w:cs="Arial"/>
                <w:sz w:val="24"/>
                <w:szCs w:val="24"/>
              </w:rPr>
              <w:t>substantial investments of both money and effort</w:t>
            </w:r>
          </w:p>
          <w:p w:rsidR="009A3B1B" w:rsidRDefault="00103837" w:rsidP="00103837">
            <w:pPr>
              <w:autoSpaceDE w:val="0"/>
              <w:autoSpaceDN w:val="0"/>
              <w:adjustRightInd w:val="0"/>
              <w:rPr>
                <w:rFonts w:ascii="Arial" w:hAnsi="Arial" w:cs="Arial"/>
                <w:sz w:val="24"/>
                <w:szCs w:val="24"/>
              </w:rPr>
            </w:pPr>
            <w:r w:rsidRPr="00103837">
              <w:rPr>
                <w:rFonts w:ascii="Arial" w:hAnsi="Arial" w:cs="Arial"/>
                <w:sz w:val="24"/>
                <w:szCs w:val="24"/>
              </w:rPr>
              <w:t xml:space="preserve">(2) </w:t>
            </w:r>
            <w:r w:rsidR="009A3B1B">
              <w:rPr>
                <w:rFonts w:ascii="Arial" w:hAnsi="Arial" w:cs="Arial"/>
                <w:sz w:val="24"/>
                <w:szCs w:val="24"/>
              </w:rPr>
              <w:t>T</w:t>
            </w:r>
            <w:r w:rsidRPr="00103837">
              <w:rPr>
                <w:rFonts w:ascii="Arial" w:hAnsi="Arial" w:cs="Arial"/>
                <w:sz w:val="24"/>
                <w:szCs w:val="24"/>
              </w:rPr>
              <w:t>hey involve long-standing commitments</w:t>
            </w:r>
          </w:p>
          <w:p w:rsidR="00103837" w:rsidRPr="00103837" w:rsidRDefault="00103837" w:rsidP="00103837">
            <w:pPr>
              <w:autoSpaceDE w:val="0"/>
              <w:autoSpaceDN w:val="0"/>
              <w:adjustRightInd w:val="0"/>
              <w:rPr>
                <w:rFonts w:ascii="Arial" w:hAnsi="Arial" w:cs="Arial"/>
                <w:sz w:val="24"/>
                <w:szCs w:val="24"/>
              </w:rPr>
            </w:pPr>
            <w:r w:rsidRPr="00103837">
              <w:rPr>
                <w:rFonts w:ascii="Arial" w:hAnsi="Arial" w:cs="Arial"/>
                <w:sz w:val="24"/>
                <w:szCs w:val="24"/>
              </w:rPr>
              <w:t xml:space="preserve">(3) </w:t>
            </w:r>
            <w:r w:rsidR="009A3B1B">
              <w:rPr>
                <w:rFonts w:ascii="Arial" w:hAnsi="Arial" w:cs="Arial"/>
                <w:sz w:val="24"/>
                <w:szCs w:val="24"/>
              </w:rPr>
              <w:t>T</w:t>
            </w:r>
            <w:r w:rsidRPr="00103837">
              <w:rPr>
                <w:rFonts w:ascii="Arial" w:hAnsi="Arial" w:cs="Arial"/>
                <w:sz w:val="24"/>
                <w:szCs w:val="24"/>
              </w:rPr>
              <w:t>h</w:t>
            </w:r>
            <w:r w:rsidR="009A3B1B">
              <w:rPr>
                <w:rFonts w:ascii="Arial" w:hAnsi="Arial" w:cs="Arial"/>
                <w:sz w:val="24"/>
                <w:szCs w:val="24"/>
              </w:rPr>
              <w:t xml:space="preserve">ey have important impact on the </w:t>
            </w:r>
            <w:r w:rsidRPr="00103837">
              <w:rPr>
                <w:rFonts w:ascii="Arial" w:hAnsi="Arial" w:cs="Arial"/>
                <w:sz w:val="24"/>
                <w:szCs w:val="24"/>
              </w:rPr>
              <w:t>cost and competence of immediate operations.</w:t>
            </w:r>
          </w:p>
          <w:p w:rsidR="00FA164E" w:rsidRPr="00103837" w:rsidRDefault="00103837" w:rsidP="00103837">
            <w:pPr>
              <w:autoSpaceDE w:val="0"/>
              <w:autoSpaceDN w:val="0"/>
              <w:adjustRightInd w:val="0"/>
              <w:rPr>
                <w:rFonts w:ascii="Arial" w:hAnsi="Arial" w:cs="Arial"/>
                <w:sz w:val="24"/>
                <w:szCs w:val="24"/>
              </w:rPr>
            </w:pPr>
            <w:r w:rsidRPr="00103837">
              <w:rPr>
                <w:rFonts w:ascii="Arial" w:hAnsi="Arial" w:cs="Arial"/>
                <w:sz w:val="24"/>
                <w:szCs w:val="24"/>
              </w:rPr>
              <w:t xml:space="preserve">This suggests that the necessary elements in a warehouse are an arrival </w:t>
            </w:r>
            <w:r w:rsidR="009A3B1B">
              <w:rPr>
                <w:rFonts w:ascii="Arial" w:hAnsi="Arial" w:cs="Arial"/>
                <w:sz w:val="24"/>
                <w:szCs w:val="24"/>
              </w:rPr>
              <w:t xml:space="preserve">bay or dock, where goods coming </w:t>
            </w:r>
            <w:r w:rsidRPr="00103837">
              <w:rPr>
                <w:rFonts w:ascii="Arial" w:hAnsi="Arial" w:cs="Arial"/>
                <w:sz w:val="24"/>
                <w:szCs w:val="24"/>
              </w:rPr>
              <w:t>from suppliers are delivered, checked, and sorted -</w:t>
            </w:r>
          </w:p>
          <w:p w:rsidR="00337774" w:rsidRDefault="00337774" w:rsidP="006274B6">
            <w:pPr>
              <w:rPr>
                <w:rFonts w:ascii="Arial" w:hAnsi="Arial" w:cs="Arial"/>
                <w:sz w:val="24"/>
                <w:szCs w:val="24"/>
              </w:rPr>
            </w:pPr>
          </w:p>
          <w:p w:rsidR="00511E40" w:rsidRPr="00B30FCF" w:rsidRDefault="00511E40" w:rsidP="00B30FCF">
            <w:pPr>
              <w:pStyle w:val="ListParagraph"/>
              <w:numPr>
                <w:ilvl w:val="0"/>
                <w:numId w:val="16"/>
              </w:numPr>
              <w:autoSpaceDE w:val="0"/>
              <w:autoSpaceDN w:val="0"/>
              <w:adjustRightInd w:val="0"/>
              <w:rPr>
                <w:rFonts w:ascii="Arial" w:hAnsi="Arial" w:cs="Arial"/>
                <w:color w:val="000000"/>
                <w:sz w:val="24"/>
                <w:szCs w:val="24"/>
              </w:rPr>
            </w:pPr>
            <w:r w:rsidRPr="00B30FCF">
              <w:rPr>
                <w:rFonts w:ascii="Arial" w:hAnsi="Arial" w:cs="Arial"/>
                <w:color w:val="000000"/>
                <w:sz w:val="24"/>
                <w:szCs w:val="24"/>
              </w:rPr>
              <w:t>A storage area, where the goods are kept as stock;</w:t>
            </w:r>
          </w:p>
          <w:p w:rsidR="00511E40" w:rsidRPr="00B30FCF" w:rsidRDefault="00511E40" w:rsidP="00B30FCF">
            <w:pPr>
              <w:pStyle w:val="ListParagraph"/>
              <w:numPr>
                <w:ilvl w:val="0"/>
                <w:numId w:val="16"/>
              </w:numPr>
              <w:autoSpaceDE w:val="0"/>
              <w:autoSpaceDN w:val="0"/>
              <w:adjustRightInd w:val="0"/>
              <w:rPr>
                <w:rFonts w:ascii="Arial" w:hAnsi="Arial" w:cs="Arial"/>
                <w:color w:val="000000"/>
                <w:sz w:val="24"/>
                <w:szCs w:val="24"/>
              </w:rPr>
            </w:pPr>
            <w:r w:rsidRPr="00B30FCF">
              <w:rPr>
                <w:rFonts w:ascii="Arial" w:hAnsi="Arial" w:cs="Arial"/>
                <w:color w:val="000000"/>
                <w:sz w:val="24"/>
                <w:szCs w:val="24"/>
              </w:rPr>
              <w:t>A departure bay, or dock, where customers’ orders are assembled and sent out;</w:t>
            </w:r>
          </w:p>
          <w:p w:rsidR="00511E40" w:rsidRPr="00B30FCF" w:rsidRDefault="00511E40" w:rsidP="00B30FCF">
            <w:pPr>
              <w:pStyle w:val="ListParagraph"/>
              <w:numPr>
                <w:ilvl w:val="0"/>
                <w:numId w:val="16"/>
              </w:numPr>
              <w:autoSpaceDE w:val="0"/>
              <w:autoSpaceDN w:val="0"/>
              <w:adjustRightInd w:val="0"/>
              <w:rPr>
                <w:rFonts w:ascii="Arial" w:hAnsi="Arial" w:cs="Arial"/>
                <w:color w:val="000000"/>
                <w:sz w:val="24"/>
                <w:szCs w:val="24"/>
              </w:rPr>
            </w:pPr>
            <w:r w:rsidRPr="00B30FCF">
              <w:rPr>
                <w:rFonts w:ascii="Arial" w:hAnsi="Arial" w:cs="Arial"/>
                <w:color w:val="000000"/>
                <w:sz w:val="24"/>
                <w:szCs w:val="24"/>
              </w:rPr>
              <w:t>A material handling scheme, for moving goods around; and</w:t>
            </w:r>
          </w:p>
          <w:p w:rsidR="00D164A0" w:rsidRPr="00B30FCF" w:rsidRDefault="00511E40" w:rsidP="00B30FCF">
            <w:pPr>
              <w:pStyle w:val="ListParagraph"/>
              <w:numPr>
                <w:ilvl w:val="0"/>
                <w:numId w:val="16"/>
              </w:numPr>
              <w:autoSpaceDE w:val="0"/>
              <w:autoSpaceDN w:val="0"/>
              <w:adjustRightInd w:val="0"/>
              <w:rPr>
                <w:rFonts w:ascii="Arial" w:hAnsi="Arial" w:cs="Arial"/>
                <w:color w:val="000000"/>
                <w:sz w:val="24"/>
                <w:szCs w:val="24"/>
              </w:rPr>
            </w:pPr>
            <w:r w:rsidRPr="00B30FCF">
              <w:rPr>
                <w:rFonts w:ascii="Arial" w:hAnsi="Arial" w:cs="Arial"/>
                <w:color w:val="000000"/>
                <w:sz w:val="24"/>
                <w:szCs w:val="24"/>
              </w:rPr>
              <w:t>An information system, which records the site of all goods, arri</w:t>
            </w:r>
            <w:r w:rsidR="009A3B1B" w:rsidRPr="00B30FCF">
              <w:rPr>
                <w:rFonts w:ascii="Arial" w:hAnsi="Arial" w:cs="Arial"/>
                <w:color w:val="000000"/>
                <w:sz w:val="24"/>
                <w:szCs w:val="24"/>
              </w:rPr>
              <w:t xml:space="preserve">vals from suppliers, </w:t>
            </w:r>
            <w:r w:rsidRPr="00B30FCF">
              <w:rPr>
                <w:rFonts w:ascii="Arial" w:hAnsi="Arial" w:cs="Arial"/>
                <w:color w:val="000000"/>
                <w:sz w:val="24"/>
                <w:szCs w:val="24"/>
              </w:rPr>
              <w:t>departures to consumers, and other applicable information.</w:t>
            </w:r>
          </w:p>
          <w:p w:rsidR="009A3B1B" w:rsidRDefault="009A3B1B" w:rsidP="00511E40">
            <w:pPr>
              <w:autoSpaceDE w:val="0"/>
              <w:autoSpaceDN w:val="0"/>
              <w:adjustRightInd w:val="0"/>
              <w:rPr>
                <w:rFonts w:ascii="Calibri" w:hAnsi="Calibri" w:cs="Calibri"/>
                <w:color w:val="000000"/>
                <w:sz w:val="24"/>
                <w:szCs w:val="24"/>
              </w:rPr>
            </w:pPr>
          </w:p>
          <w:p w:rsidR="009A3B1B" w:rsidRPr="009A3B1B" w:rsidRDefault="009A3B1B" w:rsidP="00511E40">
            <w:pPr>
              <w:autoSpaceDE w:val="0"/>
              <w:autoSpaceDN w:val="0"/>
              <w:adjustRightInd w:val="0"/>
              <w:rPr>
                <w:rFonts w:ascii="Arial" w:hAnsi="Arial" w:cs="Arial"/>
                <w:b/>
                <w:color w:val="000000"/>
                <w:sz w:val="24"/>
                <w:szCs w:val="24"/>
                <w:u w:val="single"/>
              </w:rPr>
            </w:pPr>
            <w:r w:rsidRPr="009A3B1B">
              <w:rPr>
                <w:rFonts w:ascii="Arial" w:hAnsi="Arial" w:cs="Arial"/>
                <w:b/>
                <w:color w:val="000000"/>
                <w:sz w:val="24"/>
                <w:szCs w:val="24"/>
                <w:u w:val="single"/>
              </w:rPr>
              <w:t>Examples of Warehouse Layout</w:t>
            </w:r>
          </w:p>
          <w:p w:rsidR="009A3B1B" w:rsidRDefault="009A3B1B" w:rsidP="009A3B1B">
            <w:pPr>
              <w:autoSpaceDE w:val="0"/>
              <w:autoSpaceDN w:val="0"/>
              <w:adjustRightInd w:val="0"/>
              <w:rPr>
                <w:rFonts w:ascii="Calibri" w:hAnsi="Calibri" w:cs="Calibri"/>
                <w:color w:val="000000"/>
                <w:sz w:val="24"/>
                <w:szCs w:val="24"/>
              </w:rPr>
            </w:pPr>
            <w:r>
              <w:rPr>
                <w:noProof/>
              </w:rPr>
              <w:drawing>
                <wp:inline distT="0" distB="0" distL="0" distR="0" wp14:anchorId="2CF94001" wp14:editId="72ECE8EA">
                  <wp:extent cx="5000625" cy="3629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00625" cy="3629025"/>
                          </a:xfrm>
                          <a:prstGeom prst="rect">
                            <a:avLst/>
                          </a:prstGeom>
                        </pic:spPr>
                      </pic:pic>
                    </a:graphicData>
                  </a:graphic>
                </wp:inline>
              </w:drawing>
            </w:r>
          </w:p>
          <w:p w:rsidR="009A3B1B" w:rsidRDefault="009A3B1B" w:rsidP="009A3B1B">
            <w:pPr>
              <w:autoSpaceDE w:val="0"/>
              <w:autoSpaceDN w:val="0"/>
              <w:adjustRightInd w:val="0"/>
              <w:rPr>
                <w:rFonts w:ascii="Calibri" w:hAnsi="Calibri" w:cs="Calibri"/>
                <w:color w:val="000000"/>
                <w:sz w:val="24"/>
                <w:szCs w:val="24"/>
              </w:rPr>
            </w:pPr>
          </w:p>
          <w:p w:rsidR="009A3B1B" w:rsidRDefault="009A3B1B" w:rsidP="009A3B1B">
            <w:pPr>
              <w:autoSpaceDE w:val="0"/>
              <w:autoSpaceDN w:val="0"/>
              <w:adjustRightInd w:val="0"/>
              <w:rPr>
                <w:rFonts w:ascii="Calibri" w:hAnsi="Calibri" w:cs="Calibri"/>
                <w:color w:val="000000"/>
                <w:sz w:val="24"/>
                <w:szCs w:val="24"/>
              </w:rPr>
            </w:pPr>
          </w:p>
          <w:p w:rsidR="009A3B1B" w:rsidRDefault="009A3B1B" w:rsidP="009A3B1B">
            <w:pPr>
              <w:autoSpaceDE w:val="0"/>
              <w:autoSpaceDN w:val="0"/>
              <w:adjustRightInd w:val="0"/>
              <w:rPr>
                <w:rFonts w:ascii="Calibri" w:hAnsi="Calibri" w:cs="Calibri"/>
                <w:color w:val="000000"/>
                <w:sz w:val="24"/>
                <w:szCs w:val="24"/>
              </w:rPr>
            </w:pPr>
          </w:p>
          <w:p w:rsidR="009A3B1B" w:rsidRDefault="009A3B1B" w:rsidP="009A3B1B">
            <w:pPr>
              <w:autoSpaceDE w:val="0"/>
              <w:autoSpaceDN w:val="0"/>
              <w:adjustRightInd w:val="0"/>
              <w:rPr>
                <w:rFonts w:ascii="Calibri" w:hAnsi="Calibri" w:cs="Calibri"/>
                <w:color w:val="000000"/>
                <w:sz w:val="24"/>
                <w:szCs w:val="24"/>
              </w:rPr>
            </w:pPr>
          </w:p>
          <w:p w:rsidR="009A3B1B" w:rsidRDefault="009A3B1B" w:rsidP="009A3B1B">
            <w:pPr>
              <w:autoSpaceDE w:val="0"/>
              <w:autoSpaceDN w:val="0"/>
              <w:adjustRightInd w:val="0"/>
              <w:rPr>
                <w:rFonts w:ascii="Calibri" w:hAnsi="Calibri" w:cs="Calibri"/>
                <w:color w:val="000000"/>
                <w:sz w:val="24"/>
                <w:szCs w:val="24"/>
              </w:rPr>
            </w:pPr>
          </w:p>
          <w:p w:rsidR="009A3B1B" w:rsidRDefault="009A3B1B" w:rsidP="009A3B1B">
            <w:pPr>
              <w:autoSpaceDE w:val="0"/>
              <w:autoSpaceDN w:val="0"/>
              <w:adjustRightInd w:val="0"/>
              <w:rPr>
                <w:rFonts w:ascii="Calibri" w:hAnsi="Calibri" w:cs="Calibri"/>
                <w:color w:val="000000"/>
                <w:sz w:val="24"/>
                <w:szCs w:val="24"/>
              </w:rPr>
            </w:pPr>
          </w:p>
          <w:p w:rsidR="009A3B1B" w:rsidRDefault="009A3B1B" w:rsidP="009A3B1B">
            <w:pPr>
              <w:autoSpaceDE w:val="0"/>
              <w:autoSpaceDN w:val="0"/>
              <w:adjustRightInd w:val="0"/>
              <w:rPr>
                <w:rFonts w:ascii="Calibri" w:hAnsi="Calibri" w:cs="Calibri"/>
                <w:color w:val="000000"/>
                <w:sz w:val="24"/>
                <w:szCs w:val="24"/>
              </w:rPr>
            </w:pPr>
          </w:p>
          <w:p w:rsidR="009A3B1B" w:rsidRDefault="009A3B1B" w:rsidP="009A3B1B">
            <w:pPr>
              <w:autoSpaceDE w:val="0"/>
              <w:autoSpaceDN w:val="0"/>
              <w:adjustRightInd w:val="0"/>
              <w:rPr>
                <w:rFonts w:ascii="Calibri" w:hAnsi="Calibri" w:cs="Calibri"/>
                <w:color w:val="000000"/>
                <w:sz w:val="24"/>
                <w:szCs w:val="24"/>
              </w:rPr>
            </w:pPr>
          </w:p>
          <w:p w:rsidR="009A3B1B" w:rsidRDefault="009A3B1B" w:rsidP="009A3B1B">
            <w:pPr>
              <w:autoSpaceDE w:val="0"/>
              <w:autoSpaceDN w:val="0"/>
              <w:adjustRightInd w:val="0"/>
              <w:rPr>
                <w:rFonts w:ascii="Arial" w:hAnsi="Arial" w:cs="Arial"/>
                <w:b/>
                <w:sz w:val="24"/>
                <w:szCs w:val="24"/>
                <w:u w:val="single"/>
              </w:rPr>
            </w:pPr>
          </w:p>
          <w:p w:rsidR="00CC2FB3" w:rsidRPr="009A3B1B" w:rsidRDefault="005F0776" w:rsidP="009A3B1B">
            <w:pPr>
              <w:autoSpaceDE w:val="0"/>
              <w:autoSpaceDN w:val="0"/>
              <w:adjustRightInd w:val="0"/>
              <w:rPr>
                <w:rFonts w:ascii="Calibri" w:hAnsi="Calibri" w:cs="Calibri"/>
                <w:color w:val="000000"/>
                <w:sz w:val="24"/>
                <w:szCs w:val="24"/>
              </w:rPr>
            </w:pPr>
            <w:r w:rsidRPr="009A3B1B">
              <w:rPr>
                <w:rFonts w:ascii="Arial" w:hAnsi="Arial" w:cs="Arial"/>
                <w:b/>
                <w:sz w:val="24"/>
                <w:szCs w:val="24"/>
                <w:u w:val="single"/>
              </w:rPr>
              <w:t>Illustration of Warehouse Layout</w:t>
            </w:r>
          </w:p>
          <w:p w:rsidR="005F0776" w:rsidRPr="009339E9" w:rsidRDefault="005F0776" w:rsidP="00A851DA">
            <w:pPr>
              <w:rPr>
                <w:rFonts w:ascii="Arial" w:hAnsi="Arial" w:cs="Arial"/>
                <w:sz w:val="24"/>
                <w:szCs w:val="24"/>
              </w:rPr>
            </w:pPr>
            <w:r>
              <w:rPr>
                <w:noProof/>
              </w:rPr>
              <w:drawing>
                <wp:inline distT="0" distB="0" distL="0" distR="0" wp14:anchorId="0A103CE3" wp14:editId="589D9469">
                  <wp:extent cx="5000625" cy="38004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00625" cy="3800475"/>
                          </a:xfrm>
                          <a:prstGeom prst="rect">
                            <a:avLst/>
                          </a:prstGeom>
                        </pic:spPr>
                      </pic:pic>
                    </a:graphicData>
                  </a:graphic>
                </wp:inline>
              </w:drawing>
            </w:r>
          </w:p>
          <w:p w:rsidR="00CC2FB3" w:rsidRPr="009339E9" w:rsidRDefault="00CC2FB3" w:rsidP="00A851DA">
            <w:pPr>
              <w:rPr>
                <w:rFonts w:ascii="Arial" w:hAnsi="Arial" w:cs="Arial"/>
                <w:sz w:val="24"/>
                <w:szCs w:val="24"/>
              </w:rPr>
            </w:pPr>
          </w:p>
          <w:p w:rsidR="00CC2FB3" w:rsidRPr="009339E9" w:rsidRDefault="00CC2FB3" w:rsidP="00A851DA">
            <w:pPr>
              <w:rPr>
                <w:rFonts w:ascii="Arial" w:hAnsi="Arial" w:cs="Arial"/>
                <w:sz w:val="24"/>
                <w:szCs w:val="24"/>
              </w:rPr>
            </w:pPr>
          </w:p>
          <w:p w:rsidR="00CC2FB3" w:rsidRPr="009339E9" w:rsidRDefault="00CC2FB3" w:rsidP="00A851DA">
            <w:pPr>
              <w:rPr>
                <w:rFonts w:ascii="Arial" w:hAnsi="Arial" w:cs="Arial"/>
                <w:sz w:val="24"/>
                <w:szCs w:val="24"/>
              </w:rPr>
            </w:pPr>
          </w:p>
          <w:p w:rsidR="00CC2FB3" w:rsidRPr="009339E9" w:rsidRDefault="00CC2FB3" w:rsidP="00A851DA">
            <w:pPr>
              <w:rPr>
                <w:rFonts w:ascii="Arial" w:hAnsi="Arial" w:cs="Arial"/>
                <w:sz w:val="24"/>
                <w:szCs w:val="24"/>
              </w:rPr>
            </w:pPr>
          </w:p>
          <w:p w:rsidR="00CC2FB3" w:rsidRPr="009339E9" w:rsidRDefault="00CC2FB3" w:rsidP="00A851DA">
            <w:pPr>
              <w:rPr>
                <w:rFonts w:ascii="Arial" w:hAnsi="Arial" w:cs="Arial"/>
                <w:sz w:val="24"/>
                <w:szCs w:val="24"/>
              </w:rPr>
            </w:pPr>
          </w:p>
          <w:p w:rsidR="00CC2FB3" w:rsidRPr="009339E9" w:rsidRDefault="00CC2FB3" w:rsidP="00A851DA">
            <w:pPr>
              <w:rPr>
                <w:rFonts w:ascii="Arial" w:hAnsi="Arial" w:cs="Arial"/>
                <w:sz w:val="24"/>
                <w:szCs w:val="24"/>
              </w:rPr>
            </w:pPr>
          </w:p>
          <w:p w:rsidR="00CC2FB3" w:rsidRPr="009339E9" w:rsidRDefault="00CC2FB3" w:rsidP="00A851DA">
            <w:pPr>
              <w:rPr>
                <w:rFonts w:ascii="Arial" w:hAnsi="Arial" w:cs="Arial"/>
                <w:sz w:val="24"/>
                <w:szCs w:val="24"/>
              </w:rPr>
            </w:pPr>
          </w:p>
          <w:p w:rsidR="00CC2FB3" w:rsidRPr="009339E9" w:rsidRDefault="00CC2FB3" w:rsidP="00A851DA">
            <w:pPr>
              <w:rPr>
                <w:rFonts w:ascii="Arial" w:hAnsi="Arial" w:cs="Arial"/>
                <w:sz w:val="24"/>
                <w:szCs w:val="24"/>
              </w:rPr>
            </w:pPr>
          </w:p>
          <w:p w:rsidR="00CC2FB3" w:rsidRPr="009339E9" w:rsidRDefault="00CC2FB3" w:rsidP="00A851DA">
            <w:pPr>
              <w:rPr>
                <w:rFonts w:ascii="Arial" w:hAnsi="Arial" w:cs="Arial"/>
                <w:sz w:val="24"/>
                <w:szCs w:val="24"/>
              </w:rPr>
            </w:pPr>
          </w:p>
          <w:p w:rsidR="00CC2FB3" w:rsidRPr="009339E9" w:rsidRDefault="00CC2FB3" w:rsidP="00A851DA">
            <w:pPr>
              <w:rPr>
                <w:rFonts w:ascii="Arial" w:hAnsi="Arial" w:cs="Arial"/>
                <w:sz w:val="24"/>
                <w:szCs w:val="24"/>
              </w:rPr>
            </w:pPr>
          </w:p>
          <w:p w:rsidR="00CC2FB3" w:rsidRPr="009339E9" w:rsidRDefault="00CC2FB3" w:rsidP="00A851DA">
            <w:pPr>
              <w:rPr>
                <w:rFonts w:ascii="Arial" w:hAnsi="Arial" w:cs="Arial"/>
                <w:sz w:val="24"/>
                <w:szCs w:val="24"/>
              </w:rPr>
            </w:pPr>
          </w:p>
          <w:p w:rsidR="00CC2FB3" w:rsidRPr="009339E9" w:rsidRDefault="00CC2FB3" w:rsidP="00A851DA">
            <w:pPr>
              <w:rPr>
                <w:rFonts w:ascii="Arial" w:hAnsi="Arial" w:cs="Arial"/>
                <w:sz w:val="24"/>
                <w:szCs w:val="24"/>
              </w:rPr>
            </w:pPr>
          </w:p>
          <w:p w:rsidR="00CC2FB3" w:rsidRPr="009339E9" w:rsidRDefault="00CC2FB3" w:rsidP="00A851DA">
            <w:pPr>
              <w:rPr>
                <w:rFonts w:ascii="Arial" w:hAnsi="Arial" w:cs="Arial"/>
                <w:sz w:val="24"/>
                <w:szCs w:val="24"/>
              </w:rPr>
            </w:pPr>
          </w:p>
          <w:p w:rsidR="00CC2FB3" w:rsidRPr="009339E9" w:rsidRDefault="00CC2FB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6EDB" w:rsidP="00A851DA">
            <w:pPr>
              <w:rPr>
                <w:rFonts w:cs="Bliss-Regular"/>
                <w:color w:val="000000"/>
              </w:rPr>
            </w:pPr>
            <w:r>
              <w:rPr>
                <w:rFonts w:cs="Bliss-Regular"/>
                <w:color w:val="000000"/>
              </w:rPr>
              <w:t>Nadim E Shaikh</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C65B3" w:rsidP="00A851DA">
            <w:pPr>
              <w:rPr>
                <w:rFonts w:cs="Bliss-Regular"/>
                <w:color w:val="000000"/>
              </w:rPr>
            </w:pPr>
            <w:r>
              <w:rPr>
                <w:rFonts w:cs="Bliss-Regular"/>
                <w:color w:val="000000"/>
              </w:rPr>
              <w:t>03/05</w:t>
            </w:r>
            <w:r w:rsidR="00644181">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319" w:rsidRDefault="00A92319" w:rsidP="00CB4D0A">
      <w:pPr>
        <w:spacing w:after="0" w:line="240" w:lineRule="auto"/>
      </w:pPr>
      <w:r>
        <w:separator/>
      </w:r>
    </w:p>
  </w:endnote>
  <w:endnote w:type="continuationSeparator" w:id="0">
    <w:p w:rsidR="00A92319" w:rsidRDefault="00A923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319" w:rsidRDefault="00A92319" w:rsidP="00CB4D0A">
      <w:pPr>
        <w:spacing w:after="0" w:line="240" w:lineRule="auto"/>
      </w:pPr>
      <w:r>
        <w:separator/>
      </w:r>
    </w:p>
  </w:footnote>
  <w:footnote w:type="continuationSeparator" w:id="0">
    <w:p w:rsidR="00A92319" w:rsidRDefault="00A9231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F50B7"/>
    <w:multiLevelType w:val="hybridMultilevel"/>
    <w:tmpl w:val="6554D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782093"/>
    <w:multiLevelType w:val="hybridMultilevel"/>
    <w:tmpl w:val="945E6724"/>
    <w:lvl w:ilvl="0" w:tplc="0409000B">
      <w:start w:val="1"/>
      <w:numFmt w:val="bullet"/>
      <w:lvlText w:val=""/>
      <w:lvlJc w:val="left"/>
      <w:pPr>
        <w:ind w:left="1440" w:hanging="360"/>
      </w:pPr>
      <w:rPr>
        <w:rFonts w:ascii="Wingdings" w:hAnsi="Wingdings" w:hint="default"/>
      </w:rPr>
    </w:lvl>
    <w:lvl w:ilvl="1" w:tplc="005AFC76">
      <w:numFmt w:val="bullet"/>
      <w:lvlText w:val=""/>
      <w:lvlJc w:val="left"/>
      <w:pPr>
        <w:ind w:left="2160" w:hanging="360"/>
      </w:pPr>
      <w:rPr>
        <w:rFonts w:ascii="Symbol" w:eastAsiaTheme="minorHAnsi" w:hAnsi="Symbol" w:cs="Symbol" w:hint="default"/>
        <w:color w:val="EE7D31"/>
        <w:sz w:val="28"/>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75A1807"/>
    <w:multiLevelType w:val="hybridMultilevel"/>
    <w:tmpl w:val="F59C1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8B5289"/>
    <w:multiLevelType w:val="hybridMultilevel"/>
    <w:tmpl w:val="3C8AC2A8"/>
    <w:lvl w:ilvl="0" w:tplc="0409000B">
      <w:start w:val="1"/>
      <w:numFmt w:val="bullet"/>
      <w:lvlText w:val=""/>
      <w:lvlJc w:val="left"/>
      <w:pPr>
        <w:ind w:left="1485" w:hanging="360"/>
      </w:pPr>
      <w:rPr>
        <w:rFonts w:ascii="Wingdings" w:hAnsi="Wingdings"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4">
    <w:nsid w:val="2F076C8B"/>
    <w:multiLevelType w:val="hybridMultilevel"/>
    <w:tmpl w:val="A5E484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3718DC"/>
    <w:multiLevelType w:val="hybridMultilevel"/>
    <w:tmpl w:val="CC2AE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CC16FE"/>
    <w:multiLevelType w:val="hybridMultilevel"/>
    <w:tmpl w:val="A69E9476"/>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71E7FE9"/>
    <w:multiLevelType w:val="hybridMultilevel"/>
    <w:tmpl w:val="469AD736"/>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color w:val="EE7D31"/>
        <w:sz w:val="2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A476C8"/>
    <w:multiLevelType w:val="hybridMultilevel"/>
    <w:tmpl w:val="42BEE69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4DB445E9"/>
    <w:multiLevelType w:val="hybridMultilevel"/>
    <w:tmpl w:val="80EC7360"/>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6C5568"/>
    <w:multiLevelType w:val="hybridMultilevel"/>
    <w:tmpl w:val="7A685C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FB55B80"/>
    <w:multiLevelType w:val="hybridMultilevel"/>
    <w:tmpl w:val="150A70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9B212A"/>
    <w:multiLevelType w:val="hybridMultilevel"/>
    <w:tmpl w:val="5F7EC848"/>
    <w:lvl w:ilvl="0" w:tplc="0409000B">
      <w:start w:val="1"/>
      <w:numFmt w:val="bullet"/>
      <w:lvlText w:val=""/>
      <w:lvlJc w:val="left"/>
      <w:pPr>
        <w:ind w:left="1050" w:hanging="360"/>
      </w:pPr>
      <w:rPr>
        <w:rFonts w:ascii="Wingdings" w:hAnsi="Wingdings"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4">
    <w:nsid w:val="673F3605"/>
    <w:multiLevelType w:val="hybridMultilevel"/>
    <w:tmpl w:val="C60C755A"/>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01740B"/>
    <w:multiLevelType w:val="hybridMultilevel"/>
    <w:tmpl w:val="9CE6ACE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9"/>
  </w:num>
  <w:num w:numId="4">
    <w:abstractNumId w:val="15"/>
  </w:num>
  <w:num w:numId="5">
    <w:abstractNumId w:val="3"/>
  </w:num>
  <w:num w:numId="6">
    <w:abstractNumId w:val="14"/>
  </w:num>
  <w:num w:numId="7">
    <w:abstractNumId w:val="0"/>
  </w:num>
  <w:num w:numId="8">
    <w:abstractNumId w:val="13"/>
  </w:num>
  <w:num w:numId="9">
    <w:abstractNumId w:val="8"/>
  </w:num>
  <w:num w:numId="10">
    <w:abstractNumId w:val="2"/>
  </w:num>
  <w:num w:numId="11">
    <w:abstractNumId w:val="12"/>
  </w:num>
  <w:num w:numId="12">
    <w:abstractNumId w:val="7"/>
  </w:num>
  <w:num w:numId="13">
    <w:abstractNumId w:val="11"/>
  </w:num>
  <w:num w:numId="14">
    <w:abstractNumId w:val="5"/>
  </w:num>
  <w:num w:numId="15">
    <w:abstractNumId w:val="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65DC"/>
    <w:rsid w:val="00103837"/>
    <w:rsid w:val="001175EE"/>
    <w:rsid w:val="00157CF6"/>
    <w:rsid w:val="0018094C"/>
    <w:rsid w:val="00182416"/>
    <w:rsid w:val="00187EB4"/>
    <w:rsid w:val="001B20F7"/>
    <w:rsid w:val="001C206B"/>
    <w:rsid w:val="001F0481"/>
    <w:rsid w:val="00200C92"/>
    <w:rsid w:val="0020451E"/>
    <w:rsid w:val="00206B9D"/>
    <w:rsid w:val="0023259C"/>
    <w:rsid w:val="002B0BD7"/>
    <w:rsid w:val="002B573D"/>
    <w:rsid w:val="002C5CB2"/>
    <w:rsid w:val="002F779F"/>
    <w:rsid w:val="0030347B"/>
    <w:rsid w:val="00337774"/>
    <w:rsid w:val="00371885"/>
    <w:rsid w:val="003B6750"/>
    <w:rsid w:val="003D3A81"/>
    <w:rsid w:val="003E2B87"/>
    <w:rsid w:val="003E55FD"/>
    <w:rsid w:val="00402786"/>
    <w:rsid w:val="00405895"/>
    <w:rsid w:val="004058DF"/>
    <w:rsid w:val="00421FDB"/>
    <w:rsid w:val="00443E6F"/>
    <w:rsid w:val="00486F1A"/>
    <w:rsid w:val="00490CB9"/>
    <w:rsid w:val="004A2CE2"/>
    <w:rsid w:val="004A58D5"/>
    <w:rsid w:val="004C65B3"/>
    <w:rsid w:val="004E3CDA"/>
    <w:rsid w:val="004F4B4D"/>
    <w:rsid w:val="0050216D"/>
    <w:rsid w:val="00503D7E"/>
    <w:rsid w:val="0050778F"/>
    <w:rsid w:val="00511E40"/>
    <w:rsid w:val="00527C11"/>
    <w:rsid w:val="00535F31"/>
    <w:rsid w:val="00574D64"/>
    <w:rsid w:val="00591365"/>
    <w:rsid w:val="005B31E4"/>
    <w:rsid w:val="005E6EDB"/>
    <w:rsid w:val="005F0776"/>
    <w:rsid w:val="006034F6"/>
    <w:rsid w:val="00607874"/>
    <w:rsid w:val="00607E77"/>
    <w:rsid w:val="00617BB3"/>
    <w:rsid w:val="006274B6"/>
    <w:rsid w:val="00633FED"/>
    <w:rsid w:val="00644181"/>
    <w:rsid w:val="00645CDD"/>
    <w:rsid w:val="006823A7"/>
    <w:rsid w:val="00687EE8"/>
    <w:rsid w:val="0070347F"/>
    <w:rsid w:val="0070678E"/>
    <w:rsid w:val="00727820"/>
    <w:rsid w:val="00756858"/>
    <w:rsid w:val="007846CC"/>
    <w:rsid w:val="00791465"/>
    <w:rsid w:val="00831C11"/>
    <w:rsid w:val="008A60B4"/>
    <w:rsid w:val="008B3C31"/>
    <w:rsid w:val="008B64FE"/>
    <w:rsid w:val="008C4550"/>
    <w:rsid w:val="008E1665"/>
    <w:rsid w:val="009339E9"/>
    <w:rsid w:val="00935BF7"/>
    <w:rsid w:val="0095442C"/>
    <w:rsid w:val="0095686B"/>
    <w:rsid w:val="00983942"/>
    <w:rsid w:val="009A3B1B"/>
    <w:rsid w:val="009B29EA"/>
    <w:rsid w:val="009C37E0"/>
    <w:rsid w:val="009E41F4"/>
    <w:rsid w:val="00A14B66"/>
    <w:rsid w:val="00A65CF7"/>
    <w:rsid w:val="00A81AB4"/>
    <w:rsid w:val="00A851DA"/>
    <w:rsid w:val="00A87DA2"/>
    <w:rsid w:val="00A92319"/>
    <w:rsid w:val="00AB11F3"/>
    <w:rsid w:val="00AC7D5B"/>
    <w:rsid w:val="00AE1481"/>
    <w:rsid w:val="00AE6847"/>
    <w:rsid w:val="00B0415E"/>
    <w:rsid w:val="00B04678"/>
    <w:rsid w:val="00B13D6B"/>
    <w:rsid w:val="00B30FCF"/>
    <w:rsid w:val="00B418B1"/>
    <w:rsid w:val="00B96ECF"/>
    <w:rsid w:val="00BA3B4B"/>
    <w:rsid w:val="00BC46DF"/>
    <w:rsid w:val="00C03577"/>
    <w:rsid w:val="00C53029"/>
    <w:rsid w:val="00C65FEA"/>
    <w:rsid w:val="00C66B8A"/>
    <w:rsid w:val="00CA0AC2"/>
    <w:rsid w:val="00CB4D0A"/>
    <w:rsid w:val="00CC2FB3"/>
    <w:rsid w:val="00CC575A"/>
    <w:rsid w:val="00CF123B"/>
    <w:rsid w:val="00D039AC"/>
    <w:rsid w:val="00D164A0"/>
    <w:rsid w:val="00D24C01"/>
    <w:rsid w:val="00D427DE"/>
    <w:rsid w:val="00D5587D"/>
    <w:rsid w:val="00D707CC"/>
    <w:rsid w:val="00D821FE"/>
    <w:rsid w:val="00DB0793"/>
    <w:rsid w:val="00E00821"/>
    <w:rsid w:val="00E03418"/>
    <w:rsid w:val="00E04DB4"/>
    <w:rsid w:val="00E105BB"/>
    <w:rsid w:val="00E2374D"/>
    <w:rsid w:val="00E30679"/>
    <w:rsid w:val="00E33B36"/>
    <w:rsid w:val="00E4597D"/>
    <w:rsid w:val="00E50A87"/>
    <w:rsid w:val="00E54832"/>
    <w:rsid w:val="00E56A90"/>
    <w:rsid w:val="00E63838"/>
    <w:rsid w:val="00E641CC"/>
    <w:rsid w:val="00E804EE"/>
    <w:rsid w:val="00EA30AB"/>
    <w:rsid w:val="00EA5825"/>
    <w:rsid w:val="00EB3925"/>
    <w:rsid w:val="00F923DE"/>
    <w:rsid w:val="00F96EB3"/>
    <w:rsid w:val="00FA0831"/>
    <w:rsid w:val="00FA164E"/>
    <w:rsid w:val="00FD2AE3"/>
    <w:rsid w:val="00FE41CD"/>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DB6407-50CF-4C46-A2F5-8D80110CF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65D77-38C6-48AB-8EC2-886FC37C2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873</Words>
  <Characters>4978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Nadim Shaikh</cp:lastModifiedBy>
  <cp:revision>5</cp:revision>
  <dcterms:created xsi:type="dcterms:W3CDTF">2017-05-03T09:47:00Z</dcterms:created>
  <dcterms:modified xsi:type="dcterms:W3CDTF">2017-05-03T09:49:00Z</dcterms:modified>
</cp:coreProperties>
</file>