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34E5" w:rsidRDefault="008A34E5" w:rsidP="008A34E5">
      <w:pPr>
        <w:rPr>
          <w:b/>
          <w:sz w:val="28"/>
          <w:szCs w:val="28"/>
        </w:rPr>
      </w:pPr>
      <w:r>
        <w:rPr>
          <w:b/>
          <w:sz w:val="28"/>
          <w:szCs w:val="28"/>
        </w:rPr>
        <w:t>Outline the main benefits of a supply chain</w:t>
      </w:r>
    </w:p>
    <w:p w:rsidR="008A34E5" w:rsidRDefault="00E54835" w:rsidP="008A34E5">
      <w:pPr>
        <w:rPr>
          <w:rFonts w:ascii="Arial" w:hAnsi="Arial" w:cs="Arial"/>
        </w:rPr>
      </w:pPr>
      <w:r>
        <w:rPr>
          <w:rFonts w:ascii="Arial" w:hAnsi="Arial" w:cs="Arial"/>
        </w:rPr>
        <w:t>1.</w:t>
      </w:r>
      <w:r w:rsidR="008A34E5">
        <w:rPr>
          <w:rFonts w:ascii="Arial" w:hAnsi="Arial" w:cs="Arial"/>
        </w:rPr>
        <w:t xml:space="preserve"> Producers place operations in the finest locations, regardless of the locations of their consumers. </w:t>
      </w:r>
    </w:p>
    <w:p w:rsidR="008A34E5" w:rsidRDefault="00E54835" w:rsidP="008A34E5">
      <w:pPr>
        <w:rPr>
          <w:rFonts w:ascii="Arial" w:hAnsi="Arial" w:cs="Arial"/>
        </w:rPr>
      </w:pPr>
      <w:proofErr w:type="gramStart"/>
      <w:r>
        <w:rPr>
          <w:rFonts w:ascii="Arial" w:hAnsi="Arial" w:cs="Arial"/>
        </w:rPr>
        <w:t>2.</w:t>
      </w:r>
      <w:r w:rsidR="008A34E5">
        <w:rPr>
          <w:rFonts w:ascii="Arial" w:hAnsi="Arial" w:cs="Arial"/>
        </w:rPr>
        <w:t>By</w:t>
      </w:r>
      <w:proofErr w:type="gramEnd"/>
      <w:r w:rsidR="008A34E5">
        <w:rPr>
          <w:rFonts w:ascii="Arial" w:hAnsi="Arial" w:cs="Arial"/>
        </w:rPr>
        <w:t xml:space="preserve"> focused operations in big facilities, producers can obtain economies of scale. </w:t>
      </w:r>
    </w:p>
    <w:p w:rsidR="008A34E5" w:rsidRDefault="00E54835" w:rsidP="008A34E5">
      <w:pPr>
        <w:rPr>
          <w:rFonts w:ascii="Arial" w:hAnsi="Arial" w:cs="Arial"/>
        </w:rPr>
      </w:pPr>
      <w:r>
        <w:rPr>
          <w:rFonts w:ascii="Arial" w:hAnsi="Arial" w:cs="Arial"/>
        </w:rPr>
        <w:t>3.</w:t>
      </w:r>
      <w:r w:rsidR="008A34E5">
        <w:rPr>
          <w:rFonts w:ascii="Arial" w:hAnsi="Arial" w:cs="Arial"/>
        </w:rPr>
        <w:t xml:space="preserve"> Producers do not maintain huge stocks of finished goods, as these </w:t>
      </w:r>
      <w:proofErr w:type="gramStart"/>
      <w:r w:rsidR="008A34E5">
        <w:rPr>
          <w:rFonts w:ascii="Arial" w:hAnsi="Arial" w:cs="Arial"/>
        </w:rPr>
        <w:t>are detained</w:t>
      </w:r>
      <w:proofErr w:type="gramEnd"/>
      <w:r w:rsidR="008A34E5">
        <w:rPr>
          <w:rFonts w:ascii="Arial" w:hAnsi="Arial" w:cs="Arial"/>
        </w:rPr>
        <w:t xml:space="preserve"> further down the supply chain closed to customers. </w:t>
      </w:r>
    </w:p>
    <w:p w:rsidR="008A34E5" w:rsidRDefault="00E54835" w:rsidP="008A34E5">
      <w:pPr>
        <w:rPr>
          <w:rFonts w:ascii="Arial" w:hAnsi="Arial" w:cs="Arial"/>
        </w:rPr>
      </w:pPr>
      <w:r>
        <w:rPr>
          <w:rFonts w:ascii="Arial" w:hAnsi="Arial" w:cs="Arial"/>
        </w:rPr>
        <w:t>5.</w:t>
      </w:r>
      <w:r w:rsidR="008A34E5">
        <w:rPr>
          <w:rFonts w:ascii="Arial" w:hAnsi="Arial" w:cs="Arial"/>
        </w:rPr>
        <w:t xml:space="preserve"> Wholesalers maintain stocks from </w:t>
      </w:r>
      <w:proofErr w:type="gramStart"/>
      <w:r w:rsidR="008A34E5">
        <w:rPr>
          <w:rFonts w:ascii="Arial" w:hAnsi="Arial" w:cs="Arial"/>
        </w:rPr>
        <w:t>a lot of</w:t>
      </w:r>
      <w:proofErr w:type="gramEnd"/>
      <w:r w:rsidR="008A34E5">
        <w:rPr>
          <w:rFonts w:ascii="Arial" w:hAnsi="Arial" w:cs="Arial"/>
        </w:rPr>
        <w:t xml:space="preserve"> suppliers, giving retailers an alternative of goods. </w:t>
      </w:r>
    </w:p>
    <w:p w:rsidR="008A34E5" w:rsidRDefault="00E54835" w:rsidP="008A34E5">
      <w:pPr>
        <w:rPr>
          <w:rFonts w:ascii="Arial" w:hAnsi="Arial" w:cs="Arial"/>
        </w:rPr>
      </w:pPr>
      <w:r>
        <w:rPr>
          <w:rFonts w:ascii="Arial" w:hAnsi="Arial" w:cs="Arial"/>
        </w:rPr>
        <w:t>6.</w:t>
      </w:r>
      <w:r w:rsidR="008A34E5">
        <w:rPr>
          <w:rFonts w:ascii="Arial" w:hAnsi="Arial" w:cs="Arial"/>
        </w:rPr>
        <w:t xml:space="preserve"> Wholesalers are close to retailers and have little lead times. </w:t>
      </w:r>
    </w:p>
    <w:p w:rsidR="008A34E5" w:rsidRDefault="00E54835" w:rsidP="008A34E5">
      <w:pPr>
        <w:rPr>
          <w:rFonts w:ascii="Arial" w:hAnsi="Arial" w:cs="Arial"/>
        </w:rPr>
      </w:pPr>
      <w:r>
        <w:rPr>
          <w:rFonts w:ascii="Arial" w:hAnsi="Arial" w:cs="Arial"/>
        </w:rPr>
        <w:t>7.</w:t>
      </w:r>
      <w:r w:rsidR="008A34E5">
        <w:rPr>
          <w:rFonts w:ascii="Arial" w:hAnsi="Arial" w:cs="Arial"/>
        </w:rPr>
        <w:t xml:space="preserve"> Retailers take lesser stock as wholesalers offer reliable deliveries. </w:t>
      </w:r>
    </w:p>
    <w:p w:rsidR="008A34E5" w:rsidRDefault="00E54835" w:rsidP="008A34E5">
      <w:pPr>
        <w:rPr>
          <w:rFonts w:ascii="Arial" w:hAnsi="Arial" w:cs="Arial"/>
        </w:rPr>
      </w:pPr>
      <w:r>
        <w:rPr>
          <w:rFonts w:ascii="Arial" w:hAnsi="Arial" w:cs="Arial"/>
        </w:rPr>
        <w:t>8.</w:t>
      </w:r>
      <w:r w:rsidR="008A34E5">
        <w:rPr>
          <w:rFonts w:ascii="Arial" w:hAnsi="Arial" w:cs="Arial"/>
        </w:rPr>
        <w:t xml:space="preserve"> Retailers can have minute operations, giving a reactive service close to customers. </w:t>
      </w:r>
    </w:p>
    <w:p w:rsidR="008A34E5" w:rsidRDefault="00E54835" w:rsidP="008A34E5">
      <w:pPr>
        <w:rPr>
          <w:rFonts w:ascii="Arial" w:hAnsi="Arial" w:cs="Arial"/>
        </w:rPr>
      </w:pPr>
      <w:r>
        <w:rPr>
          <w:rFonts w:ascii="Arial" w:hAnsi="Arial" w:cs="Arial"/>
        </w:rPr>
        <w:t>9.</w:t>
      </w:r>
      <w:r w:rsidR="008A34E5">
        <w:rPr>
          <w:rFonts w:ascii="Arial" w:hAnsi="Arial" w:cs="Arial"/>
        </w:rPr>
        <w:t xml:space="preserve"> Transport is simpler, larger and fewer deliveries reducing costs. Organisations can expand expertise in particular kinds of operation</w:t>
      </w:r>
    </w:p>
    <w:p w:rsidR="008A34E5" w:rsidRDefault="008A34E5" w:rsidP="008A34E5"/>
    <w:p w:rsidR="008A34E5" w:rsidRDefault="008A34E5" w:rsidP="008A34E5"/>
    <w:p w:rsidR="008A34E5" w:rsidRDefault="008A34E5" w:rsidP="008A34E5">
      <w:pPr>
        <w:rPr>
          <w:b/>
          <w:sz w:val="28"/>
          <w:szCs w:val="28"/>
        </w:rPr>
      </w:pPr>
      <w:r>
        <w:rPr>
          <w:b/>
          <w:sz w:val="28"/>
          <w:szCs w:val="28"/>
        </w:rPr>
        <w:t xml:space="preserve"> Companies in any supply chain can make their decisions individually and collectively in five areas. What are these areas?</w:t>
      </w:r>
    </w:p>
    <w:p w:rsidR="008A34E5" w:rsidRDefault="008A34E5" w:rsidP="008A34E5">
      <w:pPr>
        <w:rPr>
          <w:rFonts w:ascii="Arial" w:hAnsi="Arial" w:cs="Arial"/>
        </w:rPr>
      </w:pPr>
      <w:r>
        <w:rPr>
          <w:rFonts w:ascii="Arial" w:hAnsi="Arial" w:cs="Arial"/>
        </w:rPr>
        <w:t xml:space="preserve">1. Production —what products does the market demand? How much of which products should be manufactured and by when? This activity comprises of the formation of master production schedules that consider plant capacities, quality control, workload balancing, and equipment preservation. </w:t>
      </w:r>
    </w:p>
    <w:p w:rsidR="008A34E5" w:rsidRDefault="008A34E5" w:rsidP="008A34E5">
      <w:pPr>
        <w:rPr>
          <w:rFonts w:ascii="Arial" w:hAnsi="Arial" w:cs="Arial"/>
        </w:rPr>
      </w:pPr>
      <w:r>
        <w:rPr>
          <w:rFonts w:ascii="Arial" w:hAnsi="Arial" w:cs="Arial"/>
        </w:rPr>
        <w:t xml:space="preserve">2. Inventory —what inventory </w:t>
      </w:r>
      <w:proofErr w:type="gramStart"/>
      <w:r>
        <w:rPr>
          <w:rFonts w:ascii="Arial" w:hAnsi="Arial" w:cs="Arial"/>
        </w:rPr>
        <w:t>should be placed</w:t>
      </w:r>
      <w:proofErr w:type="gramEnd"/>
      <w:r>
        <w:rPr>
          <w:rFonts w:ascii="Arial" w:hAnsi="Arial" w:cs="Arial"/>
        </w:rPr>
        <w:t xml:space="preserve"> in stock at every phase in a supply chain? How much stock </w:t>
      </w:r>
      <w:proofErr w:type="gramStart"/>
      <w:r>
        <w:rPr>
          <w:rFonts w:ascii="Arial" w:hAnsi="Arial" w:cs="Arial"/>
        </w:rPr>
        <w:t>should be held</w:t>
      </w:r>
      <w:proofErr w:type="gramEnd"/>
      <w:r>
        <w:rPr>
          <w:rFonts w:ascii="Arial" w:hAnsi="Arial" w:cs="Arial"/>
        </w:rPr>
        <w:t xml:space="preserve"> as raw materials, </w:t>
      </w:r>
      <w:proofErr w:type="spellStart"/>
      <w:r>
        <w:rPr>
          <w:rFonts w:ascii="Arial" w:hAnsi="Arial" w:cs="Arial"/>
        </w:rPr>
        <w:t>semi finished</w:t>
      </w:r>
      <w:proofErr w:type="spellEnd"/>
      <w:r>
        <w:rPr>
          <w:rFonts w:ascii="Arial" w:hAnsi="Arial" w:cs="Arial"/>
        </w:rPr>
        <w:t xml:space="preserve">, or finished goods? The main reason of inventory is to act as a cushion against ambiguity in the supply chain. However, holding inventory can be costly, so what are the best inventory levels and reorder points? </w:t>
      </w:r>
    </w:p>
    <w:p w:rsidR="008A34E5" w:rsidRDefault="008A34E5" w:rsidP="008A34E5">
      <w:pPr>
        <w:rPr>
          <w:rFonts w:ascii="Arial" w:hAnsi="Arial" w:cs="Arial"/>
        </w:rPr>
      </w:pPr>
      <w:r>
        <w:rPr>
          <w:rFonts w:ascii="Arial" w:hAnsi="Arial" w:cs="Arial"/>
        </w:rPr>
        <w:t xml:space="preserve">3. Location —where should production facilities and inventory storage space be located? Where are the most inexpensive locations for production and for storage of stock? </w:t>
      </w:r>
      <w:proofErr w:type="gramStart"/>
      <w:r>
        <w:rPr>
          <w:rFonts w:ascii="Arial" w:hAnsi="Arial" w:cs="Arial"/>
        </w:rPr>
        <w:t>Should present facilities be used</w:t>
      </w:r>
      <w:proofErr w:type="gramEnd"/>
      <w:r>
        <w:rPr>
          <w:rFonts w:ascii="Arial" w:hAnsi="Arial" w:cs="Arial"/>
        </w:rPr>
        <w:t xml:space="preserve"> or new ones established? Once these decisions are made, they decide the potential </w:t>
      </w:r>
      <w:proofErr w:type="gramStart"/>
      <w:r>
        <w:rPr>
          <w:rFonts w:ascii="Arial" w:hAnsi="Arial" w:cs="Arial"/>
        </w:rPr>
        <w:t>paths which</w:t>
      </w:r>
      <w:proofErr w:type="gramEnd"/>
      <w:r>
        <w:rPr>
          <w:rFonts w:ascii="Arial" w:hAnsi="Arial" w:cs="Arial"/>
        </w:rPr>
        <w:t xml:space="preserve"> are accessible for products to flow through for delivery to the final customer </w:t>
      </w:r>
    </w:p>
    <w:p w:rsidR="008A34E5" w:rsidRDefault="008A34E5" w:rsidP="008A34E5">
      <w:pPr>
        <w:rPr>
          <w:rFonts w:ascii="Arial" w:hAnsi="Arial" w:cs="Arial"/>
        </w:rPr>
      </w:pPr>
      <w:r>
        <w:rPr>
          <w:rFonts w:ascii="Arial" w:hAnsi="Arial" w:cs="Arial"/>
        </w:rPr>
        <w:t xml:space="preserve">4. Transportation —how </w:t>
      </w:r>
      <w:proofErr w:type="gramStart"/>
      <w:r>
        <w:rPr>
          <w:rFonts w:ascii="Arial" w:hAnsi="Arial" w:cs="Arial"/>
        </w:rPr>
        <w:t>should stock be flown</w:t>
      </w:r>
      <w:proofErr w:type="gramEnd"/>
      <w:r>
        <w:rPr>
          <w:rFonts w:ascii="Arial" w:hAnsi="Arial" w:cs="Arial"/>
        </w:rPr>
        <w:t xml:space="preserve"> from one supply chain site to another? </w:t>
      </w:r>
      <w:proofErr w:type="gramStart"/>
      <w:r>
        <w:rPr>
          <w:rFonts w:ascii="Arial" w:hAnsi="Arial" w:cs="Arial"/>
        </w:rPr>
        <w:t>Air freight</w:t>
      </w:r>
      <w:proofErr w:type="gramEnd"/>
      <w:r>
        <w:rPr>
          <w:rFonts w:ascii="Arial" w:hAnsi="Arial" w:cs="Arial"/>
        </w:rPr>
        <w:t xml:space="preserve"> and truck delivery are usually fast and consistent but they are costly. Shipping by sea or rail is much less costly but generally involves longer transit times and more doubt. This doubt </w:t>
      </w:r>
      <w:proofErr w:type="gramStart"/>
      <w:r>
        <w:rPr>
          <w:rFonts w:ascii="Arial" w:hAnsi="Arial" w:cs="Arial"/>
        </w:rPr>
        <w:t>must be remunerated</w:t>
      </w:r>
      <w:proofErr w:type="gramEnd"/>
      <w:r>
        <w:rPr>
          <w:rFonts w:ascii="Arial" w:hAnsi="Arial" w:cs="Arial"/>
        </w:rPr>
        <w:t xml:space="preserve"> for by stocking higher levels of inventory. When is it better to utilize which form of transportation?</w:t>
      </w:r>
    </w:p>
    <w:p w:rsidR="008A34E5" w:rsidRDefault="008A34E5" w:rsidP="008A34E5">
      <w:r>
        <w:rPr>
          <w:rFonts w:ascii="Arial" w:hAnsi="Arial" w:cs="Arial"/>
        </w:rPr>
        <w:t xml:space="preserve"> 5. Information —how much data </w:t>
      </w:r>
      <w:proofErr w:type="gramStart"/>
      <w:r>
        <w:rPr>
          <w:rFonts w:ascii="Arial" w:hAnsi="Arial" w:cs="Arial"/>
        </w:rPr>
        <w:t>should be gathered</w:t>
      </w:r>
      <w:proofErr w:type="gramEnd"/>
      <w:r>
        <w:rPr>
          <w:rFonts w:ascii="Arial" w:hAnsi="Arial" w:cs="Arial"/>
        </w:rPr>
        <w:t xml:space="preserve"> and how much information is to be shared? Timely and accurate information holds the guarantee of better coordination and better decision making. With fine information, people can make effective decisions concerning what to make and how much, about where to place inventory and how best to Tran</w:t>
      </w:r>
      <w:r>
        <w:rPr>
          <w:rFonts w:ascii="Arial" w:hAnsi="Arial" w:cs="Arial"/>
        </w:rPr>
        <w:br/>
      </w:r>
      <w:r>
        <w:lastRenderedPageBreak/>
        <w:br/>
      </w:r>
    </w:p>
    <w:p w:rsidR="008A34E5" w:rsidRDefault="008A34E5" w:rsidP="008A34E5">
      <w:pPr>
        <w:rPr>
          <w:b/>
          <w:sz w:val="28"/>
          <w:szCs w:val="28"/>
        </w:rPr>
      </w:pPr>
      <w:r>
        <w:rPr>
          <w:b/>
          <w:sz w:val="28"/>
          <w:szCs w:val="28"/>
        </w:rPr>
        <w:t>How is a modern supply chain different from that of the past?</w:t>
      </w:r>
    </w:p>
    <w:p w:rsidR="008A34E5" w:rsidRDefault="008A34E5" w:rsidP="008A34E5">
      <w:pPr>
        <w:rPr>
          <w:rFonts w:ascii="Arial" w:hAnsi="Arial" w:cs="Arial"/>
        </w:rPr>
      </w:pPr>
      <w:r>
        <w:rPr>
          <w:rFonts w:ascii="Arial" w:hAnsi="Arial" w:cs="Arial"/>
        </w:rPr>
        <w:t xml:space="preserve">In spite of vertical integration, businesses now perform “virtual integration.” </w:t>
      </w:r>
    </w:p>
    <w:p w:rsidR="008A34E5" w:rsidRDefault="008A34E5" w:rsidP="008A34E5">
      <w:pPr>
        <w:rPr>
          <w:rFonts w:ascii="Arial" w:hAnsi="Arial" w:cs="Arial"/>
        </w:rPr>
      </w:pPr>
      <w:r>
        <w:rPr>
          <w:rFonts w:ascii="Arial" w:hAnsi="Arial" w:cs="Arial"/>
        </w:rPr>
        <w:t>Companies locate other companies whom they can work with to carry out the activities called for in their supply chains. How a business defines its centre competencies and how it positions itself in the supply a chain it serves is one of the most significant decisions the business makes.</w:t>
      </w:r>
    </w:p>
    <w:p w:rsidR="008A34E5" w:rsidRDefault="008A34E5" w:rsidP="008A34E5"/>
    <w:p w:rsidR="008A34E5" w:rsidRDefault="008A34E5" w:rsidP="008A34E5">
      <w:pPr>
        <w:rPr>
          <w:rFonts w:ascii="Arial" w:hAnsi="Arial" w:cs="Arial"/>
          <w:u w:val="single"/>
        </w:rPr>
      </w:pPr>
      <w:r>
        <w:rPr>
          <w:rFonts w:ascii="Arial" w:hAnsi="Arial" w:cs="Arial"/>
          <w:u w:val="single"/>
        </w:rPr>
        <w:t xml:space="preserve">Traditional Supply Chain – </w:t>
      </w:r>
    </w:p>
    <w:p w:rsidR="008A34E5" w:rsidRDefault="008A34E5" w:rsidP="008A34E5">
      <w:pPr>
        <w:rPr>
          <w:rFonts w:ascii="Arial" w:hAnsi="Arial" w:cs="Arial"/>
        </w:rPr>
      </w:pPr>
      <w:r>
        <w:rPr>
          <w:rFonts w:ascii="Arial" w:hAnsi="Arial" w:cs="Arial"/>
        </w:rPr>
        <w:t>Improper planning leading non-harmonization between channel partners</w:t>
      </w:r>
    </w:p>
    <w:p w:rsidR="008A34E5" w:rsidRDefault="008A34E5" w:rsidP="008A34E5">
      <w:pPr>
        <w:rPr>
          <w:rFonts w:ascii="Arial" w:hAnsi="Arial" w:cs="Arial"/>
        </w:rPr>
      </w:pPr>
      <w:r>
        <w:rPr>
          <w:rFonts w:ascii="Arial" w:hAnsi="Arial" w:cs="Arial"/>
        </w:rPr>
        <w:t>Focused on individual performance without considering the intermediaries</w:t>
      </w:r>
    </w:p>
    <w:p w:rsidR="008A34E5" w:rsidRDefault="008A34E5" w:rsidP="008A34E5">
      <w:pPr>
        <w:rPr>
          <w:rFonts w:ascii="Arial" w:hAnsi="Arial" w:cs="Arial"/>
        </w:rPr>
      </w:pPr>
      <w:r>
        <w:rPr>
          <w:rFonts w:ascii="Arial" w:hAnsi="Arial" w:cs="Arial"/>
        </w:rPr>
        <w:t>Lack of long-term growth plan and focus</w:t>
      </w:r>
    </w:p>
    <w:p w:rsidR="008A34E5" w:rsidRDefault="008A34E5" w:rsidP="008A34E5">
      <w:pPr>
        <w:rPr>
          <w:rFonts w:ascii="Arial" w:hAnsi="Arial" w:cs="Arial"/>
        </w:rPr>
      </w:pPr>
      <w:r>
        <w:rPr>
          <w:rFonts w:ascii="Arial" w:hAnsi="Arial" w:cs="Arial"/>
        </w:rPr>
        <w:t>Supported by old legacy with very low integrations among various parts</w:t>
      </w:r>
    </w:p>
    <w:p w:rsidR="008A34E5" w:rsidRDefault="008A34E5" w:rsidP="008A34E5">
      <w:pPr>
        <w:rPr>
          <w:rFonts w:ascii="Arial" w:hAnsi="Arial" w:cs="Arial"/>
        </w:rPr>
      </w:pPr>
      <w:r>
        <w:rPr>
          <w:rFonts w:ascii="Arial" w:hAnsi="Arial" w:cs="Arial"/>
        </w:rPr>
        <w:t>Lack of Vision and Mission statements</w:t>
      </w:r>
    </w:p>
    <w:p w:rsidR="008A34E5" w:rsidRDefault="008A34E5" w:rsidP="008A34E5">
      <w:pPr>
        <w:rPr>
          <w:rFonts w:ascii="Arial" w:hAnsi="Arial" w:cs="Arial"/>
        </w:rPr>
      </w:pPr>
    </w:p>
    <w:p w:rsidR="008A34E5" w:rsidRDefault="008A34E5" w:rsidP="008A34E5">
      <w:pPr>
        <w:rPr>
          <w:rFonts w:ascii="Arial" w:hAnsi="Arial" w:cs="Arial"/>
          <w:u w:val="single"/>
        </w:rPr>
      </w:pPr>
      <w:r>
        <w:rPr>
          <w:rFonts w:ascii="Arial" w:hAnsi="Arial" w:cs="Arial"/>
          <w:u w:val="single"/>
        </w:rPr>
        <w:t>Main features of New Supply Chain models –</w:t>
      </w:r>
    </w:p>
    <w:p w:rsidR="008A34E5" w:rsidRDefault="008A34E5" w:rsidP="008A34E5">
      <w:pPr>
        <w:rPr>
          <w:rFonts w:ascii="Arial" w:hAnsi="Arial" w:cs="Arial"/>
        </w:rPr>
      </w:pPr>
      <w:r>
        <w:rPr>
          <w:rFonts w:ascii="Arial" w:hAnsi="Arial" w:cs="Arial"/>
        </w:rPr>
        <w:t>Strong network across the whole supply chain leads to cost savings and higher profitability</w:t>
      </w:r>
    </w:p>
    <w:p w:rsidR="008A34E5" w:rsidRDefault="008A34E5" w:rsidP="008A34E5">
      <w:pPr>
        <w:rPr>
          <w:rFonts w:ascii="Arial" w:hAnsi="Arial" w:cs="Arial"/>
        </w:rPr>
      </w:pPr>
      <w:r>
        <w:rPr>
          <w:rFonts w:ascii="Arial" w:hAnsi="Arial" w:cs="Arial"/>
        </w:rPr>
        <w:t xml:space="preserve">Long-term growth plan and strategies are </w:t>
      </w:r>
      <w:proofErr w:type="spellStart"/>
      <w:r>
        <w:rPr>
          <w:rFonts w:ascii="Arial" w:hAnsi="Arial" w:cs="Arial"/>
        </w:rPr>
        <w:t>alignet</w:t>
      </w:r>
      <w:proofErr w:type="spellEnd"/>
      <w:r>
        <w:rPr>
          <w:rFonts w:ascii="Arial" w:hAnsi="Arial" w:cs="Arial"/>
        </w:rPr>
        <w:t xml:space="preserve"> with the company vision and mission</w:t>
      </w:r>
    </w:p>
    <w:p w:rsidR="008A34E5" w:rsidRDefault="008A34E5" w:rsidP="008A34E5">
      <w:pPr>
        <w:rPr>
          <w:rFonts w:ascii="Arial" w:hAnsi="Arial" w:cs="Arial"/>
        </w:rPr>
      </w:pPr>
      <w:r>
        <w:rPr>
          <w:rFonts w:ascii="Arial" w:hAnsi="Arial" w:cs="Arial"/>
        </w:rPr>
        <w:t>Strong connection between the suppliers and procurement managers</w:t>
      </w:r>
    </w:p>
    <w:p w:rsidR="008A34E5" w:rsidRDefault="008A34E5" w:rsidP="008A34E5">
      <w:pPr>
        <w:rPr>
          <w:rFonts w:ascii="Arial" w:hAnsi="Arial" w:cs="Arial"/>
        </w:rPr>
      </w:pPr>
      <w:r>
        <w:rPr>
          <w:rFonts w:ascii="Arial" w:hAnsi="Arial" w:cs="Arial"/>
        </w:rPr>
        <w:t>Constantly monitored the existing practice and regular intervals to improve performance and efficiency</w:t>
      </w:r>
    </w:p>
    <w:p w:rsidR="008A34E5" w:rsidRDefault="008A34E5" w:rsidP="008A34E5">
      <w:pPr>
        <w:rPr>
          <w:rFonts w:ascii="Arial" w:hAnsi="Arial" w:cs="Arial"/>
        </w:rPr>
      </w:pPr>
      <w:r>
        <w:rPr>
          <w:rFonts w:ascii="Arial" w:hAnsi="Arial" w:cs="Arial"/>
        </w:rPr>
        <w:t xml:space="preserve">Reduction of inventory waste through effective </w:t>
      </w:r>
      <w:proofErr w:type="gramStart"/>
      <w:r>
        <w:rPr>
          <w:rFonts w:ascii="Arial" w:hAnsi="Arial" w:cs="Arial"/>
        </w:rPr>
        <w:t>supply chain management process</w:t>
      </w:r>
      <w:proofErr w:type="gramEnd"/>
    </w:p>
    <w:p w:rsidR="008A34E5" w:rsidRDefault="008A34E5" w:rsidP="008A34E5">
      <w:r>
        <w:rPr>
          <w:rFonts w:ascii="Arial" w:hAnsi="Arial" w:cs="Arial"/>
        </w:rPr>
        <w:t xml:space="preserve">All the individual systems </w:t>
      </w:r>
      <w:proofErr w:type="gramStart"/>
      <w:r>
        <w:rPr>
          <w:rFonts w:ascii="Arial" w:hAnsi="Arial" w:cs="Arial"/>
        </w:rPr>
        <w:t>are integrated</w:t>
      </w:r>
      <w:proofErr w:type="gramEnd"/>
      <w:r>
        <w:rPr>
          <w:rFonts w:ascii="Arial" w:hAnsi="Arial" w:cs="Arial"/>
        </w:rPr>
        <w:t xml:space="preserve"> with each other properly</w:t>
      </w:r>
    </w:p>
    <w:p w:rsidR="008A34E5" w:rsidRDefault="008A34E5" w:rsidP="008A34E5"/>
    <w:p w:rsidR="008A34E5" w:rsidRDefault="008A34E5" w:rsidP="008A34E5">
      <w:pPr>
        <w:rPr>
          <w:b/>
          <w:sz w:val="28"/>
          <w:szCs w:val="28"/>
        </w:rPr>
      </w:pPr>
      <w:r>
        <w:rPr>
          <w:b/>
          <w:sz w:val="28"/>
          <w:szCs w:val="28"/>
        </w:rPr>
        <w:t>Information ’is one of the five drivers of supply chain. Discuss the purpose of information in a supply chain</w:t>
      </w:r>
    </w:p>
    <w:p w:rsidR="008A34E5" w:rsidRPr="00E54835" w:rsidRDefault="008A34E5" w:rsidP="008A34E5">
      <w:pPr>
        <w:rPr>
          <w:rFonts w:ascii="Arial" w:hAnsi="Arial" w:cs="Arial"/>
        </w:rPr>
      </w:pPr>
      <w:r w:rsidRPr="00E54835">
        <w:rPr>
          <w:rFonts w:ascii="Arial" w:hAnsi="Arial" w:cs="Arial"/>
        </w:rPr>
        <w:t xml:space="preserve">Information </w:t>
      </w:r>
      <w:proofErr w:type="gramStart"/>
      <w:r w:rsidRPr="00E54835">
        <w:rPr>
          <w:rFonts w:ascii="Arial" w:hAnsi="Arial" w:cs="Arial"/>
        </w:rPr>
        <w:t>is utilized</w:t>
      </w:r>
      <w:proofErr w:type="gramEnd"/>
      <w:r w:rsidRPr="00E54835">
        <w:rPr>
          <w:rFonts w:ascii="Arial" w:hAnsi="Arial" w:cs="Arial"/>
        </w:rPr>
        <w:t xml:space="preserve"> for two purposes in organization’s supply chain:</w:t>
      </w:r>
    </w:p>
    <w:p w:rsidR="008A34E5" w:rsidRPr="00E54835" w:rsidRDefault="008A34E5" w:rsidP="008A34E5">
      <w:pPr>
        <w:rPr>
          <w:rFonts w:ascii="Arial" w:hAnsi="Arial" w:cs="Arial"/>
        </w:rPr>
      </w:pPr>
      <w:r w:rsidRPr="00E54835">
        <w:rPr>
          <w:rFonts w:ascii="Arial" w:hAnsi="Arial" w:cs="Arial"/>
        </w:rPr>
        <w:t>1. Coordinating Daily Activities</w:t>
      </w:r>
    </w:p>
    <w:p w:rsidR="008A34E5" w:rsidRPr="00E54835" w:rsidRDefault="008A34E5" w:rsidP="008A34E5">
      <w:pPr>
        <w:rPr>
          <w:rStyle w:val="ilfuvd"/>
          <w:bCs/>
          <w:color w:val="222222"/>
        </w:rPr>
      </w:pPr>
      <w:r w:rsidRPr="00E54835">
        <w:rPr>
          <w:rStyle w:val="ilfuvd"/>
          <w:rFonts w:ascii="Arial" w:hAnsi="Arial" w:cs="Arial"/>
          <w:bCs/>
          <w:color w:val="222222"/>
        </w:rPr>
        <w:t>2. Forecasting and Planning</w:t>
      </w:r>
    </w:p>
    <w:p w:rsidR="008A34E5" w:rsidRPr="00E54835" w:rsidRDefault="008A34E5" w:rsidP="008A34E5">
      <w:r w:rsidRPr="00E54835">
        <w:rPr>
          <w:rStyle w:val="ilfuvd"/>
          <w:rFonts w:ascii="Arial" w:hAnsi="Arial" w:cs="Arial"/>
          <w:bCs/>
          <w:color w:val="222222"/>
        </w:rPr>
        <w:t>Information</w:t>
      </w:r>
      <w:r w:rsidRPr="00E54835">
        <w:rPr>
          <w:rStyle w:val="ilfuvd"/>
          <w:rFonts w:ascii="Arial" w:hAnsi="Arial" w:cs="Arial"/>
          <w:color w:val="222222"/>
        </w:rPr>
        <w:t xml:space="preserve"> is a key </w:t>
      </w:r>
      <w:r w:rsidRPr="00E54835">
        <w:rPr>
          <w:rStyle w:val="ilfuvd"/>
          <w:rFonts w:ascii="Arial" w:hAnsi="Arial" w:cs="Arial"/>
          <w:bCs/>
          <w:color w:val="222222"/>
        </w:rPr>
        <w:t>supply chain</w:t>
      </w:r>
      <w:r w:rsidRPr="00E54835">
        <w:rPr>
          <w:rStyle w:val="ilfuvd"/>
          <w:rFonts w:ascii="Arial" w:hAnsi="Arial" w:cs="Arial"/>
          <w:color w:val="222222"/>
        </w:rPr>
        <w:t xml:space="preserve"> driver because it serves as the glue that allows the other </w:t>
      </w:r>
      <w:r w:rsidRPr="00E54835">
        <w:rPr>
          <w:rStyle w:val="ilfuvd"/>
          <w:rFonts w:ascii="Arial" w:hAnsi="Arial" w:cs="Arial"/>
          <w:bCs/>
          <w:color w:val="222222"/>
        </w:rPr>
        <w:t>supply chain</w:t>
      </w:r>
      <w:r w:rsidRPr="00E54835">
        <w:rPr>
          <w:rStyle w:val="ilfuvd"/>
          <w:rFonts w:ascii="Arial" w:hAnsi="Arial" w:cs="Arial"/>
          <w:color w:val="222222"/>
        </w:rPr>
        <w:t xml:space="preserve"> drivers to work together with the </w:t>
      </w:r>
      <w:r w:rsidRPr="00E54835">
        <w:rPr>
          <w:rStyle w:val="ilfuvd"/>
          <w:rFonts w:ascii="Arial" w:hAnsi="Arial" w:cs="Arial"/>
          <w:bCs/>
          <w:color w:val="222222"/>
        </w:rPr>
        <w:t>goal</w:t>
      </w:r>
      <w:r w:rsidRPr="00E54835">
        <w:rPr>
          <w:rStyle w:val="ilfuvd"/>
          <w:rFonts w:ascii="Arial" w:hAnsi="Arial" w:cs="Arial"/>
          <w:color w:val="222222"/>
        </w:rPr>
        <w:t xml:space="preserve"> of creating an integrated, coordinated </w:t>
      </w:r>
      <w:r w:rsidRPr="00E54835">
        <w:rPr>
          <w:rStyle w:val="ilfuvd"/>
          <w:rFonts w:ascii="Arial" w:hAnsi="Arial" w:cs="Arial"/>
          <w:bCs/>
          <w:color w:val="222222"/>
        </w:rPr>
        <w:t>supply chain</w:t>
      </w:r>
      <w:r w:rsidRPr="00E54835">
        <w:rPr>
          <w:rStyle w:val="ilfuvd"/>
          <w:rFonts w:ascii="Arial" w:hAnsi="Arial" w:cs="Arial"/>
          <w:color w:val="222222"/>
        </w:rPr>
        <w:t xml:space="preserve">. Availability and analysis of </w:t>
      </w:r>
      <w:r w:rsidRPr="00E54835">
        <w:rPr>
          <w:rStyle w:val="ilfuvd"/>
          <w:rFonts w:ascii="Arial" w:hAnsi="Arial" w:cs="Arial"/>
          <w:bCs/>
          <w:color w:val="222222"/>
        </w:rPr>
        <w:t>information</w:t>
      </w:r>
      <w:r w:rsidRPr="00E54835">
        <w:rPr>
          <w:rStyle w:val="ilfuvd"/>
          <w:rFonts w:ascii="Arial" w:hAnsi="Arial" w:cs="Arial"/>
          <w:color w:val="222222"/>
        </w:rPr>
        <w:t xml:space="preserve"> to drive decision-making is a key to the success of a </w:t>
      </w:r>
      <w:r w:rsidRPr="00E54835">
        <w:rPr>
          <w:rStyle w:val="ilfuvd"/>
          <w:rFonts w:ascii="Arial" w:hAnsi="Arial" w:cs="Arial"/>
          <w:bCs/>
          <w:color w:val="222222"/>
        </w:rPr>
        <w:t>supply chain</w:t>
      </w:r>
    </w:p>
    <w:p w:rsidR="008A34E5" w:rsidRDefault="008A34E5" w:rsidP="008A34E5">
      <w:pPr>
        <w:rPr>
          <w:b/>
          <w:sz w:val="28"/>
          <w:szCs w:val="28"/>
        </w:rPr>
      </w:pPr>
    </w:p>
    <w:p w:rsidR="008A34E5" w:rsidRDefault="008A34E5" w:rsidP="008A34E5">
      <w:pPr>
        <w:rPr>
          <w:b/>
          <w:sz w:val="28"/>
          <w:szCs w:val="28"/>
        </w:rPr>
      </w:pPr>
      <w:r>
        <w:rPr>
          <w:b/>
          <w:sz w:val="28"/>
          <w:szCs w:val="28"/>
        </w:rPr>
        <w:lastRenderedPageBreak/>
        <w:t>What is Inventory Management?</w:t>
      </w:r>
    </w:p>
    <w:p w:rsidR="008A34E5" w:rsidRPr="002728F1" w:rsidRDefault="008A34E5" w:rsidP="008A34E5">
      <w:pPr>
        <w:rPr>
          <w:rStyle w:val="ilfuvd"/>
          <w:rFonts w:ascii="Arial" w:hAnsi="Arial" w:cs="Arial"/>
          <w:color w:val="222222"/>
        </w:rPr>
      </w:pPr>
      <w:r w:rsidRPr="002728F1">
        <w:rPr>
          <w:rStyle w:val="ilfuvd"/>
          <w:rFonts w:ascii="Arial" w:hAnsi="Arial" w:cs="Arial"/>
          <w:bCs/>
          <w:color w:val="222222"/>
        </w:rPr>
        <w:t>Inventory management</w:t>
      </w:r>
      <w:r w:rsidRPr="002728F1">
        <w:rPr>
          <w:rStyle w:val="ilfuvd"/>
          <w:rFonts w:ascii="Arial" w:hAnsi="Arial" w:cs="Arial"/>
          <w:b/>
          <w:bCs/>
          <w:color w:val="222222"/>
        </w:rPr>
        <w:t xml:space="preserve"> is</w:t>
      </w:r>
      <w:r w:rsidRPr="002728F1">
        <w:rPr>
          <w:rStyle w:val="ilfuvd"/>
          <w:rFonts w:ascii="Arial" w:hAnsi="Arial" w:cs="Arial"/>
          <w:color w:val="222222"/>
        </w:rPr>
        <w:t xml:space="preserve"> the supervision of non-capitalized assets (</w:t>
      </w:r>
      <w:r w:rsidRPr="002728F1">
        <w:rPr>
          <w:rStyle w:val="ilfuvd"/>
          <w:rFonts w:ascii="Arial" w:hAnsi="Arial" w:cs="Arial"/>
          <w:bCs/>
          <w:color w:val="222222"/>
        </w:rPr>
        <w:t>inventory</w:t>
      </w:r>
      <w:r w:rsidRPr="002728F1">
        <w:rPr>
          <w:rStyle w:val="ilfuvd"/>
          <w:rFonts w:ascii="Arial" w:hAnsi="Arial" w:cs="Arial"/>
          <w:color w:val="222222"/>
        </w:rPr>
        <w:t xml:space="preserve">) and </w:t>
      </w:r>
      <w:r w:rsidRPr="002728F1">
        <w:rPr>
          <w:rStyle w:val="ilfuvd"/>
          <w:rFonts w:ascii="Arial" w:hAnsi="Arial" w:cs="Arial"/>
          <w:bCs/>
          <w:color w:val="222222"/>
        </w:rPr>
        <w:t>stock</w:t>
      </w:r>
      <w:r w:rsidRPr="002728F1">
        <w:rPr>
          <w:rStyle w:val="ilfuvd"/>
          <w:rFonts w:ascii="Arial" w:hAnsi="Arial" w:cs="Arial"/>
          <w:color w:val="222222"/>
        </w:rPr>
        <w:t xml:space="preserve"> items. A component of supply chain </w:t>
      </w:r>
      <w:r w:rsidRPr="002728F1">
        <w:rPr>
          <w:rStyle w:val="ilfuvd"/>
          <w:rFonts w:ascii="Arial" w:hAnsi="Arial" w:cs="Arial"/>
          <w:bCs/>
          <w:color w:val="222222"/>
        </w:rPr>
        <w:t>management</w:t>
      </w:r>
      <w:r w:rsidRPr="002728F1">
        <w:rPr>
          <w:rStyle w:val="ilfuvd"/>
          <w:rFonts w:ascii="Arial" w:hAnsi="Arial" w:cs="Arial"/>
          <w:color w:val="222222"/>
        </w:rPr>
        <w:t xml:space="preserve">, </w:t>
      </w:r>
      <w:r w:rsidRPr="002728F1">
        <w:rPr>
          <w:rStyle w:val="ilfuvd"/>
          <w:rFonts w:ascii="Arial" w:hAnsi="Arial" w:cs="Arial"/>
          <w:bCs/>
          <w:color w:val="222222"/>
        </w:rPr>
        <w:t>inventory management</w:t>
      </w:r>
      <w:r w:rsidRPr="002728F1">
        <w:rPr>
          <w:rStyle w:val="ilfuvd"/>
          <w:rFonts w:ascii="Arial" w:hAnsi="Arial" w:cs="Arial"/>
          <w:color w:val="222222"/>
        </w:rPr>
        <w:t xml:space="preserve"> supervises the flow of goods from manufacturers to warehouses and from these facilities to point of sale.</w:t>
      </w:r>
    </w:p>
    <w:p w:rsidR="008A34E5" w:rsidRPr="002728F1" w:rsidRDefault="008A34E5" w:rsidP="008A34E5"/>
    <w:p w:rsidR="008A34E5" w:rsidRDefault="008A34E5" w:rsidP="008A34E5">
      <w:pPr>
        <w:rPr>
          <w:rFonts w:ascii="Arial" w:hAnsi="Arial" w:cs="Arial"/>
          <w:b/>
          <w:sz w:val="28"/>
          <w:szCs w:val="28"/>
        </w:rPr>
      </w:pPr>
      <w:r>
        <w:rPr>
          <w:rFonts w:ascii="Arial" w:hAnsi="Arial" w:cs="Arial"/>
          <w:b/>
          <w:sz w:val="28"/>
          <w:szCs w:val="28"/>
        </w:rPr>
        <w:t>Name various types of inventory</w:t>
      </w:r>
    </w:p>
    <w:p w:rsidR="008A34E5" w:rsidRPr="002728F1" w:rsidRDefault="008A34E5" w:rsidP="008A34E5">
      <w:pPr>
        <w:rPr>
          <w:rFonts w:ascii="Arial" w:hAnsi="Arial" w:cs="Arial"/>
        </w:rPr>
      </w:pPr>
      <w:r w:rsidRPr="002728F1">
        <w:rPr>
          <w:rFonts w:ascii="Arial" w:hAnsi="Arial" w:cs="Arial"/>
        </w:rPr>
        <w:t xml:space="preserve">There are three essential decisions to make concerning the creation and holding of stock: </w:t>
      </w:r>
    </w:p>
    <w:p w:rsidR="00A40DD3" w:rsidRPr="002728F1" w:rsidRDefault="008A34E5" w:rsidP="00A40DD3">
      <w:pPr>
        <w:pStyle w:val="Default"/>
        <w:rPr>
          <w:rFonts w:ascii="Arial" w:hAnsi="Arial" w:cs="Arial"/>
          <w:sz w:val="22"/>
          <w:szCs w:val="22"/>
        </w:rPr>
      </w:pPr>
      <w:r w:rsidRPr="002728F1">
        <w:rPr>
          <w:rFonts w:ascii="Arial" w:hAnsi="Arial" w:cs="Arial"/>
          <w:sz w:val="22"/>
          <w:szCs w:val="22"/>
        </w:rPr>
        <w:t>Cycle Inventory</w:t>
      </w:r>
      <w:r w:rsidR="00A40DD3" w:rsidRPr="002728F1">
        <w:rPr>
          <w:rFonts w:ascii="Arial" w:hAnsi="Arial" w:cs="Arial"/>
          <w:sz w:val="22"/>
          <w:szCs w:val="22"/>
        </w:rPr>
        <w:t xml:space="preserve"> - </w:t>
      </w:r>
    </w:p>
    <w:p w:rsidR="00A40DD3" w:rsidRPr="002728F1" w:rsidRDefault="00A40DD3" w:rsidP="00A40DD3">
      <w:pPr>
        <w:pStyle w:val="Default"/>
        <w:rPr>
          <w:rFonts w:ascii="Arial" w:hAnsi="Arial" w:cs="Arial"/>
          <w:color w:val="auto"/>
          <w:sz w:val="22"/>
          <w:szCs w:val="22"/>
        </w:rPr>
      </w:pPr>
    </w:p>
    <w:p w:rsidR="008A34E5" w:rsidRPr="002728F1" w:rsidRDefault="00A40DD3" w:rsidP="00A40DD3">
      <w:pPr>
        <w:pStyle w:val="Default"/>
        <w:rPr>
          <w:rFonts w:ascii="Arial" w:hAnsi="Arial" w:cs="Arial"/>
          <w:color w:val="auto"/>
          <w:sz w:val="22"/>
          <w:szCs w:val="22"/>
        </w:rPr>
      </w:pPr>
      <w:proofErr w:type="gramStart"/>
      <w:r w:rsidRPr="002728F1">
        <w:rPr>
          <w:rFonts w:ascii="Arial" w:hAnsi="Arial" w:cs="Arial"/>
          <w:color w:val="auto"/>
          <w:sz w:val="22"/>
          <w:szCs w:val="22"/>
        </w:rPr>
        <w:t>this</w:t>
      </w:r>
      <w:proofErr w:type="gramEnd"/>
      <w:r w:rsidRPr="002728F1">
        <w:rPr>
          <w:rFonts w:ascii="Arial" w:hAnsi="Arial" w:cs="Arial"/>
          <w:color w:val="auto"/>
          <w:sz w:val="22"/>
          <w:szCs w:val="22"/>
        </w:rPr>
        <w:t xml:space="preserve"> is the quantity of the inventory, which is required to satisfy demand for the product in the time between purchases of the product. </w:t>
      </w:r>
    </w:p>
    <w:p w:rsidR="00A40DD3" w:rsidRPr="002728F1" w:rsidRDefault="00A40DD3" w:rsidP="00A40DD3">
      <w:pPr>
        <w:pStyle w:val="ListParagraph"/>
        <w:rPr>
          <w:rFonts w:ascii="Arial" w:hAnsi="Arial" w:cs="Arial"/>
        </w:rPr>
      </w:pPr>
    </w:p>
    <w:p w:rsidR="00A40DD3" w:rsidRPr="002728F1" w:rsidRDefault="008A34E5" w:rsidP="00A40DD3">
      <w:pPr>
        <w:pStyle w:val="Default"/>
        <w:rPr>
          <w:rFonts w:ascii="Arial" w:hAnsi="Arial" w:cs="Arial"/>
          <w:sz w:val="22"/>
          <w:szCs w:val="22"/>
        </w:rPr>
      </w:pPr>
      <w:r w:rsidRPr="002728F1">
        <w:rPr>
          <w:rFonts w:ascii="Arial" w:hAnsi="Arial" w:cs="Arial"/>
          <w:sz w:val="22"/>
          <w:szCs w:val="22"/>
        </w:rPr>
        <w:t xml:space="preserve"> Safety Inventory</w:t>
      </w:r>
      <w:r w:rsidR="00A40DD3" w:rsidRPr="002728F1">
        <w:rPr>
          <w:rFonts w:ascii="Arial" w:hAnsi="Arial" w:cs="Arial"/>
          <w:sz w:val="22"/>
          <w:szCs w:val="22"/>
        </w:rPr>
        <w:t xml:space="preserve"> -</w:t>
      </w:r>
    </w:p>
    <w:p w:rsidR="00A40DD3" w:rsidRPr="002728F1" w:rsidRDefault="00A40DD3" w:rsidP="00A40DD3">
      <w:pPr>
        <w:pStyle w:val="Default"/>
        <w:rPr>
          <w:rFonts w:ascii="Arial" w:hAnsi="Arial" w:cs="Arial"/>
          <w:color w:val="auto"/>
          <w:sz w:val="22"/>
          <w:szCs w:val="22"/>
        </w:rPr>
      </w:pPr>
    </w:p>
    <w:p w:rsidR="00A40DD3" w:rsidRPr="002728F1" w:rsidRDefault="00A40DD3" w:rsidP="00A40DD3">
      <w:pPr>
        <w:pStyle w:val="Default"/>
        <w:rPr>
          <w:rFonts w:ascii="Arial" w:hAnsi="Arial" w:cs="Arial"/>
          <w:color w:val="auto"/>
          <w:sz w:val="22"/>
          <w:szCs w:val="22"/>
        </w:rPr>
      </w:pPr>
      <w:proofErr w:type="gramStart"/>
      <w:r w:rsidRPr="002728F1">
        <w:rPr>
          <w:rFonts w:ascii="Arial" w:hAnsi="Arial" w:cs="Arial"/>
          <w:color w:val="auto"/>
          <w:sz w:val="22"/>
          <w:szCs w:val="22"/>
        </w:rPr>
        <w:t>this</w:t>
      </w:r>
      <w:proofErr w:type="gramEnd"/>
      <w:r w:rsidRPr="002728F1">
        <w:rPr>
          <w:rFonts w:ascii="Arial" w:hAnsi="Arial" w:cs="Arial"/>
          <w:color w:val="auto"/>
          <w:sz w:val="22"/>
          <w:szCs w:val="22"/>
        </w:rPr>
        <w:t xml:space="preserve"> is </w:t>
      </w:r>
      <w:proofErr w:type="spellStart"/>
      <w:r w:rsidRPr="002728F1">
        <w:rPr>
          <w:rFonts w:ascii="Arial" w:hAnsi="Arial" w:cs="Arial"/>
          <w:color w:val="auto"/>
          <w:sz w:val="22"/>
          <w:szCs w:val="22"/>
        </w:rPr>
        <w:t>theinventory</w:t>
      </w:r>
      <w:proofErr w:type="spellEnd"/>
      <w:r w:rsidRPr="002728F1">
        <w:rPr>
          <w:rFonts w:ascii="Arial" w:hAnsi="Arial" w:cs="Arial"/>
          <w:color w:val="auto"/>
          <w:sz w:val="22"/>
          <w:szCs w:val="22"/>
        </w:rPr>
        <w:t xml:space="preserve"> that is held as a cushion against ambiguity. </w:t>
      </w:r>
    </w:p>
    <w:p w:rsidR="008A34E5" w:rsidRPr="002728F1" w:rsidRDefault="008A34E5" w:rsidP="00A40DD3">
      <w:pPr>
        <w:pStyle w:val="ListParagraph"/>
        <w:rPr>
          <w:rFonts w:ascii="Arial" w:hAnsi="Arial" w:cs="Arial"/>
        </w:rPr>
      </w:pPr>
    </w:p>
    <w:p w:rsidR="00A40DD3" w:rsidRPr="002728F1" w:rsidRDefault="008A34E5" w:rsidP="00A40DD3">
      <w:pPr>
        <w:pStyle w:val="Default"/>
        <w:rPr>
          <w:rFonts w:ascii="Arial" w:hAnsi="Arial" w:cs="Arial"/>
          <w:sz w:val="22"/>
          <w:szCs w:val="22"/>
        </w:rPr>
      </w:pPr>
      <w:r w:rsidRPr="002728F1">
        <w:rPr>
          <w:rFonts w:ascii="Arial" w:hAnsi="Arial" w:cs="Arial"/>
          <w:sz w:val="22"/>
          <w:szCs w:val="22"/>
        </w:rPr>
        <w:t>Seasonal Inventory</w:t>
      </w:r>
      <w:r w:rsidR="00A40DD3" w:rsidRPr="002728F1">
        <w:rPr>
          <w:rFonts w:ascii="Arial" w:hAnsi="Arial" w:cs="Arial"/>
          <w:sz w:val="22"/>
          <w:szCs w:val="22"/>
        </w:rPr>
        <w:t xml:space="preserve"> - </w:t>
      </w:r>
    </w:p>
    <w:p w:rsidR="00A40DD3" w:rsidRPr="002728F1" w:rsidRDefault="00A40DD3" w:rsidP="00A40DD3">
      <w:pPr>
        <w:pStyle w:val="Default"/>
        <w:rPr>
          <w:rFonts w:ascii="Arial" w:hAnsi="Arial" w:cs="Arial"/>
          <w:color w:val="auto"/>
          <w:sz w:val="22"/>
          <w:szCs w:val="22"/>
        </w:rPr>
      </w:pPr>
    </w:p>
    <w:p w:rsidR="00A40DD3" w:rsidRPr="002728F1" w:rsidRDefault="00A40DD3" w:rsidP="00A40DD3">
      <w:pPr>
        <w:pStyle w:val="Default"/>
        <w:rPr>
          <w:rFonts w:ascii="Arial" w:hAnsi="Arial" w:cs="Arial"/>
          <w:color w:val="auto"/>
          <w:sz w:val="22"/>
          <w:szCs w:val="22"/>
        </w:rPr>
      </w:pPr>
      <w:proofErr w:type="gramStart"/>
      <w:r w:rsidRPr="002728F1">
        <w:rPr>
          <w:rFonts w:ascii="Arial" w:hAnsi="Arial" w:cs="Arial"/>
          <w:color w:val="auto"/>
          <w:sz w:val="22"/>
          <w:szCs w:val="22"/>
        </w:rPr>
        <w:t>this</w:t>
      </w:r>
      <w:proofErr w:type="gramEnd"/>
      <w:r w:rsidRPr="002728F1">
        <w:rPr>
          <w:rFonts w:ascii="Arial" w:hAnsi="Arial" w:cs="Arial"/>
          <w:color w:val="auto"/>
          <w:sz w:val="22"/>
          <w:szCs w:val="22"/>
        </w:rPr>
        <w:t xml:space="preserve"> is inventory, which is stocked up in expectation of expected increases in demand, which occurs at certain times of the year. </w:t>
      </w:r>
    </w:p>
    <w:p w:rsidR="008A34E5" w:rsidRPr="002728F1" w:rsidRDefault="008A34E5" w:rsidP="00A40DD3">
      <w:pPr>
        <w:rPr>
          <w:rFonts w:ascii="Arial" w:hAnsi="Arial" w:cs="Arial"/>
        </w:rPr>
      </w:pPr>
    </w:p>
    <w:p w:rsidR="008A34E5" w:rsidRDefault="008A34E5" w:rsidP="008A34E5">
      <w:pPr>
        <w:pStyle w:val="ListParagraph"/>
        <w:rPr>
          <w:rFonts w:ascii="Arial" w:hAnsi="Arial" w:cs="Arial"/>
          <w:sz w:val="24"/>
          <w:szCs w:val="24"/>
        </w:rPr>
      </w:pPr>
    </w:p>
    <w:p w:rsidR="008A34E5" w:rsidRDefault="008A34E5" w:rsidP="008A34E5">
      <w:pPr>
        <w:rPr>
          <w:rFonts w:ascii="Arial" w:hAnsi="Arial" w:cs="Arial"/>
          <w:b/>
          <w:sz w:val="28"/>
          <w:szCs w:val="28"/>
        </w:rPr>
      </w:pPr>
      <w:r>
        <w:rPr>
          <w:rFonts w:ascii="Arial" w:hAnsi="Arial" w:cs="Arial"/>
          <w:b/>
          <w:sz w:val="28"/>
          <w:szCs w:val="28"/>
        </w:rPr>
        <w:t xml:space="preserve">Write short notes on the following participants of supply chain: </w:t>
      </w:r>
    </w:p>
    <w:p w:rsidR="008A34E5" w:rsidRPr="002728F1" w:rsidRDefault="008A34E5" w:rsidP="008A34E5">
      <w:pPr>
        <w:pStyle w:val="ListParagraph"/>
        <w:numPr>
          <w:ilvl w:val="0"/>
          <w:numId w:val="2"/>
        </w:numPr>
        <w:rPr>
          <w:rFonts w:ascii="Arial" w:hAnsi="Arial" w:cs="Arial"/>
        </w:rPr>
      </w:pPr>
      <w:r w:rsidRPr="002728F1">
        <w:rPr>
          <w:rFonts w:ascii="Arial" w:hAnsi="Arial" w:cs="Arial"/>
        </w:rPr>
        <w:t xml:space="preserve">Producers </w:t>
      </w:r>
    </w:p>
    <w:p w:rsidR="008A34E5" w:rsidRPr="002728F1" w:rsidRDefault="008A34E5" w:rsidP="008A34E5">
      <w:pPr>
        <w:pStyle w:val="ListParagraph"/>
        <w:rPr>
          <w:rFonts w:ascii="Arial" w:hAnsi="Arial" w:cs="Arial"/>
        </w:rPr>
      </w:pPr>
      <w:r w:rsidRPr="002728F1">
        <w:rPr>
          <w:rFonts w:ascii="Arial" w:hAnsi="Arial" w:cs="Arial"/>
        </w:rPr>
        <w:t>These organizations make a product. This includes businesses that are producers of raw materials and corporations that are makers of finished goods.</w:t>
      </w:r>
    </w:p>
    <w:p w:rsidR="008A34E5" w:rsidRPr="002728F1" w:rsidRDefault="008A34E5" w:rsidP="008A34E5">
      <w:pPr>
        <w:pStyle w:val="ListParagraph"/>
        <w:rPr>
          <w:rFonts w:ascii="Arial" w:hAnsi="Arial" w:cs="Arial"/>
        </w:rPr>
      </w:pPr>
    </w:p>
    <w:p w:rsidR="008A34E5" w:rsidRPr="002728F1" w:rsidRDefault="008A34E5" w:rsidP="008A34E5">
      <w:pPr>
        <w:pStyle w:val="ListParagraph"/>
        <w:rPr>
          <w:rFonts w:ascii="Arial" w:hAnsi="Arial" w:cs="Arial"/>
        </w:rPr>
      </w:pPr>
    </w:p>
    <w:p w:rsidR="008A34E5" w:rsidRPr="002728F1" w:rsidRDefault="008A34E5" w:rsidP="008A34E5">
      <w:pPr>
        <w:pStyle w:val="ListParagraph"/>
        <w:numPr>
          <w:ilvl w:val="0"/>
          <w:numId w:val="2"/>
        </w:numPr>
        <w:rPr>
          <w:rFonts w:ascii="Arial" w:hAnsi="Arial" w:cs="Arial"/>
        </w:rPr>
      </w:pPr>
      <w:r w:rsidRPr="002728F1">
        <w:rPr>
          <w:rFonts w:ascii="Arial" w:hAnsi="Arial" w:cs="Arial"/>
        </w:rPr>
        <w:t xml:space="preserve">Distributers </w:t>
      </w:r>
    </w:p>
    <w:p w:rsidR="008A34E5" w:rsidRPr="002728F1" w:rsidRDefault="008A34E5" w:rsidP="008A34E5">
      <w:pPr>
        <w:pStyle w:val="ListParagraph"/>
        <w:rPr>
          <w:rFonts w:ascii="Arial" w:hAnsi="Arial" w:cs="Arial"/>
        </w:rPr>
      </w:pPr>
      <w:r w:rsidRPr="002728F1">
        <w:rPr>
          <w:rFonts w:ascii="Arial" w:hAnsi="Arial" w:cs="Arial"/>
        </w:rPr>
        <w:t>Distributors are businesses that take inventory in mass from producers and supply a bundle of associated product lines to consumers. Distributors are termed as wholesalers.</w:t>
      </w:r>
      <w:r w:rsidRPr="002728F1">
        <w:t xml:space="preserve"> </w:t>
      </w:r>
      <w:r w:rsidRPr="002728F1">
        <w:rPr>
          <w:rFonts w:ascii="Arial" w:hAnsi="Arial" w:cs="Arial"/>
        </w:rPr>
        <w:t xml:space="preserve">For the consumer, distributors complete the “Time and Place” function—they supply products when and where the consumer wants them. </w:t>
      </w:r>
    </w:p>
    <w:p w:rsidR="008A34E5" w:rsidRPr="002728F1" w:rsidRDefault="008A34E5" w:rsidP="008A34E5">
      <w:pPr>
        <w:pStyle w:val="ListParagraph"/>
        <w:rPr>
          <w:rFonts w:ascii="Arial" w:hAnsi="Arial" w:cs="Arial"/>
        </w:rPr>
      </w:pPr>
    </w:p>
    <w:p w:rsidR="008A34E5" w:rsidRPr="002728F1" w:rsidRDefault="008A34E5" w:rsidP="008A34E5">
      <w:pPr>
        <w:pStyle w:val="ListParagraph"/>
        <w:rPr>
          <w:rFonts w:ascii="Arial" w:hAnsi="Arial" w:cs="Arial"/>
        </w:rPr>
      </w:pPr>
    </w:p>
    <w:p w:rsidR="008A34E5" w:rsidRPr="002728F1" w:rsidRDefault="008A34E5" w:rsidP="008A34E5">
      <w:pPr>
        <w:pStyle w:val="ListParagraph"/>
        <w:numPr>
          <w:ilvl w:val="0"/>
          <w:numId w:val="2"/>
        </w:numPr>
        <w:rPr>
          <w:rFonts w:ascii="Arial" w:hAnsi="Arial" w:cs="Arial"/>
        </w:rPr>
      </w:pPr>
      <w:r w:rsidRPr="002728F1">
        <w:rPr>
          <w:rFonts w:ascii="Arial" w:hAnsi="Arial" w:cs="Arial"/>
        </w:rPr>
        <w:t>Retailers</w:t>
      </w:r>
    </w:p>
    <w:p w:rsidR="008A34E5" w:rsidRPr="002728F1" w:rsidRDefault="008A34E5" w:rsidP="008A34E5">
      <w:pPr>
        <w:pStyle w:val="ListParagraph"/>
        <w:rPr>
          <w:rFonts w:ascii="Arial" w:hAnsi="Arial" w:cs="Arial"/>
        </w:rPr>
      </w:pPr>
      <w:r w:rsidRPr="002728F1">
        <w:rPr>
          <w:rFonts w:ascii="Arial" w:hAnsi="Arial" w:cs="Arial"/>
        </w:rPr>
        <w:t>Retailers stock inventory and sell in lesser quantities to the common public</w:t>
      </w:r>
    </w:p>
    <w:p w:rsidR="008A34E5" w:rsidRPr="002728F1" w:rsidRDefault="008A34E5" w:rsidP="008A34E5">
      <w:pPr>
        <w:pStyle w:val="ListParagraph"/>
        <w:rPr>
          <w:rFonts w:ascii="Arial" w:hAnsi="Arial" w:cs="Arial"/>
        </w:rPr>
      </w:pPr>
    </w:p>
    <w:p w:rsidR="008A34E5" w:rsidRPr="002728F1" w:rsidRDefault="008A34E5" w:rsidP="008A34E5">
      <w:pPr>
        <w:pStyle w:val="ListParagraph"/>
        <w:rPr>
          <w:rFonts w:ascii="Arial" w:hAnsi="Arial" w:cs="Arial"/>
        </w:rPr>
      </w:pPr>
    </w:p>
    <w:p w:rsidR="008A34E5" w:rsidRDefault="008A34E5" w:rsidP="008A34E5">
      <w:pPr>
        <w:rPr>
          <w:rFonts w:ascii="Arial" w:hAnsi="Arial" w:cs="Arial"/>
          <w:b/>
          <w:sz w:val="28"/>
          <w:szCs w:val="28"/>
        </w:rPr>
      </w:pPr>
      <w:r>
        <w:rPr>
          <w:rFonts w:ascii="Arial" w:hAnsi="Arial" w:cs="Arial"/>
          <w:b/>
          <w:sz w:val="28"/>
          <w:szCs w:val="28"/>
        </w:rPr>
        <w:t>Location decision shave strong impacts on the cost and performance characteristics of a supply chain –</w:t>
      </w:r>
    </w:p>
    <w:p w:rsidR="008A34E5" w:rsidRDefault="008A34E5" w:rsidP="008A34E5"/>
    <w:p w:rsidR="008A34E5" w:rsidRPr="002728F1" w:rsidRDefault="008A34E5" w:rsidP="008A34E5">
      <w:pPr>
        <w:rPr>
          <w:rFonts w:ascii="Arial" w:hAnsi="Arial" w:cs="Arial"/>
        </w:rPr>
      </w:pPr>
      <w:r w:rsidRPr="002728F1">
        <w:rPr>
          <w:rFonts w:ascii="Arial" w:hAnsi="Arial" w:cs="Arial"/>
        </w:rPr>
        <w:lastRenderedPageBreak/>
        <w:t>When making location based decisions, managers are required to consider various factors that relate to a given site including the cost of facilities, labour cost, skills available in the workforce, transportation conditions, taxes and tariffs, and the nearness to suppliers and consumers.</w:t>
      </w:r>
    </w:p>
    <w:p w:rsidR="008A34E5" w:rsidRPr="002728F1" w:rsidRDefault="008A34E5" w:rsidP="008A34E5">
      <w:pPr>
        <w:rPr>
          <w:rFonts w:ascii="Arial" w:hAnsi="Arial" w:cs="Arial"/>
        </w:rPr>
      </w:pPr>
      <w:r w:rsidRPr="002728F1">
        <w:rPr>
          <w:rFonts w:ascii="Arial" w:hAnsi="Arial" w:cs="Arial"/>
        </w:rPr>
        <w:t>Location decisions have powerful impacts on the performance and cost of characteristics of a supply chain</w:t>
      </w:r>
    </w:p>
    <w:p w:rsidR="008A34E5" w:rsidRPr="008A34E5" w:rsidRDefault="008A34E5" w:rsidP="008A34E5">
      <w:pPr>
        <w:rPr>
          <w:rFonts w:ascii="Arial" w:hAnsi="Arial" w:cs="Arial"/>
          <w:b/>
          <w:sz w:val="28"/>
          <w:szCs w:val="28"/>
        </w:rPr>
      </w:pPr>
    </w:p>
    <w:p w:rsidR="008A34E5" w:rsidRPr="00E37009" w:rsidRDefault="008A34E5" w:rsidP="008A34E5">
      <w:pPr>
        <w:rPr>
          <w:rFonts w:ascii="Arial" w:hAnsi="Arial" w:cs="Arial"/>
          <w:b/>
          <w:sz w:val="28"/>
          <w:szCs w:val="28"/>
          <w:lang w:val="en-US"/>
        </w:rPr>
      </w:pPr>
      <w:r w:rsidRPr="00E37009">
        <w:rPr>
          <w:rFonts w:ascii="Arial" w:hAnsi="Arial" w:cs="Arial"/>
          <w:b/>
          <w:sz w:val="28"/>
          <w:szCs w:val="28"/>
          <w:lang w:val="en-US"/>
        </w:rPr>
        <w:t>Supply chain for milk –</w:t>
      </w:r>
    </w:p>
    <w:p w:rsidR="008A34E5" w:rsidRDefault="008A34E5" w:rsidP="008A34E5">
      <w:pPr>
        <w:autoSpaceDE w:val="0"/>
        <w:autoSpaceDN w:val="0"/>
        <w:adjustRightInd w:val="0"/>
        <w:spacing w:after="0" w:line="240" w:lineRule="auto"/>
        <w:rPr>
          <w:rFonts w:ascii="Arial" w:hAnsi="Arial" w:cs="Arial"/>
          <w:lang w:val="en-US"/>
        </w:rPr>
      </w:pPr>
      <w:r w:rsidRPr="002728F1">
        <w:rPr>
          <w:rFonts w:ascii="Arial" w:hAnsi="Arial" w:cs="Arial"/>
          <w:lang w:val="en-US"/>
        </w:rPr>
        <w:t xml:space="preserve">Dairy products have a short life and anything not delivered quickly </w:t>
      </w:r>
      <w:proofErr w:type="gramStart"/>
      <w:r w:rsidRPr="002728F1">
        <w:rPr>
          <w:rFonts w:ascii="Arial" w:hAnsi="Arial" w:cs="Arial"/>
          <w:lang w:val="en-US"/>
        </w:rPr>
        <w:t>is thrown</w:t>
      </w:r>
      <w:proofErr w:type="gramEnd"/>
      <w:r w:rsidRPr="002728F1">
        <w:rPr>
          <w:rFonts w:ascii="Arial" w:hAnsi="Arial" w:cs="Arial"/>
          <w:lang w:val="en-US"/>
        </w:rPr>
        <w:t xml:space="preserve"> away</w:t>
      </w:r>
      <w:r w:rsidR="00E37009" w:rsidRPr="002728F1">
        <w:rPr>
          <w:rFonts w:ascii="Arial" w:hAnsi="Arial" w:cs="Arial"/>
          <w:lang w:val="en-US"/>
        </w:rPr>
        <w:t>.</w:t>
      </w:r>
    </w:p>
    <w:p w:rsidR="004B5694" w:rsidRPr="002728F1" w:rsidRDefault="004B5694" w:rsidP="008A34E5">
      <w:pPr>
        <w:autoSpaceDE w:val="0"/>
        <w:autoSpaceDN w:val="0"/>
        <w:adjustRightInd w:val="0"/>
        <w:spacing w:after="0" w:line="240" w:lineRule="auto"/>
        <w:rPr>
          <w:rFonts w:ascii="Arial" w:hAnsi="Arial" w:cs="Arial"/>
          <w:lang w:val="en-US"/>
        </w:rPr>
      </w:pPr>
      <w:r>
        <w:rPr>
          <w:noProof/>
          <w:color w:val="0000FF"/>
          <w:lang w:val="en-US"/>
        </w:rPr>
        <w:drawing>
          <wp:inline distT="0" distB="0" distL="0" distR="0" wp14:anchorId="7B9C4D84" wp14:editId="6C6AF255">
            <wp:extent cx="5730240" cy="4381500"/>
            <wp:effectExtent l="0" t="0" r="3810" b="0"/>
            <wp:docPr id="2" name="irc_mi" descr="Image result for supply chain for milk and dairy products">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supply chain for milk and dairy products">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0240" cy="4381500"/>
                    </a:xfrm>
                    <a:prstGeom prst="rect">
                      <a:avLst/>
                    </a:prstGeom>
                    <a:noFill/>
                    <a:ln>
                      <a:noFill/>
                    </a:ln>
                  </pic:spPr>
                </pic:pic>
              </a:graphicData>
            </a:graphic>
          </wp:inline>
        </w:drawing>
      </w:r>
    </w:p>
    <w:p w:rsidR="00E37009" w:rsidRPr="002728F1" w:rsidRDefault="00E37009" w:rsidP="008A34E5">
      <w:pPr>
        <w:autoSpaceDE w:val="0"/>
        <w:autoSpaceDN w:val="0"/>
        <w:adjustRightInd w:val="0"/>
        <w:spacing w:after="0" w:line="240" w:lineRule="auto"/>
        <w:rPr>
          <w:rFonts w:ascii="Arial" w:hAnsi="Arial" w:cs="Arial"/>
          <w:sz w:val="24"/>
          <w:szCs w:val="24"/>
          <w:lang w:val="en-US"/>
        </w:rPr>
      </w:pPr>
    </w:p>
    <w:p w:rsidR="00E37009" w:rsidRDefault="00E37009" w:rsidP="008A34E5">
      <w:pPr>
        <w:autoSpaceDE w:val="0"/>
        <w:autoSpaceDN w:val="0"/>
        <w:adjustRightInd w:val="0"/>
        <w:spacing w:after="0" w:line="240" w:lineRule="auto"/>
        <w:rPr>
          <w:rFonts w:ascii="Calibri" w:hAnsi="Calibri" w:cs="Calibri"/>
          <w:sz w:val="24"/>
          <w:szCs w:val="24"/>
          <w:lang w:val="en-US"/>
        </w:rPr>
      </w:pPr>
    </w:p>
    <w:p w:rsidR="00E37009" w:rsidRPr="008A34E5" w:rsidRDefault="00E37009" w:rsidP="008A34E5">
      <w:pPr>
        <w:autoSpaceDE w:val="0"/>
        <w:autoSpaceDN w:val="0"/>
        <w:adjustRightInd w:val="0"/>
        <w:spacing w:after="0" w:line="240" w:lineRule="auto"/>
        <w:rPr>
          <w:rFonts w:ascii="Calibri" w:hAnsi="Calibri" w:cs="Calibri"/>
          <w:sz w:val="24"/>
          <w:szCs w:val="24"/>
          <w:lang w:val="en-US"/>
        </w:rPr>
      </w:pPr>
    </w:p>
    <w:p w:rsidR="005013DA" w:rsidRDefault="00E37009">
      <w:pPr>
        <w:rPr>
          <w:rFonts w:ascii="Arial" w:hAnsi="Arial" w:cs="Arial"/>
          <w:b/>
          <w:sz w:val="28"/>
          <w:szCs w:val="28"/>
          <w:lang w:val="en-US"/>
        </w:rPr>
      </w:pPr>
      <w:r w:rsidRPr="00E37009">
        <w:rPr>
          <w:rFonts w:ascii="Arial" w:hAnsi="Arial" w:cs="Arial"/>
          <w:b/>
          <w:sz w:val="28"/>
          <w:szCs w:val="28"/>
          <w:lang w:val="en-US"/>
        </w:rPr>
        <w:t>Where does PE Dairies fit into this? What specific activities form the logistics in PE Dairies?</w:t>
      </w:r>
    </w:p>
    <w:p w:rsidR="00E37009" w:rsidRPr="002728F1" w:rsidRDefault="00E37009" w:rsidP="00E37009">
      <w:pPr>
        <w:autoSpaceDE w:val="0"/>
        <w:autoSpaceDN w:val="0"/>
        <w:adjustRightInd w:val="0"/>
        <w:spacing w:after="0" w:line="240" w:lineRule="auto"/>
        <w:rPr>
          <w:rFonts w:ascii="Arial" w:hAnsi="Arial" w:cs="Arial"/>
          <w:lang w:val="en-US"/>
        </w:rPr>
      </w:pPr>
      <w:r w:rsidRPr="002728F1">
        <w:rPr>
          <w:rFonts w:ascii="Arial" w:hAnsi="Arial" w:cs="Arial"/>
          <w:lang w:val="en-US"/>
        </w:rPr>
        <w:t xml:space="preserve">Simon has to carry spare stock. He cannot carry too much, as dairy products have </w:t>
      </w:r>
      <w:proofErr w:type="gramStart"/>
      <w:r w:rsidRPr="002728F1">
        <w:rPr>
          <w:rFonts w:ascii="Arial" w:hAnsi="Arial" w:cs="Arial"/>
          <w:lang w:val="en-US"/>
        </w:rPr>
        <w:t>a  short</w:t>
      </w:r>
      <w:proofErr w:type="gramEnd"/>
      <w:r w:rsidRPr="002728F1">
        <w:rPr>
          <w:rFonts w:ascii="Arial" w:hAnsi="Arial" w:cs="Arial"/>
          <w:lang w:val="en-US"/>
        </w:rPr>
        <w:t xml:space="preserve"> life and anything not delivered quickly is thrown away. Simon aims at keeping this waste down to two percent of sales. There are also problems maintaining a service during holidays or when PE has difficulties with their deliveries.</w:t>
      </w:r>
    </w:p>
    <w:p w:rsidR="00E37009" w:rsidRDefault="00E37009" w:rsidP="00E37009">
      <w:pPr>
        <w:autoSpaceDE w:val="0"/>
        <w:autoSpaceDN w:val="0"/>
        <w:adjustRightInd w:val="0"/>
        <w:spacing w:after="0" w:line="240" w:lineRule="auto"/>
        <w:rPr>
          <w:rFonts w:ascii="Calibri" w:hAnsi="Calibri" w:cs="Calibri"/>
          <w:sz w:val="24"/>
          <w:szCs w:val="24"/>
          <w:lang w:val="en-US"/>
        </w:rPr>
      </w:pPr>
    </w:p>
    <w:p w:rsidR="00E37009" w:rsidRDefault="00E37009" w:rsidP="00E37009">
      <w:pPr>
        <w:autoSpaceDE w:val="0"/>
        <w:autoSpaceDN w:val="0"/>
        <w:adjustRightInd w:val="0"/>
        <w:spacing w:after="0" w:line="240" w:lineRule="auto"/>
        <w:rPr>
          <w:rFonts w:ascii="Arial" w:hAnsi="Arial" w:cs="Arial"/>
          <w:b/>
          <w:sz w:val="28"/>
          <w:szCs w:val="28"/>
          <w:lang w:val="en-US"/>
        </w:rPr>
      </w:pPr>
      <w:r w:rsidRPr="00E37009">
        <w:rPr>
          <w:rFonts w:ascii="Arial" w:hAnsi="Arial" w:cs="Arial"/>
          <w:b/>
          <w:sz w:val="28"/>
          <w:szCs w:val="28"/>
          <w:lang w:val="en-US"/>
        </w:rPr>
        <w:t>What are the main problems that PE Dairies has with logistics?</w:t>
      </w:r>
    </w:p>
    <w:p w:rsidR="002728F1" w:rsidRDefault="002728F1" w:rsidP="00E37009">
      <w:pPr>
        <w:autoSpaceDE w:val="0"/>
        <w:autoSpaceDN w:val="0"/>
        <w:adjustRightInd w:val="0"/>
        <w:spacing w:after="0" w:line="240" w:lineRule="auto"/>
        <w:rPr>
          <w:rFonts w:ascii="Arial" w:hAnsi="Arial" w:cs="Arial"/>
          <w:b/>
          <w:sz w:val="28"/>
          <w:szCs w:val="28"/>
          <w:lang w:val="en-US"/>
        </w:rPr>
      </w:pPr>
    </w:p>
    <w:p w:rsidR="002728F1" w:rsidRDefault="002728F1" w:rsidP="00E37009">
      <w:pPr>
        <w:autoSpaceDE w:val="0"/>
        <w:autoSpaceDN w:val="0"/>
        <w:adjustRightInd w:val="0"/>
        <w:spacing w:after="0" w:line="240" w:lineRule="auto"/>
        <w:rPr>
          <w:rFonts w:ascii="Arial" w:hAnsi="Arial" w:cs="Arial"/>
          <w:b/>
          <w:sz w:val="28"/>
          <w:szCs w:val="28"/>
          <w:lang w:val="en-US"/>
        </w:rPr>
      </w:pPr>
    </w:p>
    <w:p w:rsidR="00E37009" w:rsidRDefault="00E37009" w:rsidP="00E37009">
      <w:pPr>
        <w:autoSpaceDE w:val="0"/>
        <w:autoSpaceDN w:val="0"/>
        <w:adjustRightInd w:val="0"/>
        <w:spacing w:after="0" w:line="240" w:lineRule="auto"/>
        <w:rPr>
          <w:rStyle w:val="a1"/>
          <w:rFonts w:ascii="Arial" w:hAnsi="Arial" w:cs="Arial"/>
          <w:color w:val="000000"/>
          <w:lang w:val="en"/>
        </w:rPr>
      </w:pPr>
      <w:r w:rsidRPr="002728F1">
        <w:rPr>
          <w:rFonts w:ascii="Arial" w:hAnsi="Arial" w:cs="Arial"/>
        </w:rPr>
        <w:t xml:space="preserve">The main aim in the logistics of dairy products is to enable a high standard of qualified, </w:t>
      </w:r>
      <w:r w:rsidR="00E54835" w:rsidRPr="002728F1">
        <w:rPr>
          <w:rFonts w:ascii="Arial" w:hAnsi="Arial" w:cs="Arial"/>
        </w:rPr>
        <w:t>fresh products</w:t>
      </w:r>
      <w:r w:rsidRPr="002728F1">
        <w:rPr>
          <w:rFonts w:ascii="Arial" w:hAnsi="Arial" w:cs="Arial"/>
        </w:rPr>
        <w:t xml:space="preserve"> with a limited </w:t>
      </w:r>
      <w:proofErr w:type="gramStart"/>
      <w:r w:rsidRPr="002728F1">
        <w:rPr>
          <w:rFonts w:ascii="Arial" w:hAnsi="Arial" w:cs="Arial"/>
        </w:rPr>
        <w:t>shelf-life</w:t>
      </w:r>
      <w:proofErr w:type="gramEnd"/>
      <w:r w:rsidRPr="002728F1">
        <w:rPr>
          <w:rFonts w:ascii="Arial" w:hAnsi="Arial" w:cs="Arial"/>
        </w:rPr>
        <w:t>. The best time for delivery of perishable products is at most 11days as the key challenge is maximizing the remaining shelf-</w:t>
      </w:r>
      <w:proofErr w:type="gramStart"/>
      <w:r w:rsidRPr="002728F1">
        <w:rPr>
          <w:rFonts w:ascii="Arial" w:hAnsi="Arial" w:cs="Arial"/>
        </w:rPr>
        <w:t>lif</w:t>
      </w:r>
      <w:r w:rsidR="002728F1" w:rsidRPr="002728F1">
        <w:rPr>
          <w:rFonts w:ascii="Arial" w:hAnsi="Arial" w:cs="Arial"/>
        </w:rPr>
        <w:t xml:space="preserve">e </w:t>
      </w:r>
      <w:r w:rsidRPr="002728F1">
        <w:rPr>
          <w:rFonts w:ascii="Arial" w:hAnsi="Arial" w:cs="Arial"/>
        </w:rPr>
        <w:t>.</w:t>
      </w:r>
      <w:proofErr w:type="gramEnd"/>
      <w:r w:rsidRPr="002728F1">
        <w:rPr>
          <w:rFonts w:ascii="Arial" w:hAnsi="Arial" w:cs="Arial"/>
        </w:rPr>
        <w:t xml:space="preserve"> Thus, an effective </w:t>
      </w:r>
      <w:r w:rsidR="00E54835" w:rsidRPr="002728F1">
        <w:rPr>
          <w:rFonts w:ascii="Arial" w:hAnsi="Arial" w:cs="Arial"/>
        </w:rPr>
        <w:t>logistics strategy</w:t>
      </w:r>
      <w:r w:rsidRPr="002728F1">
        <w:rPr>
          <w:rFonts w:ascii="Arial" w:hAnsi="Arial" w:cs="Arial"/>
        </w:rPr>
        <w:t xml:space="preserve"> for dairy products must face critical issues that consider the shortest time, the </w:t>
      </w:r>
      <w:r w:rsidR="00E54835" w:rsidRPr="002728F1">
        <w:rPr>
          <w:rFonts w:ascii="Arial" w:hAnsi="Arial" w:cs="Arial"/>
        </w:rPr>
        <w:t>freshest products</w:t>
      </w:r>
      <w:r w:rsidRPr="002728F1">
        <w:rPr>
          <w:rFonts w:ascii="Arial" w:hAnsi="Arial" w:cs="Arial"/>
        </w:rPr>
        <w:t xml:space="preserve">, the least cost for transportation and the most utilized customers whom demands </w:t>
      </w:r>
      <w:proofErr w:type="gramStart"/>
      <w:r w:rsidR="00E54835" w:rsidRPr="002728F1">
        <w:rPr>
          <w:rFonts w:ascii="Arial" w:hAnsi="Arial" w:cs="Arial"/>
        </w:rPr>
        <w:t>are met</w:t>
      </w:r>
      <w:proofErr w:type="gramEnd"/>
      <w:r w:rsidRPr="002728F1">
        <w:rPr>
          <w:rFonts w:ascii="Arial" w:hAnsi="Arial" w:cs="Arial"/>
        </w:rPr>
        <w:t xml:space="preserve">. Daily transporting of dairy products is one way to keep food fresh. Unless the time that </w:t>
      </w:r>
      <w:r w:rsidR="00E54835" w:rsidRPr="002728F1">
        <w:rPr>
          <w:rFonts w:ascii="Arial" w:hAnsi="Arial" w:cs="Arial"/>
        </w:rPr>
        <w:t>is spent</w:t>
      </w:r>
      <w:bookmarkStart w:id="0" w:name="_GoBack"/>
      <w:bookmarkEnd w:id="0"/>
      <w:r w:rsidRPr="002728F1">
        <w:rPr>
          <w:rFonts w:ascii="Arial" w:hAnsi="Arial" w:cs="Arial"/>
        </w:rPr>
        <w:t xml:space="preserve"> between collections and selling is short enough, quality problems may occur. </w:t>
      </w:r>
      <w:r w:rsidR="00E54835" w:rsidRPr="002728F1">
        <w:rPr>
          <w:rFonts w:ascii="Arial" w:hAnsi="Arial" w:cs="Arial"/>
        </w:rPr>
        <w:t>The possibility</w:t>
      </w:r>
      <w:r w:rsidRPr="002728F1">
        <w:rPr>
          <w:rFonts w:ascii="Arial" w:hAnsi="Arial" w:cs="Arial"/>
        </w:rPr>
        <w:t xml:space="preserve"> for fat and proteins in the milk’s breaking down after 48-72 hours will lead to bacteria reproductio</w:t>
      </w:r>
      <w:r w:rsidR="002728F1" w:rsidRPr="002728F1">
        <w:rPr>
          <w:rFonts w:ascii="Arial" w:hAnsi="Arial" w:cs="Arial"/>
        </w:rPr>
        <w:t xml:space="preserve">n below certain </w:t>
      </w:r>
      <w:proofErr w:type="gramStart"/>
      <w:r w:rsidR="002728F1" w:rsidRPr="002728F1">
        <w:rPr>
          <w:rFonts w:ascii="Arial" w:hAnsi="Arial" w:cs="Arial"/>
        </w:rPr>
        <w:t xml:space="preserve">temperatures </w:t>
      </w:r>
      <w:r w:rsidRPr="002728F1">
        <w:rPr>
          <w:rFonts w:ascii="Arial" w:hAnsi="Arial" w:cs="Arial"/>
        </w:rPr>
        <w:t>.</w:t>
      </w:r>
      <w:proofErr w:type="gramEnd"/>
      <w:r w:rsidRPr="002728F1">
        <w:rPr>
          <w:rFonts w:ascii="Arial" w:hAnsi="Arial" w:cs="Arial"/>
        </w:rPr>
        <w:t xml:space="preserve"> In conclusion, the dairy producers </w:t>
      </w:r>
      <w:r w:rsidR="00E54835" w:rsidRPr="002728F1">
        <w:rPr>
          <w:rFonts w:ascii="Arial" w:hAnsi="Arial" w:cs="Arial"/>
        </w:rPr>
        <w:t>and retailers</w:t>
      </w:r>
      <w:r w:rsidRPr="002728F1">
        <w:rPr>
          <w:rFonts w:ascii="Arial" w:hAnsi="Arial" w:cs="Arial"/>
        </w:rPr>
        <w:t xml:space="preserve"> obviously are in the need of logistics firms that will care about the special needs </w:t>
      </w:r>
      <w:r w:rsidR="00E54835" w:rsidRPr="002728F1">
        <w:rPr>
          <w:rFonts w:ascii="Arial" w:hAnsi="Arial" w:cs="Arial"/>
        </w:rPr>
        <w:t>and problems</w:t>
      </w:r>
      <w:r w:rsidRPr="002728F1">
        <w:rPr>
          <w:rFonts w:ascii="Arial" w:hAnsi="Arial" w:cs="Arial"/>
        </w:rPr>
        <w:t xml:space="preserve"> in their working environment, mind the customers’ needs and act accordingly. At </w:t>
      </w:r>
      <w:r w:rsidR="00E54835" w:rsidRPr="002728F1">
        <w:rPr>
          <w:rFonts w:ascii="Arial" w:hAnsi="Arial" w:cs="Arial"/>
        </w:rPr>
        <w:t>that point</w:t>
      </w:r>
      <w:r w:rsidRPr="002728F1">
        <w:rPr>
          <w:rFonts w:ascii="Arial" w:hAnsi="Arial" w:cs="Arial"/>
        </w:rPr>
        <w:t xml:space="preserve">, the transportations system </w:t>
      </w:r>
      <w:proofErr w:type="gramStart"/>
      <w:r w:rsidRPr="002728F1">
        <w:rPr>
          <w:rFonts w:ascii="Arial" w:hAnsi="Arial" w:cs="Arial"/>
        </w:rPr>
        <w:t xml:space="preserve">will be customized and rearranged according to the </w:t>
      </w:r>
      <w:r w:rsidR="00E54835" w:rsidRPr="002728F1">
        <w:rPr>
          <w:rFonts w:ascii="Arial" w:hAnsi="Arial" w:cs="Arial"/>
        </w:rPr>
        <w:t>particular dairy</w:t>
      </w:r>
      <w:r w:rsidRPr="002728F1">
        <w:rPr>
          <w:rFonts w:ascii="Arial" w:hAnsi="Arial" w:cs="Arial"/>
        </w:rPr>
        <w:t xml:space="preserve"> firm’s require</w:t>
      </w:r>
      <w:r w:rsidR="00E54835" w:rsidRPr="002728F1">
        <w:rPr>
          <w:rStyle w:val="a1"/>
          <w:rFonts w:ascii="Arial" w:hAnsi="Arial" w:cs="Arial"/>
          <w:color w:val="000000"/>
          <w:lang w:val="en"/>
        </w:rPr>
        <w:t>mints</w:t>
      </w:r>
      <w:proofErr w:type="gramEnd"/>
      <w:r w:rsidRPr="002728F1">
        <w:rPr>
          <w:rStyle w:val="a1"/>
          <w:rFonts w:ascii="Arial" w:hAnsi="Arial" w:cs="Arial"/>
          <w:color w:val="000000"/>
          <w:lang w:val="en"/>
        </w:rPr>
        <w:t>.</w:t>
      </w:r>
    </w:p>
    <w:p w:rsidR="002728F1" w:rsidRDefault="002728F1" w:rsidP="00E37009">
      <w:pPr>
        <w:autoSpaceDE w:val="0"/>
        <w:autoSpaceDN w:val="0"/>
        <w:adjustRightInd w:val="0"/>
        <w:spacing w:after="0" w:line="240" w:lineRule="auto"/>
        <w:rPr>
          <w:rStyle w:val="a1"/>
          <w:rFonts w:ascii="Arial" w:hAnsi="Arial" w:cs="Arial"/>
          <w:color w:val="000000"/>
          <w:lang w:val="en"/>
        </w:rPr>
      </w:pPr>
    </w:p>
    <w:sectPr w:rsidR="002728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DA3977"/>
    <w:multiLevelType w:val="hybridMultilevel"/>
    <w:tmpl w:val="781E8C2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5F3A7824"/>
    <w:multiLevelType w:val="hybridMultilevel"/>
    <w:tmpl w:val="9C8047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4E5"/>
    <w:rsid w:val="002728F1"/>
    <w:rsid w:val="004B5694"/>
    <w:rsid w:val="005A66AA"/>
    <w:rsid w:val="00890FA9"/>
    <w:rsid w:val="008A34E5"/>
    <w:rsid w:val="00A40DD3"/>
    <w:rsid w:val="00E37009"/>
    <w:rsid w:val="00E548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52FA0"/>
  <w15:chartTrackingRefBased/>
  <w15:docId w15:val="{9BA56578-5972-43B5-84F7-2085481D9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34E5"/>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34E5"/>
    <w:pPr>
      <w:ind w:left="720"/>
      <w:contextualSpacing/>
    </w:pPr>
  </w:style>
  <w:style w:type="character" w:customStyle="1" w:styleId="ilfuvd">
    <w:name w:val="ilfuvd"/>
    <w:basedOn w:val="DefaultParagraphFont"/>
    <w:rsid w:val="008A34E5"/>
  </w:style>
  <w:style w:type="paragraph" w:customStyle="1" w:styleId="Default">
    <w:name w:val="Default"/>
    <w:rsid w:val="00A40DD3"/>
    <w:pPr>
      <w:autoSpaceDE w:val="0"/>
      <w:autoSpaceDN w:val="0"/>
      <w:adjustRightInd w:val="0"/>
      <w:spacing w:after="0" w:line="240" w:lineRule="auto"/>
    </w:pPr>
    <w:rPr>
      <w:rFonts w:ascii="Calibri" w:hAnsi="Calibri" w:cs="Calibri"/>
      <w:color w:val="000000"/>
      <w:sz w:val="24"/>
      <w:szCs w:val="24"/>
      <w:lang w:val="en-US"/>
    </w:rPr>
  </w:style>
  <w:style w:type="character" w:customStyle="1" w:styleId="a1">
    <w:name w:val="a1"/>
    <w:basedOn w:val="DefaultParagraphFont"/>
    <w:rsid w:val="00E37009"/>
    <w:rPr>
      <w:rFonts w:ascii="Georgia" w:hAnsi="Georgia" w:hint="default"/>
      <w:b w:val="0"/>
      <w:bCs w:val="0"/>
      <w:i w:val="0"/>
      <w:iCs w:val="0"/>
      <w:bdr w:val="none" w:sz="0" w:space="0" w:color="auto" w:frame="1"/>
    </w:rPr>
  </w:style>
  <w:style w:type="character" w:customStyle="1" w:styleId="l62">
    <w:name w:val="l62"/>
    <w:basedOn w:val="DefaultParagraphFont"/>
    <w:rsid w:val="00E37009"/>
    <w:rPr>
      <w:rFonts w:ascii="Georgia" w:hAnsi="Georgia" w:hint="default"/>
      <w:b w:val="0"/>
      <w:bCs w:val="0"/>
      <w:i w:val="0"/>
      <w:iCs w:val="0"/>
      <w:vanish w:val="0"/>
      <w:webHidden w:val="0"/>
      <w:bdr w:val="none" w:sz="0" w:space="0" w:color="auto" w:frame="1"/>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505545">
      <w:bodyDiv w:val="1"/>
      <w:marLeft w:val="0"/>
      <w:marRight w:val="0"/>
      <w:marTop w:val="0"/>
      <w:marBottom w:val="0"/>
      <w:divBdr>
        <w:top w:val="none" w:sz="0" w:space="0" w:color="auto"/>
        <w:left w:val="none" w:sz="0" w:space="0" w:color="auto"/>
        <w:bottom w:val="none" w:sz="0" w:space="0" w:color="auto"/>
        <w:right w:val="none" w:sz="0" w:space="0" w:color="auto"/>
      </w:divBdr>
      <w:divsChild>
        <w:div w:id="1280137649">
          <w:marLeft w:val="0"/>
          <w:marRight w:val="0"/>
          <w:marTop w:val="0"/>
          <w:marBottom w:val="0"/>
          <w:divBdr>
            <w:top w:val="none" w:sz="0" w:space="0" w:color="auto"/>
            <w:left w:val="none" w:sz="0" w:space="0" w:color="auto"/>
            <w:bottom w:val="none" w:sz="0" w:space="0" w:color="auto"/>
            <w:right w:val="none" w:sz="0" w:space="0" w:color="auto"/>
          </w:divBdr>
          <w:divsChild>
            <w:div w:id="30542123">
              <w:marLeft w:val="0"/>
              <w:marRight w:val="0"/>
              <w:marTop w:val="0"/>
              <w:marBottom w:val="0"/>
              <w:divBdr>
                <w:top w:val="none" w:sz="0" w:space="0" w:color="auto"/>
                <w:left w:val="none" w:sz="0" w:space="0" w:color="auto"/>
                <w:bottom w:val="none" w:sz="0" w:space="0" w:color="auto"/>
                <w:right w:val="none" w:sz="0" w:space="0" w:color="auto"/>
              </w:divBdr>
              <w:divsChild>
                <w:div w:id="326173439">
                  <w:marLeft w:val="0"/>
                  <w:marRight w:val="0"/>
                  <w:marTop w:val="0"/>
                  <w:marBottom w:val="0"/>
                  <w:divBdr>
                    <w:top w:val="none" w:sz="0" w:space="0" w:color="auto"/>
                    <w:left w:val="none" w:sz="0" w:space="0" w:color="auto"/>
                    <w:bottom w:val="none" w:sz="0" w:space="0" w:color="auto"/>
                    <w:right w:val="none" w:sz="0" w:space="0" w:color="auto"/>
                  </w:divBdr>
                  <w:divsChild>
                    <w:div w:id="1884710496">
                      <w:marLeft w:val="0"/>
                      <w:marRight w:val="0"/>
                      <w:marTop w:val="0"/>
                      <w:marBottom w:val="0"/>
                      <w:divBdr>
                        <w:top w:val="none" w:sz="0" w:space="0" w:color="auto"/>
                        <w:left w:val="none" w:sz="0" w:space="0" w:color="auto"/>
                        <w:bottom w:val="none" w:sz="0" w:space="0" w:color="auto"/>
                        <w:right w:val="none" w:sz="0" w:space="0" w:color="auto"/>
                      </w:divBdr>
                      <w:divsChild>
                        <w:div w:id="149946454">
                          <w:marLeft w:val="0"/>
                          <w:marRight w:val="0"/>
                          <w:marTop w:val="0"/>
                          <w:marBottom w:val="0"/>
                          <w:divBdr>
                            <w:top w:val="none" w:sz="0" w:space="0" w:color="auto"/>
                            <w:left w:val="none" w:sz="0" w:space="0" w:color="auto"/>
                            <w:bottom w:val="none" w:sz="0" w:space="0" w:color="auto"/>
                            <w:right w:val="none" w:sz="0" w:space="0" w:color="auto"/>
                          </w:divBdr>
                          <w:divsChild>
                            <w:div w:id="585068208">
                              <w:marLeft w:val="-225"/>
                              <w:marRight w:val="-225"/>
                              <w:marTop w:val="0"/>
                              <w:marBottom w:val="0"/>
                              <w:divBdr>
                                <w:top w:val="none" w:sz="0" w:space="0" w:color="auto"/>
                                <w:left w:val="none" w:sz="0" w:space="0" w:color="auto"/>
                                <w:bottom w:val="none" w:sz="0" w:space="0" w:color="auto"/>
                                <w:right w:val="none" w:sz="0" w:space="0" w:color="auto"/>
                              </w:divBdr>
                              <w:divsChild>
                                <w:div w:id="718360022">
                                  <w:marLeft w:val="0"/>
                                  <w:marRight w:val="0"/>
                                  <w:marTop w:val="0"/>
                                  <w:marBottom w:val="0"/>
                                  <w:divBdr>
                                    <w:top w:val="none" w:sz="0" w:space="0" w:color="auto"/>
                                    <w:left w:val="none" w:sz="0" w:space="0" w:color="auto"/>
                                    <w:bottom w:val="none" w:sz="0" w:space="0" w:color="auto"/>
                                    <w:right w:val="none" w:sz="0" w:space="0" w:color="auto"/>
                                  </w:divBdr>
                                  <w:divsChild>
                                    <w:div w:id="239292309">
                                      <w:marLeft w:val="-150"/>
                                      <w:marRight w:val="-150"/>
                                      <w:marTop w:val="0"/>
                                      <w:marBottom w:val="0"/>
                                      <w:divBdr>
                                        <w:top w:val="none" w:sz="0" w:space="0" w:color="auto"/>
                                        <w:left w:val="none" w:sz="0" w:space="0" w:color="auto"/>
                                        <w:bottom w:val="none" w:sz="0" w:space="0" w:color="auto"/>
                                        <w:right w:val="none" w:sz="0" w:space="0" w:color="auto"/>
                                      </w:divBdr>
                                      <w:divsChild>
                                        <w:div w:id="1751345577">
                                          <w:marLeft w:val="0"/>
                                          <w:marRight w:val="0"/>
                                          <w:marTop w:val="0"/>
                                          <w:marBottom w:val="0"/>
                                          <w:divBdr>
                                            <w:top w:val="none" w:sz="0" w:space="0" w:color="auto"/>
                                            <w:left w:val="none" w:sz="0" w:space="0" w:color="auto"/>
                                            <w:bottom w:val="none" w:sz="0" w:space="0" w:color="auto"/>
                                            <w:right w:val="none" w:sz="0" w:space="0" w:color="auto"/>
                                          </w:divBdr>
                                          <w:divsChild>
                                            <w:div w:id="469981563">
                                              <w:marLeft w:val="0"/>
                                              <w:marRight w:val="0"/>
                                              <w:marTop w:val="0"/>
                                              <w:marBottom w:val="0"/>
                                              <w:divBdr>
                                                <w:top w:val="none" w:sz="0" w:space="0" w:color="auto"/>
                                                <w:left w:val="none" w:sz="0" w:space="0" w:color="auto"/>
                                                <w:bottom w:val="none" w:sz="0" w:space="0" w:color="auto"/>
                                                <w:right w:val="none" w:sz="0" w:space="0" w:color="auto"/>
                                              </w:divBdr>
                                              <w:divsChild>
                                                <w:div w:id="1761676613">
                                                  <w:marLeft w:val="0"/>
                                                  <w:marRight w:val="0"/>
                                                  <w:marTop w:val="0"/>
                                                  <w:marBottom w:val="0"/>
                                                  <w:divBdr>
                                                    <w:top w:val="none" w:sz="0" w:space="0" w:color="auto"/>
                                                    <w:left w:val="none" w:sz="0" w:space="0" w:color="auto"/>
                                                    <w:bottom w:val="none" w:sz="0" w:space="0" w:color="auto"/>
                                                    <w:right w:val="none" w:sz="0" w:space="0" w:color="auto"/>
                                                  </w:divBdr>
                                                  <w:divsChild>
                                                    <w:div w:id="932711197">
                                                      <w:marLeft w:val="0"/>
                                                      <w:marRight w:val="0"/>
                                                      <w:marTop w:val="0"/>
                                                      <w:marBottom w:val="0"/>
                                                      <w:divBdr>
                                                        <w:top w:val="none" w:sz="0" w:space="0" w:color="auto"/>
                                                        <w:left w:val="none" w:sz="0" w:space="0" w:color="auto"/>
                                                        <w:bottom w:val="none" w:sz="0" w:space="0" w:color="auto"/>
                                                        <w:right w:val="none" w:sz="0" w:space="0" w:color="auto"/>
                                                      </w:divBdr>
                                                      <w:divsChild>
                                                        <w:div w:id="767851970">
                                                          <w:marLeft w:val="150"/>
                                                          <w:marRight w:val="150"/>
                                                          <w:marTop w:val="150"/>
                                                          <w:marBottom w:val="300"/>
                                                          <w:divBdr>
                                                            <w:top w:val="none" w:sz="0" w:space="0" w:color="auto"/>
                                                            <w:left w:val="none" w:sz="0" w:space="0" w:color="auto"/>
                                                            <w:bottom w:val="none" w:sz="0" w:space="0" w:color="auto"/>
                                                            <w:right w:val="none" w:sz="0" w:space="0" w:color="auto"/>
                                                          </w:divBdr>
                                                          <w:divsChild>
                                                            <w:div w:id="1979191198">
                                                              <w:marLeft w:val="0"/>
                                                              <w:marRight w:val="0"/>
                                                              <w:marTop w:val="0"/>
                                                              <w:marBottom w:val="0"/>
                                                              <w:divBdr>
                                                                <w:top w:val="none" w:sz="0" w:space="0" w:color="auto"/>
                                                                <w:left w:val="none" w:sz="0" w:space="0" w:color="auto"/>
                                                                <w:bottom w:val="none" w:sz="0" w:space="0" w:color="auto"/>
                                                                <w:right w:val="none" w:sz="0" w:space="0" w:color="auto"/>
                                                              </w:divBdr>
                                                              <w:divsChild>
                                                                <w:div w:id="503276918">
                                                                  <w:marLeft w:val="0"/>
                                                                  <w:marRight w:val="0"/>
                                                                  <w:marTop w:val="0"/>
                                                                  <w:marBottom w:val="0"/>
                                                                  <w:divBdr>
                                                                    <w:top w:val="none" w:sz="0" w:space="0" w:color="auto"/>
                                                                    <w:left w:val="none" w:sz="0" w:space="0" w:color="auto"/>
                                                                    <w:bottom w:val="none" w:sz="0" w:space="0" w:color="auto"/>
                                                                    <w:right w:val="none" w:sz="0" w:space="0" w:color="auto"/>
                                                                  </w:divBdr>
                                                                  <w:divsChild>
                                                                    <w:div w:id="1728064739">
                                                                      <w:marLeft w:val="0"/>
                                                                      <w:marRight w:val="0"/>
                                                                      <w:marTop w:val="0"/>
                                                                      <w:marBottom w:val="0"/>
                                                                      <w:divBdr>
                                                                        <w:top w:val="none" w:sz="0" w:space="0" w:color="auto"/>
                                                                        <w:left w:val="none" w:sz="0" w:space="0" w:color="auto"/>
                                                                        <w:bottom w:val="none" w:sz="0" w:space="0" w:color="auto"/>
                                                                        <w:right w:val="none" w:sz="0" w:space="0" w:color="auto"/>
                                                                      </w:divBdr>
                                                                      <w:divsChild>
                                                                        <w:div w:id="1774401377">
                                                                          <w:marLeft w:val="0"/>
                                                                          <w:marRight w:val="0"/>
                                                                          <w:marTop w:val="0"/>
                                                                          <w:marBottom w:val="0"/>
                                                                          <w:divBdr>
                                                                            <w:top w:val="none" w:sz="0" w:space="0" w:color="auto"/>
                                                                            <w:left w:val="none" w:sz="0" w:space="0" w:color="auto"/>
                                                                            <w:bottom w:val="none" w:sz="0" w:space="0" w:color="auto"/>
                                                                            <w:right w:val="none" w:sz="0" w:space="0" w:color="auto"/>
                                                                          </w:divBdr>
                                                                        </w:div>
                                                                        <w:div w:id="25024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9811361">
      <w:bodyDiv w:val="1"/>
      <w:marLeft w:val="0"/>
      <w:marRight w:val="0"/>
      <w:marTop w:val="0"/>
      <w:marBottom w:val="0"/>
      <w:divBdr>
        <w:top w:val="none" w:sz="0" w:space="0" w:color="auto"/>
        <w:left w:val="none" w:sz="0" w:space="0" w:color="auto"/>
        <w:bottom w:val="none" w:sz="0" w:space="0" w:color="auto"/>
        <w:right w:val="none" w:sz="0" w:space="0" w:color="auto"/>
      </w:divBdr>
      <w:divsChild>
        <w:div w:id="1732531650">
          <w:marLeft w:val="0"/>
          <w:marRight w:val="0"/>
          <w:marTop w:val="0"/>
          <w:marBottom w:val="0"/>
          <w:divBdr>
            <w:top w:val="none" w:sz="0" w:space="0" w:color="auto"/>
            <w:left w:val="none" w:sz="0" w:space="0" w:color="auto"/>
            <w:bottom w:val="none" w:sz="0" w:space="0" w:color="auto"/>
            <w:right w:val="none" w:sz="0" w:space="0" w:color="auto"/>
          </w:divBdr>
          <w:divsChild>
            <w:div w:id="1212112505">
              <w:marLeft w:val="0"/>
              <w:marRight w:val="0"/>
              <w:marTop w:val="0"/>
              <w:marBottom w:val="0"/>
              <w:divBdr>
                <w:top w:val="none" w:sz="0" w:space="0" w:color="auto"/>
                <w:left w:val="none" w:sz="0" w:space="0" w:color="auto"/>
                <w:bottom w:val="none" w:sz="0" w:space="0" w:color="auto"/>
                <w:right w:val="none" w:sz="0" w:space="0" w:color="auto"/>
              </w:divBdr>
              <w:divsChild>
                <w:div w:id="734203129">
                  <w:marLeft w:val="0"/>
                  <w:marRight w:val="0"/>
                  <w:marTop w:val="0"/>
                  <w:marBottom w:val="0"/>
                  <w:divBdr>
                    <w:top w:val="none" w:sz="0" w:space="0" w:color="auto"/>
                    <w:left w:val="none" w:sz="0" w:space="0" w:color="auto"/>
                    <w:bottom w:val="none" w:sz="0" w:space="0" w:color="auto"/>
                    <w:right w:val="none" w:sz="0" w:space="0" w:color="auto"/>
                  </w:divBdr>
                  <w:divsChild>
                    <w:div w:id="988166075">
                      <w:marLeft w:val="0"/>
                      <w:marRight w:val="0"/>
                      <w:marTop w:val="0"/>
                      <w:marBottom w:val="0"/>
                      <w:divBdr>
                        <w:top w:val="none" w:sz="0" w:space="0" w:color="auto"/>
                        <w:left w:val="none" w:sz="0" w:space="0" w:color="auto"/>
                        <w:bottom w:val="none" w:sz="0" w:space="0" w:color="auto"/>
                        <w:right w:val="none" w:sz="0" w:space="0" w:color="auto"/>
                      </w:divBdr>
                      <w:divsChild>
                        <w:div w:id="1584878833">
                          <w:marLeft w:val="0"/>
                          <w:marRight w:val="0"/>
                          <w:marTop w:val="0"/>
                          <w:marBottom w:val="0"/>
                          <w:divBdr>
                            <w:top w:val="none" w:sz="0" w:space="0" w:color="auto"/>
                            <w:left w:val="none" w:sz="0" w:space="0" w:color="auto"/>
                            <w:bottom w:val="none" w:sz="0" w:space="0" w:color="auto"/>
                            <w:right w:val="none" w:sz="0" w:space="0" w:color="auto"/>
                          </w:divBdr>
                          <w:divsChild>
                            <w:div w:id="102699599">
                              <w:marLeft w:val="-225"/>
                              <w:marRight w:val="-225"/>
                              <w:marTop w:val="0"/>
                              <w:marBottom w:val="0"/>
                              <w:divBdr>
                                <w:top w:val="none" w:sz="0" w:space="0" w:color="auto"/>
                                <w:left w:val="none" w:sz="0" w:space="0" w:color="auto"/>
                                <w:bottom w:val="none" w:sz="0" w:space="0" w:color="auto"/>
                                <w:right w:val="none" w:sz="0" w:space="0" w:color="auto"/>
                              </w:divBdr>
                              <w:divsChild>
                                <w:div w:id="345400470">
                                  <w:marLeft w:val="0"/>
                                  <w:marRight w:val="0"/>
                                  <w:marTop w:val="0"/>
                                  <w:marBottom w:val="0"/>
                                  <w:divBdr>
                                    <w:top w:val="none" w:sz="0" w:space="0" w:color="auto"/>
                                    <w:left w:val="none" w:sz="0" w:space="0" w:color="auto"/>
                                    <w:bottom w:val="none" w:sz="0" w:space="0" w:color="auto"/>
                                    <w:right w:val="none" w:sz="0" w:space="0" w:color="auto"/>
                                  </w:divBdr>
                                  <w:divsChild>
                                    <w:div w:id="1433358162">
                                      <w:marLeft w:val="-150"/>
                                      <w:marRight w:val="-150"/>
                                      <w:marTop w:val="0"/>
                                      <w:marBottom w:val="0"/>
                                      <w:divBdr>
                                        <w:top w:val="none" w:sz="0" w:space="0" w:color="auto"/>
                                        <w:left w:val="none" w:sz="0" w:space="0" w:color="auto"/>
                                        <w:bottom w:val="none" w:sz="0" w:space="0" w:color="auto"/>
                                        <w:right w:val="none" w:sz="0" w:space="0" w:color="auto"/>
                                      </w:divBdr>
                                      <w:divsChild>
                                        <w:div w:id="1252081894">
                                          <w:marLeft w:val="0"/>
                                          <w:marRight w:val="0"/>
                                          <w:marTop w:val="0"/>
                                          <w:marBottom w:val="0"/>
                                          <w:divBdr>
                                            <w:top w:val="none" w:sz="0" w:space="0" w:color="auto"/>
                                            <w:left w:val="none" w:sz="0" w:space="0" w:color="auto"/>
                                            <w:bottom w:val="none" w:sz="0" w:space="0" w:color="auto"/>
                                            <w:right w:val="none" w:sz="0" w:space="0" w:color="auto"/>
                                          </w:divBdr>
                                          <w:divsChild>
                                            <w:div w:id="1579098677">
                                              <w:marLeft w:val="0"/>
                                              <w:marRight w:val="0"/>
                                              <w:marTop w:val="0"/>
                                              <w:marBottom w:val="0"/>
                                              <w:divBdr>
                                                <w:top w:val="none" w:sz="0" w:space="0" w:color="auto"/>
                                                <w:left w:val="none" w:sz="0" w:space="0" w:color="auto"/>
                                                <w:bottom w:val="none" w:sz="0" w:space="0" w:color="auto"/>
                                                <w:right w:val="none" w:sz="0" w:space="0" w:color="auto"/>
                                              </w:divBdr>
                                              <w:divsChild>
                                                <w:div w:id="86853062">
                                                  <w:marLeft w:val="0"/>
                                                  <w:marRight w:val="0"/>
                                                  <w:marTop w:val="0"/>
                                                  <w:marBottom w:val="0"/>
                                                  <w:divBdr>
                                                    <w:top w:val="none" w:sz="0" w:space="0" w:color="auto"/>
                                                    <w:left w:val="none" w:sz="0" w:space="0" w:color="auto"/>
                                                    <w:bottom w:val="none" w:sz="0" w:space="0" w:color="auto"/>
                                                    <w:right w:val="none" w:sz="0" w:space="0" w:color="auto"/>
                                                  </w:divBdr>
                                                  <w:divsChild>
                                                    <w:div w:id="1416439924">
                                                      <w:marLeft w:val="0"/>
                                                      <w:marRight w:val="0"/>
                                                      <w:marTop w:val="0"/>
                                                      <w:marBottom w:val="0"/>
                                                      <w:divBdr>
                                                        <w:top w:val="none" w:sz="0" w:space="0" w:color="auto"/>
                                                        <w:left w:val="none" w:sz="0" w:space="0" w:color="auto"/>
                                                        <w:bottom w:val="none" w:sz="0" w:space="0" w:color="auto"/>
                                                        <w:right w:val="none" w:sz="0" w:space="0" w:color="auto"/>
                                                      </w:divBdr>
                                                      <w:divsChild>
                                                        <w:div w:id="1008480422">
                                                          <w:marLeft w:val="150"/>
                                                          <w:marRight w:val="150"/>
                                                          <w:marTop w:val="150"/>
                                                          <w:marBottom w:val="300"/>
                                                          <w:divBdr>
                                                            <w:top w:val="none" w:sz="0" w:space="0" w:color="auto"/>
                                                            <w:left w:val="none" w:sz="0" w:space="0" w:color="auto"/>
                                                            <w:bottom w:val="none" w:sz="0" w:space="0" w:color="auto"/>
                                                            <w:right w:val="none" w:sz="0" w:space="0" w:color="auto"/>
                                                          </w:divBdr>
                                                          <w:divsChild>
                                                            <w:div w:id="176193510">
                                                              <w:marLeft w:val="0"/>
                                                              <w:marRight w:val="0"/>
                                                              <w:marTop w:val="0"/>
                                                              <w:marBottom w:val="0"/>
                                                              <w:divBdr>
                                                                <w:top w:val="none" w:sz="0" w:space="0" w:color="auto"/>
                                                                <w:left w:val="none" w:sz="0" w:space="0" w:color="auto"/>
                                                                <w:bottom w:val="none" w:sz="0" w:space="0" w:color="auto"/>
                                                                <w:right w:val="none" w:sz="0" w:space="0" w:color="auto"/>
                                                              </w:divBdr>
                                                              <w:divsChild>
                                                                <w:div w:id="484204014">
                                                                  <w:marLeft w:val="0"/>
                                                                  <w:marRight w:val="0"/>
                                                                  <w:marTop w:val="0"/>
                                                                  <w:marBottom w:val="0"/>
                                                                  <w:divBdr>
                                                                    <w:top w:val="none" w:sz="0" w:space="0" w:color="auto"/>
                                                                    <w:left w:val="none" w:sz="0" w:space="0" w:color="auto"/>
                                                                    <w:bottom w:val="none" w:sz="0" w:space="0" w:color="auto"/>
                                                                    <w:right w:val="none" w:sz="0" w:space="0" w:color="auto"/>
                                                                  </w:divBdr>
                                                                  <w:divsChild>
                                                                    <w:div w:id="726563793">
                                                                      <w:marLeft w:val="0"/>
                                                                      <w:marRight w:val="0"/>
                                                                      <w:marTop w:val="0"/>
                                                                      <w:marBottom w:val="0"/>
                                                                      <w:divBdr>
                                                                        <w:top w:val="none" w:sz="0" w:space="0" w:color="auto"/>
                                                                        <w:left w:val="none" w:sz="0" w:space="0" w:color="auto"/>
                                                                        <w:bottom w:val="none" w:sz="0" w:space="0" w:color="auto"/>
                                                                        <w:right w:val="none" w:sz="0" w:space="0" w:color="auto"/>
                                                                      </w:divBdr>
                                                                      <w:divsChild>
                                                                        <w:div w:id="516577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3150350">
      <w:bodyDiv w:val="1"/>
      <w:marLeft w:val="0"/>
      <w:marRight w:val="0"/>
      <w:marTop w:val="0"/>
      <w:marBottom w:val="0"/>
      <w:divBdr>
        <w:top w:val="none" w:sz="0" w:space="0" w:color="auto"/>
        <w:left w:val="none" w:sz="0" w:space="0" w:color="auto"/>
        <w:bottom w:val="none" w:sz="0" w:space="0" w:color="auto"/>
        <w:right w:val="none" w:sz="0" w:space="0" w:color="auto"/>
      </w:divBdr>
      <w:divsChild>
        <w:div w:id="1244922974">
          <w:marLeft w:val="0"/>
          <w:marRight w:val="0"/>
          <w:marTop w:val="0"/>
          <w:marBottom w:val="0"/>
          <w:divBdr>
            <w:top w:val="none" w:sz="0" w:space="0" w:color="auto"/>
            <w:left w:val="none" w:sz="0" w:space="0" w:color="auto"/>
            <w:bottom w:val="none" w:sz="0" w:space="0" w:color="auto"/>
            <w:right w:val="none" w:sz="0" w:space="0" w:color="auto"/>
          </w:divBdr>
          <w:divsChild>
            <w:div w:id="265965602">
              <w:marLeft w:val="0"/>
              <w:marRight w:val="0"/>
              <w:marTop w:val="0"/>
              <w:marBottom w:val="0"/>
              <w:divBdr>
                <w:top w:val="none" w:sz="0" w:space="0" w:color="auto"/>
                <w:left w:val="none" w:sz="0" w:space="0" w:color="auto"/>
                <w:bottom w:val="none" w:sz="0" w:space="0" w:color="auto"/>
                <w:right w:val="none" w:sz="0" w:space="0" w:color="auto"/>
              </w:divBdr>
              <w:divsChild>
                <w:div w:id="1034961995">
                  <w:marLeft w:val="0"/>
                  <w:marRight w:val="0"/>
                  <w:marTop w:val="0"/>
                  <w:marBottom w:val="0"/>
                  <w:divBdr>
                    <w:top w:val="none" w:sz="0" w:space="0" w:color="auto"/>
                    <w:left w:val="none" w:sz="0" w:space="0" w:color="auto"/>
                    <w:bottom w:val="none" w:sz="0" w:space="0" w:color="auto"/>
                    <w:right w:val="none" w:sz="0" w:space="0" w:color="auto"/>
                  </w:divBdr>
                  <w:divsChild>
                    <w:div w:id="1994068277">
                      <w:marLeft w:val="0"/>
                      <w:marRight w:val="0"/>
                      <w:marTop w:val="0"/>
                      <w:marBottom w:val="0"/>
                      <w:divBdr>
                        <w:top w:val="none" w:sz="0" w:space="0" w:color="auto"/>
                        <w:left w:val="none" w:sz="0" w:space="0" w:color="auto"/>
                        <w:bottom w:val="none" w:sz="0" w:space="0" w:color="auto"/>
                        <w:right w:val="none" w:sz="0" w:space="0" w:color="auto"/>
                      </w:divBdr>
                      <w:divsChild>
                        <w:div w:id="1361707495">
                          <w:marLeft w:val="0"/>
                          <w:marRight w:val="0"/>
                          <w:marTop w:val="0"/>
                          <w:marBottom w:val="0"/>
                          <w:divBdr>
                            <w:top w:val="none" w:sz="0" w:space="0" w:color="auto"/>
                            <w:left w:val="none" w:sz="0" w:space="0" w:color="auto"/>
                            <w:bottom w:val="none" w:sz="0" w:space="0" w:color="auto"/>
                            <w:right w:val="none" w:sz="0" w:space="0" w:color="auto"/>
                          </w:divBdr>
                          <w:divsChild>
                            <w:div w:id="354573220">
                              <w:marLeft w:val="-225"/>
                              <w:marRight w:val="-225"/>
                              <w:marTop w:val="0"/>
                              <w:marBottom w:val="0"/>
                              <w:divBdr>
                                <w:top w:val="none" w:sz="0" w:space="0" w:color="auto"/>
                                <w:left w:val="none" w:sz="0" w:space="0" w:color="auto"/>
                                <w:bottom w:val="none" w:sz="0" w:space="0" w:color="auto"/>
                                <w:right w:val="none" w:sz="0" w:space="0" w:color="auto"/>
                              </w:divBdr>
                              <w:divsChild>
                                <w:div w:id="281544285">
                                  <w:marLeft w:val="0"/>
                                  <w:marRight w:val="0"/>
                                  <w:marTop w:val="0"/>
                                  <w:marBottom w:val="0"/>
                                  <w:divBdr>
                                    <w:top w:val="none" w:sz="0" w:space="0" w:color="auto"/>
                                    <w:left w:val="none" w:sz="0" w:space="0" w:color="auto"/>
                                    <w:bottom w:val="none" w:sz="0" w:space="0" w:color="auto"/>
                                    <w:right w:val="none" w:sz="0" w:space="0" w:color="auto"/>
                                  </w:divBdr>
                                  <w:divsChild>
                                    <w:div w:id="1971547137">
                                      <w:marLeft w:val="-150"/>
                                      <w:marRight w:val="-150"/>
                                      <w:marTop w:val="0"/>
                                      <w:marBottom w:val="0"/>
                                      <w:divBdr>
                                        <w:top w:val="none" w:sz="0" w:space="0" w:color="auto"/>
                                        <w:left w:val="none" w:sz="0" w:space="0" w:color="auto"/>
                                        <w:bottom w:val="none" w:sz="0" w:space="0" w:color="auto"/>
                                        <w:right w:val="none" w:sz="0" w:space="0" w:color="auto"/>
                                      </w:divBdr>
                                      <w:divsChild>
                                        <w:div w:id="485392052">
                                          <w:marLeft w:val="0"/>
                                          <w:marRight w:val="0"/>
                                          <w:marTop w:val="0"/>
                                          <w:marBottom w:val="0"/>
                                          <w:divBdr>
                                            <w:top w:val="none" w:sz="0" w:space="0" w:color="auto"/>
                                            <w:left w:val="none" w:sz="0" w:space="0" w:color="auto"/>
                                            <w:bottom w:val="none" w:sz="0" w:space="0" w:color="auto"/>
                                            <w:right w:val="none" w:sz="0" w:space="0" w:color="auto"/>
                                          </w:divBdr>
                                          <w:divsChild>
                                            <w:div w:id="300236888">
                                              <w:marLeft w:val="0"/>
                                              <w:marRight w:val="0"/>
                                              <w:marTop w:val="0"/>
                                              <w:marBottom w:val="0"/>
                                              <w:divBdr>
                                                <w:top w:val="none" w:sz="0" w:space="0" w:color="auto"/>
                                                <w:left w:val="none" w:sz="0" w:space="0" w:color="auto"/>
                                                <w:bottom w:val="none" w:sz="0" w:space="0" w:color="auto"/>
                                                <w:right w:val="none" w:sz="0" w:space="0" w:color="auto"/>
                                              </w:divBdr>
                                              <w:divsChild>
                                                <w:div w:id="452018508">
                                                  <w:marLeft w:val="0"/>
                                                  <w:marRight w:val="0"/>
                                                  <w:marTop w:val="0"/>
                                                  <w:marBottom w:val="0"/>
                                                  <w:divBdr>
                                                    <w:top w:val="none" w:sz="0" w:space="0" w:color="auto"/>
                                                    <w:left w:val="none" w:sz="0" w:space="0" w:color="auto"/>
                                                    <w:bottom w:val="none" w:sz="0" w:space="0" w:color="auto"/>
                                                    <w:right w:val="none" w:sz="0" w:space="0" w:color="auto"/>
                                                  </w:divBdr>
                                                  <w:divsChild>
                                                    <w:div w:id="1249270728">
                                                      <w:marLeft w:val="0"/>
                                                      <w:marRight w:val="0"/>
                                                      <w:marTop w:val="0"/>
                                                      <w:marBottom w:val="0"/>
                                                      <w:divBdr>
                                                        <w:top w:val="none" w:sz="0" w:space="0" w:color="auto"/>
                                                        <w:left w:val="none" w:sz="0" w:space="0" w:color="auto"/>
                                                        <w:bottom w:val="none" w:sz="0" w:space="0" w:color="auto"/>
                                                        <w:right w:val="none" w:sz="0" w:space="0" w:color="auto"/>
                                                      </w:divBdr>
                                                      <w:divsChild>
                                                        <w:div w:id="965307321">
                                                          <w:marLeft w:val="150"/>
                                                          <w:marRight w:val="150"/>
                                                          <w:marTop w:val="150"/>
                                                          <w:marBottom w:val="300"/>
                                                          <w:divBdr>
                                                            <w:top w:val="none" w:sz="0" w:space="0" w:color="auto"/>
                                                            <w:left w:val="none" w:sz="0" w:space="0" w:color="auto"/>
                                                            <w:bottom w:val="none" w:sz="0" w:space="0" w:color="auto"/>
                                                            <w:right w:val="none" w:sz="0" w:space="0" w:color="auto"/>
                                                          </w:divBdr>
                                                          <w:divsChild>
                                                            <w:div w:id="2138326956">
                                                              <w:marLeft w:val="0"/>
                                                              <w:marRight w:val="0"/>
                                                              <w:marTop w:val="0"/>
                                                              <w:marBottom w:val="0"/>
                                                              <w:divBdr>
                                                                <w:top w:val="none" w:sz="0" w:space="0" w:color="auto"/>
                                                                <w:left w:val="none" w:sz="0" w:space="0" w:color="auto"/>
                                                                <w:bottom w:val="none" w:sz="0" w:space="0" w:color="auto"/>
                                                                <w:right w:val="none" w:sz="0" w:space="0" w:color="auto"/>
                                                              </w:divBdr>
                                                              <w:divsChild>
                                                                <w:div w:id="1830098258">
                                                                  <w:marLeft w:val="0"/>
                                                                  <w:marRight w:val="0"/>
                                                                  <w:marTop w:val="0"/>
                                                                  <w:marBottom w:val="0"/>
                                                                  <w:divBdr>
                                                                    <w:top w:val="none" w:sz="0" w:space="0" w:color="auto"/>
                                                                    <w:left w:val="none" w:sz="0" w:space="0" w:color="auto"/>
                                                                    <w:bottom w:val="none" w:sz="0" w:space="0" w:color="auto"/>
                                                                    <w:right w:val="none" w:sz="0" w:space="0" w:color="auto"/>
                                                                  </w:divBdr>
                                                                  <w:divsChild>
                                                                    <w:div w:id="2029217548">
                                                                      <w:marLeft w:val="0"/>
                                                                      <w:marRight w:val="0"/>
                                                                      <w:marTop w:val="0"/>
                                                                      <w:marBottom w:val="0"/>
                                                                      <w:divBdr>
                                                                        <w:top w:val="none" w:sz="0" w:space="0" w:color="auto"/>
                                                                        <w:left w:val="none" w:sz="0" w:space="0" w:color="auto"/>
                                                                        <w:bottom w:val="none" w:sz="0" w:space="0" w:color="auto"/>
                                                                        <w:right w:val="none" w:sz="0" w:space="0" w:color="auto"/>
                                                                      </w:divBdr>
                                                                      <w:divsChild>
                                                                        <w:div w:id="41163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3099086">
      <w:bodyDiv w:val="1"/>
      <w:marLeft w:val="0"/>
      <w:marRight w:val="0"/>
      <w:marTop w:val="0"/>
      <w:marBottom w:val="0"/>
      <w:divBdr>
        <w:top w:val="none" w:sz="0" w:space="0" w:color="auto"/>
        <w:left w:val="none" w:sz="0" w:space="0" w:color="auto"/>
        <w:bottom w:val="none" w:sz="0" w:space="0" w:color="auto"/>
        <w:right w:val="none" w:sz="0" w:space="0" w:color="auto"/>
      </w:divBdr>
      <w:divsChild>
        <w:div w:id="1822042933">
          <w:marLeft w:val="0"/>
          <w:marRight w:val="0"/>
          <w:marTop w:val="0"/>
          <w:marBottom w:val="0"/>
          <w:divBdr>
            <w:top w:val="none" w:sz="0" w:space="0" w:color="auto"/>
            <w:left w:val="none" w:sz="0" w:space="0" w:color="auto"/>
            <w:bottom w:val="none" w:sz="0" w:space="0" w:color="auto"/>
            <w:right w:val="none" w:sz="0" w:space="0" w:color="auto"/>
          </w:divBdr>
          <w:divsChild>
            <w:div w:id="1956211759">
              <w:marLeft w:val="0"/>
              <w:marRight w:val="0"/>
              <w:marTop w:val="0"/>
              <w:marBottom w:val="0"/>
              <w:divBdr>
                <w:top w:val="none" w:sz="0" w:space="0" w:color="auto"/>
                <w:left w:val="none" w:sz="0" w:space="0" w:color="auto"/>
                <w:bottom w:val="none" w:sz="0" w:space="0" w:color="auto"/>
                <w:right w:val="none" w:sz="0" w:space="0" w:color="auto"/>
              </w:divBdr>
              <w:divsChild>
                <w:div w:id="1538393535">
                  <w:marLeft w:val="0"/>
                  <w:marRight w:val="0"/>
                  <w:marTop w:val="0"/>
                  <w:marBottom w:val="0"/>
                  <w:divBdr>
                    <w:top w:val="none" w:sz="0" w:space="0" w:color="auto"/>
                    <w:left w:val="none" w:sz="0" w:space="0" w:color="auto"/>
                    <w:bottom w:val="none" w:sz="0" w:space="0" w:color="auto"/>
                    <w:right w:val="none" w:sz="0" w:space="0" w:color="auto"/>
                  </w:divBdr>
                  <w:divsChild>
                    <w:div w:id="2044362086">
                      <w:marLeft w:val="0"/>
                      <w:marRight w:val="0"/>
                      <w:marTop w:val="0"/>
                      <w:marBottom w:val="0"/>
                      <w:divBdr>
                        <w:top w:val="none" w:sz="0" w:space="0" w:color="auto"/>
                        <w:left w:val="none" w:sz="0" w:space="0" w:color="auto"/>
                        <w:bottom w:val="none" w:sz="0" w:space="0" w:color="auto"/>
                        <w:right w:val="none" w:sz="0" w:space="0" w:color="auto"/>
                      </w:divBdr>
                      <w:divsChild>
                        <w:div w:id="719792588">
                          <w:marLeft w:val="0"/>
                          <w:marRight w:val="0"/>
                          <w:marTop w:val="0"/>
                          <w:marBottom w:val="0"/>
                          <w:divBdr>
                            <w:top w:val="none" w:sz="0" w:space="0" w:color="auto"/>
                            <w:left w:val="none" w:sz="0" w:space="0" w:color="auto"/>
                            <w:bottom w:val="none" w:sz="0" w:space="0" w:color="auto"/>
                            <w:right w:val="none" w:sz="0" w:space="0" w:color="auto"/>
                          </w:divBdr>
                          <w:divsChild>
                            <w:div w:id="621182379">
                              <w:marLeft w:val="-225"/>
                              <w:marRight w:val="-225"/>
                              <w:marTop w:val="0"/>
                              <w:marBottom w:val="0"/>
                              <w:divBdr>
                                <w:top w:val="none" w:sz="0" w:space="0" w:color="auto"/>
                                <w:left w:val="none" w:sz="0" w:space="0" w:color="auto"/>
                                <w:bottom w:val="none" w:sz="0" w:space="0" w:color="auto"/>
                                <w:right w:val="none" w:sz="0" w:space="0" w:color="auto"/>
                              </w:divBdr>
                              <w:divsChild>
                                <w:div w:id="507134861">
                                  <w:marLeft w:val="0"/>
                                  <w:marRight w:val="0"/>
                                  <w:marTop w:val="0"/>
                                  <w:marBottom w:val="0"/>
                                  <w:divBdr>
                                    <w:top w:val="none" w:sz="0" w:space="0" w:color="auto"/>
                                    <w:left w:val="none" w:sz="0" w:space="0" w:color="auto"/>
                                    <w:bottom w:val="none" w:sz="0" w:space="0" w:color="auto"/>
                                    <w:right w:val="none" w:sz="0" w:space="0" w:color="auto"/>
                                  </w:divBdr>
                                  <w:divsChild>
                                    <w:div w:id="1967350365">
                                      <w:marLeft w:val="-150"/>
                                      <w:marRight w:val="-150"/>
                                      <w:marTop w:val="0"/>
                                      <w:marBottom w:val="0"/>
                                      <w:divBdr>
                                        <w:top w:val="none" w:sz="0" w:space="0" w:color="auto"/>
                                        <w:left w:val="none" w:sz="0" w:space="0" w:color="auto"/>
                                        <w:bottom w:val="none" w:sz="0" w:space="0" w:color="auto"/>
                                        <w:right w:val="none" w:sz="0" w:space="0" w:color="auto"/>
                                      </w:divBdr>
                                      <w:divsChild>
                                        <w:div w:id="1266494870">
                                          <w:marLeft w:val="0"/>
                                          <w:marRight w:val="0"/>
                                          <w:marTop w:val="0"/>
                                          <w:marBottom w:val="0"/>
                                          <w:divBdr>
                                            <w:top w:val="none" w:sz="0" w:space="0" w:color="auto"/>
                                            <w:left w:val="none" w:sz="0" w:space="0" w:color="auto"/>
                                            <w:bottom w:val="none" w:sz="0" w:space="0" w:color="auto"/>
                                            <w:right w:val="none" w:sz="0" w:space="0" w:color="auto"/>
                                          </w:divBdr>
                                          <w:divsChild>
                                            <w:div w:id="1362631427">
                                              <w:marLeft w:val="0"/>
                                              <w:marRight w:val="0"/>
                                              <w:marTop w:val="0"/>
                                              <w:marBottom w:val="0"/>
                                              <w:divBdr>
                                                <w:top w:val="none" w:sz="0" w:space="0" w:color="auto"/>
                                                <w:left w:val="none" w:sz="0" w:space="0" w:color="auto"/>
                                                <w:bottom w:val="none" w:sz="0" w:space="0" w:color="auto"/>
                                                <w:right w:val="none" w:sz="0" w:space="0" w:color="auto"/>
                                              </w:divBdr>
                                              <w:divsChild>
                                                <w:div w:id="698050529">
                                                  <w:marLeft w:val="0"/>
                                                  <w:marRight w:val="0"/>
                                                  <w:marTop w:val="0"/>
                                                  <w:marBottom w:val="0"/>
                                                  <w:divBdr>
                                                    <w:top w:val="none" w:sz="0" w:space="0" w:color="auto"/>
                                                    <w:left w:val="none" w:sz="0" w:space="0" w:color="auto"/>
                                                    <w:bottom w:val="none" w:sz="0" w:space="0" w:color="auto"/>
                                                    <w:right w:val="none" w:sz="0" w:space="0" w:color="auto"/>
                                                  </w:divBdr>
                                                  <w:divsChild>
                                                    <w:div w:id="1701010129">
                                                      <w:marLeft w:val="0"/>
                                                      <w:marRight w:val="0"/>
                                                      <w:marTop w:val="0"/>
                                                      <w:marBottom w:val="0"/>
                                                      <w:divBdr>
                                                        <w:top w:val="none" w:sz="0" w:space="0" w:color="auto"/>
                                                        <w:left w:val="none" w:sz="0" w:space="0" w:color="auto"/>
                                                        <w:bottom w:val="none" w:sz="0" w:space="0" w:color="auto"/>
                                                        <w:right w:val="none" w:sz="0" w:space="0" w:color="auto"/>
                                                      </w:divBdr>
                                                      <w:divsChild>
                                                        <w:div w:id="426969688">
                                                          <w:marLeft w:val="150"/>
                                                          <w:marRight w:val="150"/>
                                                          <w:marTop w:val="150"/>
                                                          <w:marBottom w:val="300"/>
                                                          <w:divBdr>
                                                            <w:top w:val="none" w:sz="0" w:space="0" w:color="auto"/>
                                                            <w:left w:val="none" w:sz="0" w:space="0" w:color="auto"/>
                                                            <w:bottom w:val="none" w:sz="0" w:space="0" w:color="auto"/>
                                                            <w:right w:val="none" w:sz="0" w:space="0" w:color="auto"/>
                                                          </w:divBdr>
                                                          <w:divsChild>
                                                            <w:div w:id="363336679">
                                                              <w:marLeft w:val="0"/>
                                                              <w:marRight w:val="0"/>
                                                              <w:marTop w:val="0"/>
                                                              <w:marBottom w:val="0"/>
                                                              <w:divBdr>
                                                                <w:top w:val="none" w:sz="0" w:space="0" w:color="auto"/>
                                                                <w:left w:val="none" w:sz="0" w:space="0" w:color="auto"/>
                                                                <w:bottom w:val="none" w:sz="0" w:space="0" w:color="auto"/>
                                                                <w:right w:val="none" w:sz="0" w:space="0" w:color="auto"/>
                                                              </w:divBdr>
                                                              <w:divsChild>
                                                                <w:div w:id="1471828992">
                                                                  <w:marLeft w:val="0"/>
                                                                  <w:marRight w:val="0"/>
                                                                  <w:marTop w:val="0"/>
                                                                  <w:marBottom w:val="0"/>
                                                                  <w:divBdr>
                                                                    <w:top w:val="none" w:sz="0" w:space="0" w:color="auto"/>
                                                                    <w:left w:val="none" w:sz="0" w:space="0" w:color="auto"/>
                                                                    <w:bottom w:val="none" w:sz="0" w:space="0" w:color="auto"/>
                                                                    <w:right w:val="none" w:sz="0" w:space="0" w:color="auto"/>
                                                                  </w:divBdr>
                                                                  <w:divsChild>
                                                                    <w:div w:id="579489843">
                                                                      <w:marLeft w:val="0"/>
                                                                      <w:marRight w:val="0"/>
                                                                      <w:marTop w:val="0"/>
                                                                      <w:marBottom w:val="0"/>
                                                                      <w:divBdr>
                                                                        <w:top w:val="none" w:sz="0" w:space="0" w:color="auto"/>
                                                                        <w:left w:val="none" w:sz="0" w:space="0" w:color="auto"/>
                                                                        <w:bottom w:val="none" w:sz="0" w:space="0" w:color="auto"/>
                                                                        <w:right w:val="none" w:sz="0" w:space="0" w:color="auto"/>
                                                                      </w:divBdr>
                                                                      <w:divsChild>
                                                                        <w:div w:id="69404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2685467">
      <w:bodyDiv w:val="1"/>
      <w:marLeft w:val="0"/>
      <w:marRight w:val="0"/>
      <w:marTop w:val="0"/>
      <w:marBottom w:val="0"/>
      <w:divBdr>
        <w:top w:val="none" w:sz="0" w:space="0" w:color="auto"/>
        <w:left w:val="none" w:sz="0" w:space="0" w:color="auto"/>
        <w:bottom w:val="none" w:sz="0" w:space="0" w:color="auto"/>
        <w:right w:val="none" w:sz="0" w:space="0" w:color="auto"/>
      </w:divBdr>
    </w:div>
    <w:div w:id="1109661602">
      <w:bodyDiv w:val="1"/>
      <w:marLeft w:val="0"/>
      <w:marRight w:val="0"/>
      <w:marTop w:val="0"/>
      <w:marBottom w:val="0"/>
      <w:divBdr>
        <w:top w:val="none" w:sz="0" w:space="0" w:color="auto"/>
        <w:left w:val="none" w:sz="0" w:space="0" w:color="auto"/>
        <w:bottom w:val="none" w:sz="0" w:space="0" w:color="auto"/>
        <w:right w:val="none" w:sz="0" w:space="0" w:color="auto"/>
      </w:divBdr>
      <w:divsChild>
        <w:div w:id="1029796804">
          <w:marLeft w:val="0"/>
          <w:marRight w:val="0"/>
          <w:marTop w:val="0"/>
          <w:marBottom w:val="0"/>
          <w:divBdr>
            <w:top w:val="none" w:sz="0" w:space="0" w:color="auto"/>
            <w:left w:val="none" w:sz="0" w:space="0" w:color="auto"/>
            <w:bottom w:val="none" w:sz="0" w:space="0" w:color="auto"/>
            <w:right w:val="none" w:sz="0" w:space="0" w:color="auto"/>
          </w:divBdr>
          <w:divsChild>
            <w:div w:id="619263622">
              <w:marLeft w:val="0"/>
              <w:marRight w:val="0"/>
              <w:marTop w:val="0"/>
              <w:marBottom w:val="0"/>
              <w:divBdr>
                <w:top w:val="none" w:sz="0" w:space="0" w:color="auto"/>
                <w:left w:val="none" w:sz="0" w:space="0" w:color="auto"/>
                <w:bottom w:val="none" w:sz="0" w:space="0" w:color="auto"/>
                <w:right w:val="none" w:sz="0" w:space="0" w:color="auto"/>
              </w:divBdr>
              <w:divsChild>
                <w:div w:id="1722561117">
                  <w:marLeft w:val="0"/>
                  <w:marRight w:val="0"/>
                  <w:marTop w:val="0"/>
                  <w:marBottom w:val="0"/>
                  <w:divBdr>
                    <w:top w:val="none" w:sz="0" w:space="0" w:color="auto"/>
                    <w:left w:val="none" w:sz="0" w:space="0" w:color="auto"/>
                    <w:bottom w:val="none" w:sz="0" w:space="0" w:color="auto"/>
                    <w:right w:val="none" w:sz="0" w:space="0" w:color="auto"/>
                  </w:divBdr>
                  <w:divsChild>
                    <w:div w:id="531310167">
                      <w:marLeft w:val="0"/>
                      <w:marRight w:val="0"/>
                      <w:marTop w:val="0"/>
                      <w:marBottom w:val="0"/>
                      <w:divBdr>
                        <w:top w:val="none" w:sz="0" w:space="0" w:color="auto"/>
                        <w:left w:val="none" w:sz="0" w:space="0" w:color="auto"/>
                        <w:bottom w:val="none" w:sz="0" w:space="0" w:color="auto"/>
                        <w:right w:val="none" w:sz="0" w:space="0" w:color="auto"/>
                      </w:divBdr>
                      <w:divsChild>
                        <w:div w:id="1883010154">
                          <w:marLeft w:val="0"/>
                          <w:marRight w:val="0"/>
                          <w:marTop w:val="0"/>
                          <w:marBottom w:val="0"/>
                          <w:divBdr>
                            <w:top w:val="none" w:sz="0" w:space="0" w:color="auto"/>
                            <w:left w:val="none" w:sz="0" w:space="0" w:color="auto"/>
                            <w:bottom w:val="none" w:sz="0" w:space="0" w:color="auto"/>
                            <w:right w:val="none" w:sz="0" w:space="0" w:color="auto"/>
                          </w:divBdr>
                          <w:divsChild>
                            <w:div w:id="703672460">
                              <w:marLeft w:val="-225"/>
                              <w:marRight w:val="-225"/>
                              <w:marTop w:val="0"/>
                              <w:marBottom w:val="0"/>
                              <w:divBdr>
                                <w:top w:val="none" w:sz="0" w:space="0" w:color="auto"/>
                                <w:left w:val="none" w:sz="0" w:space="0" w:color="auto"/>
                                <w:bottom w:val="none" w:sz="0" w:space="0" w:color="auto"/>
                                <w:right w:val="none" w:sz="0" w:space="0" w:color="auto"/>
                              </w:divBdr>
                              <w:divsChild>
                                <w:div w:id="1749035392">
                                  <w:marLeft w:val="0"/>
                                  <w:marRight w:val="0"/>
                                  <w:marTop w:val="0"/>
                                  <w:marBottom w:val="0"/>
                                  <w:divBdr>
                                    <w:top w:val="none" w:sz="0" w:space="0" w:color="auto"/>
                                    <w:left w:val="none" w:sz="0" w:space="0" w:color="auto"/>
                                    <w:bottom w:val="none" w:sz="0" w:space="0" w:color="auto"/>
                                    <w:right w:val="none" w:sz="0" w:space="0" w:color="auto"/>
                                  </w:divBdr>
                                  <w:divsChild>
                                    <w:div w:id="120657067">
                                      <w:marLeft w:val="-150"/>
                                      <w:marRight w:val="-150"/>
                                      <w:marTop w:val="0"/>
                                      <w:marBottom w:val="0"/>
                                      <w:divBdr>
                                        <w:top w:val="none" w:sz="0" w:space="0" w:color="auto"/>
                                        <w:left w:val="none" w:sz="0" w:space="0" w:color="auto"/>
                                        <w:bottom w:val="none" w:sz="0" w:space="0" w:color="auto"/>
                                        <w:right w:val="none" w:sz="0" w:space="0" w:color="auto"/>
                                      </w:divBdr>
                                      <w:divsChild>
                                        <w:div w:id="954405466">
                                          <w:marLeft w:val="0"/>
                                          <w:marRight w:val="0"/>
                                          <w:marTop w:val="0"/>
                                          <w:marBottom w:val="0"/>
                                          <w:divBdr>
                                            <w:top w:val="none" w:sz="0" w:space="0" w:color="auto"/>
                                            <w:left w:val="none" w:sz="0" w:space="0" w:color="auto"/>
                                            <w:bottom w:val="none" w:sz="0" w:space="0" w:color="auto"/>
                                            <w:right w:val="none" w:sz="0" w:space="0" w:color="auto"/>
                                          </w:divBdr>
                                          <w:divsChild>
                                            <w:div w:id="551968756">
                                              <w:marLeft w:val="0"/>
                                              <w:marRight w:val="0"/>
                                              <w:marTop w:val="0"/>
                                              <w:marBottom w:val="0"/>
                                              <w:divBdr>
                                                <w:top w:val="none" w:sz="0" w:space="0" w:color="auto"/>
                                                <w:left w:val="none" w:sz="0" w:space="0" w:color="auto"/>
                                                <w:bottom w:val="none" w:sz="0" w:space="0" w:color="auto"/>
                                                <w:right w:val="none" w:sz="0" w:space="0" w:color="auto"/>
                                              </w:divBdr>
                                              <w:divsChild>
                                                <w:div w:id="1904874958">
                                                  <w:marLeft w:val="0"/>
                                                  <w:marRight w:val="0"/>
                                                  <w:marTop w:val="0"/>
                                                  <w:marBottom w:val="0"/>
                                                  <w:divBdr>
                                                    <w:top w:val="none" w:sz="0" w:space="0" w:color="auto"/>
                                                    <w:left w:val="none" w:sz="0" w:space="0" w:color="auto"/>
                                                    <w:bottom w:val="none" w:sz="0" w:space="0" w:color="auto"/>
                                                    <w:right w:val="none" w:sz="0" w:space="0" w:color="auto"/>
                                                  </w:divBdr>
                                                  <w:divsChild>
                                                    <w:div w:id="510027449">
                                                      <w:marLeft w:val="0"/>
                                                      <w:marRight w:val="0"/>
                                                      <w:marTop w:val="0"/>
                                                      <w:marBottom w:val="0"/>
                                                      <w:divBdr>
                                                        <w:top w:val="none" w:sz="0" w:space="0" w:color="auto"/>
                                                        <w:left w:val="none" w:sz="0" w:space="0" w:color="auto"/>
                                                        <w:bottom w:val="none" w:sz="0" w:space="0" w:color="auto"/>
                                                        <w:right w:val="none" w:sz="0" w:space="0" w:color="auto"/>
                                                      </w:divBdr>
                                                      <w:divsChild>
                                                        <w:div w:id="736898572">
                                                          <w:marLeft w:val="150"/>
                                                          <w:marRight w:val="150"/>
                                                          <w:marTop w:val="150"/>
                                                          <w:marBottom w:val="300"/>
                                                          <w:divBdr>
                                                            <w:top w:val="none" w:sz="0" w:space="0" w:color="auto"/>
                                                            <w:left w:val="none" w:sz="0" w:space="0" w:color="auto"/>
                                                            <w:bottom w:val="none" w:sz="0" w:space="0" w:color="auto"/>
                                                            <w:right w:val="none" w:sz="0" w:space="0" w:color="auto"/>
                                                          </w:divBdr>
                                                          <w:divsChild>
                                                            <w:div w:id="1520897173">
                                                              <w:marLeft w:val="0"/>
                                                              <w:marRight w:val="0"/>
                                                              <w:marTop w:val="0"/>
                                                              <w:marBottom w:val="0"/>
                                                              <w:divBdr>
                                                                <w:top w:val="none" w:sz="0" w:space="0" w:color="auto"/>
                                                                <w:left w:val="none" w:sz="0" w:space="0" w:color="auto"/>
                                                                <w:bottom w:val="none" w:sz="0" w:space="0" w:color="auto"/>
                                                                <w:right w:val="none" w:sz="0" w:space="0" w:color="auto"/>
                                                              </w:divBdr>
                                                              <w:divsChild>
                                                                <w:div w:id="1041126972">
                                                                  <w:marLeft w:val="0"/>
                                                                  <w:marRight w:val="0"/>
                                                                  <w:marTop w:val="0"/>
                                                                  <w:marBottom w:val="0"/>
                                                                  <w:divBdr>
                                                                    <w:top w:val="none" w:sz="0" w:space="0" w:color="auto"/>
                                                                    <w:left w:val="none" w:sz="0" w:space="0" w:color="auto"/>
                                                                    <w:bottom w:val="none" w:sz="0" w:space="0" w:color="auto"/>
                                                                    <w:right w:val="none" w:sz="0" w:space="0" w:color="auto"/>
                                                                  </w:divBdr>
                                                                  <w:divsChild>
                                                                    <w:div w:id="86076">
                                                                      <w:marLeft w:val="0"/>
                                                                      <w:marRight w:val="0"/>
                                                                      <w:marTop w:val="0"/>
                                                                      <w:marBottom w:val="0"/>
                                                                      <w:divBdr>
                                                                        <w:top w:val="none" w:sz="0" w:space="0" w:color="auto"/>
                                                                        <w:left w:val="none" w:sz="0" w:space="0" w:color="auto"/>
                                                                        <w:bottom w:val="none" w:sz="0" w:space="0" w:color="auto"/>
                                                                        <w:right w:val="none" w:sz="0" w:space="0" w:color="auto"/>
                                                                      </w:divBdr>
                                                                      <w:divsChild>
                                                                        <w:div w:id="174702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google.co.uk/url?sa=i&amp;rct=j&amp;q=&amp;esrc=s&amp;source=images&amp;cd=&amp;cad=rja&amp;uact=8&amp;ved=2ahUKEwj-06a2vLLhAhUKRBoKHbKQA1UQjRx6BAgBEAU&amp;url=https://www.flickr.com/photos/97816112@N02/9815314206&amp;psig=AOvVaw0v1XEoJU607HY-MS6llJw0&amp;ust=155433101603362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5</Pages>
  <Words>1238</Words>
  <Characters>7058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Dessy Mavrogeorgi</dc:creator>
  <cp:keywords/>
  <dc:description/>
  <cp:lastModifiedBy>Dessy Mavrogeorgi</cp:lastModifiedBy>
  <cp:revision>2</cp:revision>
  <dcterms:created xsi:type="dcterms:W3CDTF">2019-04-02T21:32:00Z</dcterms:created>
  <dcterms:modified xsi:type="dcterms:W3CDTF">2019-04-02T22:45:00Z</dcterms:modified>
</cp:coreProperties>
</file>