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7A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025B">
            <w:pPr>
              <w:pStyle w:val="Default"/>
              <w:rPr>
                <w:rFonts w:asciiTheme="minorHAnsi" w:hAnsiTheme="minorHAnsi"/>
              </w:rPr>
            </w:pPr>
            <w:r>
              <w:rPr>
                <w:rFonts w:asciiTheme="minorHAnsi" w:hAnsiTheme="minorHAnsi"/>
              </w:rPr>
              <w:t>Gareth Seward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025B">
            <w:pPr>
              <w:pStyle w:val="Default"/>
              <w:rPr>
                <w:rFonts w:asciiTheme="minorHAnsi" w:hAnsiTheme="minorHAnsi"/>
              </w:rPr>
            </w:pPr>
            <w:r>
              <w:rPr>
                <w:rFonts w:asciiTheme="minorHAnsi" w:hAnsiTheme="minorHAnsi"/>
              </w:rPr>
              <w:t>31069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025B">
            <w:pPr>
              <w:pStyle w:val="Default"/>
              <w:rPr>
                <w:rFonts w:asciiTheme="minorHAnsi" w:hAnsiTheme="minorHAnsi"/>
              </w:rPr>
            </w:pPr>
            <w:r w:rsidRPr="00F8025B">
              <w:rPr>
                <w:rFonts w:asciiTheme="minorHAnsi" w:hAnsiTheme="minorHAnsi"/>
                <w:lang w:val="en-GB"/>
              </w:rPr>
              <w:t>Certificate 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025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2E2C" w:rsidRPr="00822E2C" w:rsidRDefault="00822E2C" w:rsidP="00822E2C">
            <w:pPr>
              <w:jc w:val="right"/>
              <w:rPr>
                <w:rFonts w:ascii="Arial" w:hAnsi="Arial" w:cs="Arial"/>
                <w:b/>
                <w:sz w:val="24"/>
                <w:szCs w:val="24"/>
                <w:lang w:val="en-GB"/>
              </w:rPr>
            </w:pPr>
            <w:r>
              <w:rPr>
                <w:rFonts w:ascii="Arial" w:hAnsi="Arial" w:cs="Arial"/>
                <w:b/>
                <w:sz w:val="24"/>
                <w:szCs w:val="24"/>
                <w:lang w:val="en-GB"/>
              </w:rPr>
              <w:t xml:space="preserve">                               </w:t>
            </w:r>
            <w:r w:rsidRPr="00822E2C">
              <w:rPr>
                <w:rFonts w:ascii="Arial" w:hAnsi="Arial" w:cs="Arial"/>
                <w:b/>
                <w:sz w:val="24"/>
                <w:szCs w:val="24"/>
                <w:lang w:val="en-GB"/>
              </w:rPr>
              <w:t>Gareth Seward</w:t>
            </w:r>
          </w:p>
          <w:p w:rsidR="00822E2C" w:rsidRPr="00822E2C" w:rsidRDefault="00822E2C" w:rsidP="00822E2C">
            <w:pPr>
              <w:jc w:val="right"/>
              <w:rPr>
                <w:rFonts w:ascii="Arial" w:hAnsi="Arial" w:cs="Arial"/>
                <w:b/>
                <w:sz w:val="24"/>
                <w:szCs w:val="24"/>
                <w:lang w:val="en-GB"/>
              </w:rPr>
            </w:pPr>
            <w:r w:rsidRPr="00822E2C">
              <w:rPr>
                <w:rFonts w:ascii="Arial" w:hAnsi="Arial" w:cs="Arial"/>
                <w:b/>
                <w:sz w:val="24"/>
                <w:szCs w:val="24"/>
                <w:lang w:val="en-GB"/>
              </w:rPr>
              <w:t>Student no. 31069</w:t>
            </w:r>
          </w:p>
          <w:p w:rsidR="00822E2C" w:rsidRDefault="00822E2C" w:rsidP="00822E2C">
            <w:pPr>
              <w:jc w:val="right"/>
              <w:rPr>
                <w:rFonts w:ascii="Arial" w:hAnsi="Arial" w:cs="Arial"/>
                <w:b/>
                <w:sz w:val="24"/>
                <w:szCs w:val="24"/>
                <w:lang w:val="en-GB"/>
              </w:rPr>
            </w:pPr>
            <w:r w:rsidRPr="00822E2C">
              <w:rPr>
                <w:rFonts w:ascii="Arial" w:hAnsi="Arial" w:cs="Arial"/>
                <w:b/>
                <w:sz w:val="24"/>
                <w:szCs w:val="24"/>
                <w:lang w:val="en-GB"/>
              </w:rPr>
              <w:t>Assignment no.1</w:t>
            </w:r>
          </w:p>
          <w:p w:rsidR="00F8025B" w:rsidRPr="00F8025B" w:rsidRDefault="00F8025B" w:rsidP="00F8025B">
            <w:pPr>
              <w:rPr>
                <w:rFonts w:ascii="Arial" w:hAnsi="Arial" w:cs="Arial"/>
                <w:b/>
                <w:sz w:val="24"/>
                <w:szCs w:val="24"/>
                <w:lang w:val="en-GB"/>
              </w:rPr>
            </w:pPr>
            <w:r w:rsidRPr="00F8025B">
              <w:rPr>
                <w:rFonts w:ascii="Arial" w:hAnsi="Arial" w:cs="Arial"/>
                <w:b/>
                <w:sz w:val="24"/>
                <w:szCs w:val="24"/>
                <w:lang w:val="en-GB"/>
              </w:rPr>
              <w:t>Q1.</w:t>
            </w:r>
          </w:p>
          <w:p w:rsidR="00F8025B" w:rsidRPr="00F8025B" w:rsidRDefault="00F8025B" w:rsidP="00F8025B">
            <w:pPr>
              <w:rPr>
                <w:rFonts w:ascii="Arial" w:hAnsi="Arial" w:cs="Arial"/>
                <w:b/>
                <w:sz w:val="24"/>
                <w:szCs w:val="24"/>
                <w:lang w:val="en-GB"/>
              </w:rPr>
            </w:pPr>
            <w:proofErr w:type="spellStart"/>
            <w:r w:rsidRPr="00F8025B">
              <w:rPr>
                <w:rFonts w:ascii="Arial" w:hAnsi="Arial" w:cs="Arial"/>
                <w:b/>
                <w:sz w:val="24"/>
                <w:szCs w:val="24"/>
                <w:lang w:val="en-GB"/>
              </w:rPr>
              <w:t>i</w:t>
            </w:r>
            <w:proofErr w:type="spellEnd"/>
            <w:r w:rsidRPr="00F8025B">
              <w:rPr>
                <w:rFonts w:ascii="Arial" w:hAnsi="Arial" w:cs="Arial"/>
                <w:b/>
                <w:sz w:val="24"/>
                <w:szCs w:val="24"/>
                <w:lang w:val="en-GB"/>
              </w:rPr>
              <w:t>) What is the difference between a group and a team?</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A group is essentially a collective of individuals working independently, where as a team are a collective of individuals who are interdependent on each other.</w:t>
            </w:r>
            <w:r w:rsidRPr="00F8025B">
              <w:rPr>
                <w:rFonts w:ascii="Arial" w:hAnsi="Arial" w:cs="Arial"/>
                <w:sz w:val="24"/>
                <w:szCs w:val="24"/>
                <w:lang w:val="en-GB"/>
              </w:rPr>
              <w:br/>
              <w:t>A group is a number of people working in the same area who are ultimately working towards accomplishing the same objectives, but may not function as a singular, cohesive unit. They are essentially the individual parts of an overall total sum, where their separate individual efforts ultimately coordinate towards achieving a common net result.</w:t>
            </w:r>
            <w:r w:rsidRPr="00F8025B">
              <w:rPr>
                <w:rFonts w:ascii="Arial" w:hAnsi="Arial" w:cs="Arial"/>
                <w:sz w:val="24"/>
                <w:szCs w:val="24"/>
                <w:lang w:val="en-GB"/>
              </w:rPr>
              <w:br/>
              <w:t>In a team, there is much more of a collective identity, and there may be a variety of different skills held by the different individuals that serve to complement the rest of the people within the team, and they cooperate more closely together in order to achieve a common goal.</w:t>
            </w:r>
          </w:p>
          <w:p w:rsidR="00F8025B" w:rsidRPr="00822E2C" w:rsidRDefault="00F8025B" w:rsidP="00F8025B">
            <w:pPr>
              <w:rPr>
                <w:rFonts w:ascii="Arial" w:hAnsi="Arial" w:cs="Arial"/>
                <w:sz w:val="24"/>
                <w:szCs w:val="24"/>
                <w:lang w:val="en-GB"/>
              </w:rPr>
            </w:pPr>
            <w:r w:rsidRPr="00F8025B">
              <w:rPr>
                <w:rFonts w:ascii="Arial" w:hAnsi="Arial" w:cs="Arial"/>
                <w:sz w:val="24"/>
                <w:szCs w:val="24"/>
                <w:lang w:val="en-GB"/>
              </w:rPr>
              <w:t>A group generally only has one leader, where as a team may have several. The group members also have more individual responsibility on each person, as opposed to the collective responsibility of the team.</w:t>
            </w:r>
            <w:r w:rsidRPr="00F8025B">
              <w:rPr>
                <w:rFonts w:ascii="Arial" w:hAnsi="Arial" w:cs="Arial"/>
                <w:sz w:val="24"/>
                <w:szCs w:val="24"/>
                <w:lang w:val="en-GB"/>
              </w:rPr>
              <w:br/>
              <w:t xml:space="preserve">Within a team, each individual’s role may be more specifically defined, allowing a more specialised and time-effective approach towards completing certain tasks. A group tends to be less coordinated due to the more individual approach from each person. </w:t>
            </w:r>
            <w:r w:rsidRPr="00F8025B">
              <w:rPr>
                <w:rFonts w:ascii="Arial" w:hAnsi="Arial" w:cs="Arial"/>
                <w:sz w:val="24"/>
                <w:szCs w:val="24"/>
                <w:lang w:val="en-GB"/>
              </w:rPr>
              <w:br/>
              <w:t>A team will generally have greater levels of communication and trust in their colleagues, cooperating to overcome certain challenges together, are more mutually accountable, and ultimately this is more likely to result in a greater level of over-all performance.</w:t>
            </w:r>
            <w:r w:rsidRPr="00F8025B">
              <w:rPr>
                <w:rFonts w:ascii="Arial" w:hAnsi="Arial" w:cs="Arial"/>
                <w:sz w:val="24"/>
                <w:szCs w:val="24"/>
                <w:lang w:val="en-GB"/>
              </w:rPr>
              <w:br/>
            </w:r>
          </w:p>
          <w:p w:rsidR="00F8025B" w:rsidRPr="00F8025B" w:rsidRDefault="00F8025B" w:rsidP="00F8025B">
            <w:pPr>
              <w:rPr>
                <w:rFonts w:ascii="Arial" w:hAnsi="Arial" w:cs="Arial"/>
                <w:b/>
                <w:sz w:val="24"/>
                <w:szCs w:val="24"/>
                <w:lang w:val="en-GB"/>
              </w:rPr>
            </w:pPr>
            <w:bookmarkStart w:id="0" w:name="_GoBack"/>
            <w:bookmarkEnd w:id="0"/>
            <w:r w:rsidRPr="00F8025B">
              <w:rPr>
                <w:rFonts w:ascii="Arial" w:hAnsi="Arial" w:cs="Arial"/>
                <w:b/>
                <w:sz w:val="24"/>
                <w:szCs w:val="24"/>
                <w:lang w:val="en-GB"/>
              </w:rPr>
              <w:t>ii) What is meant by the term “Team Management”?</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Team management</w:t>
            </w:r>
            <w:r w:rsidRPr="00F8025B">
              <w:rPr>
                <w:rFonts w:ascii="Arial" w:hAnsi="Arial" w:cs="Arial"/>
                <w:b/>
                <w:sz w:val="24"/>
                <w:szCs w:val="24"/>
                <w:lang w:val="en-GB"/>
              </w:rPr>
              <w:t xml:space="preserve"> </w:t>
            </w:r>
            <w:r w:rsidRPr="00F8025B">
              <w:rPr>
                <w:rFonts w:ascii="Arial" w:hAnsi="Arial" w:cs="Arial"/>
                <w:sz w:val="24"/>
                <w:szCs w:val="24"/>
                <w:lang w:val="en-GB"/>
              </w:rPr>
              <w:t>is a term</w:t>
            </w:r>
            <w:r w:rsidRPr="00F8025B">
              <w:rPr>
                <w:rFonts w:ascii="Arial" w:hAnsi="Arial" w:cs="Arial"/>
                <w:b/>
                <w:sz w:val="24"/>
                <w:szCs w:val="24"/>
                <w:lang w:val="en-GB"/>
              </w:rPr>
              <w:t xml:space="preserve"> </w:t>
            </w:r>
            <w:r w:rsidRPr="00F8025B">
              <w:rPr>
                <w:rFonts w:ascii="Arial" w:hAnsi="Arial" w:cs="Arial"/>
                <w:sz w:val="24"/>
                <w:szCs w:val="24"/>
                <w:lang w:val="en-GB"/>
              </w:rPr>
              <w:t>used to describe the purpose of coordinating and supervising the activities and performance of a team.</w:t>
            </w:r>
          </w:p>
          <w:p w:rsidR="00F8025B" w:rsidRPr="00F8025B" w:rsidRDefault="00F8025B" w:rsidP="00F8025B">
            <w:pPr>
              <w:rPr>
                <w:rFonts w:ascii="Arial" w:hAnsi="Arial" w:cs="Arial"/>
                <w:sz w:val="24"/>
                <w:szCs w:val="24"/>
                <w:lang w:val="en-GB"/>
              </w:rPr>
            </w:pPr>
          </w:p>
          <w:p w:rsidR="00F8025B" w:rsidRPr="00F8025B" w:rsidRDefault="00F8025B" w:rsidP="00F8025B">
            <w:pPr>
              <w:rPr>
                <w:rFonts w:ascii="Arial" w:hAnsi="Arial" w:cs="Arial"/>
                <w:b/>
                <w:sz w:val="24"/>
                <w:szCs w:val="24"/>
                <w:lang w:val="en-GB"/>
              </w:rPr>
            </w:pPr>
            <w:r w:rsidRPr="00F8025B">
              <w:rPr>
                <w:rFonts w:ascii="Arial" w:hAnsi="Arial" w:cs="Arial"/>
                <w:b/>
                <w:sz w:val="24"/>
                <w:szCs w:val="24"/>
                <w:lang w:val="en-GB"/>
              </w:rPr>
              <w:t>iii) Describe the role of a team manager.</w:t>
            </w:r>
          </w:p>
          <w:p w:rsidR="00F8025B" w:rsidRDefault="00F8025B" w:rsidP="00F8025B">
            <w:pPr>
              <w:rPr>
                <w:rFonts w:ascii="Arial" w:hAnsi="Arial" w:cs="Arial"/>
                <w:sz w:val="24"/>
                <w:szCs w:val="24"/>
                <w:lang w:val="en-GB"/>
              </w:rPr>
            </w:pPr>
            <w:r w:rsidRPr="00F8025B">
              <w:rPr>
                <w:rFonts w:ascii="Arial" w:hAnsi="Arial" w:cs="Arial"/>
                <w:sz w:val="24"/>
                <w:szCs w:val="24"/>
                <w:lang w:val="en-GB"/>
              </w:rPr>
              <w:t>A team manager is an individual who has the role responsible for overall supervision, guidance and generally overseeing the team’s daily operations.</w:t>
            </w:r>
            <w:r w:rsidRPr="00F8025B">
              <w:rPr>
                <w:rFonts w:ascii="Arial" w:hAnsi="Arial" w:cs="Arial"/>
                <w:sz w:val="24"/>
                <w:szCs w:val="24"/>
                <w:lang w:val="en-GB"/>
              </w:rPr>
              <w:br/>
              <w:t>The duties involve setting out priorities and performance objectives, leading decision making processes, reviewing performance, and to maintain a cohesive working environment and relationships.</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br/>
            </w:r>
            <w:r w:rsidRPr="00F8025B">
              <w:rPr>
                <w:rFonts w:ascii="Arial" w:hAnsi="Arial" w:cs="Arial"/>
                <w:b/>
                <w:sz w:val="24"/>
                <w:szCs w:val="24"/>
                <w:lang w:val="en-GB"/>
              </w:rPr>
              <w:t>Q2. Define Leadership. What are the four stages of leadership according to situational leadership model? Explain each using relevant examples.</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Leadership is the ability to motivate and inspire others towards achieving a desired goal and maximizing their potential. It is about being able to communicate a clear cut vision, in which the necessary information is imparted, and giving guidance, support, direction and coordinating others with a natural authority.</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The four stages of leadership as per the situational leadership model are:</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 xml:space="preserve">1. </w:t>
            </w:r>
            <w:r w:rsidRPr="00F8025B">
              <w:rPr>
                <w:rFonts w:ascii="Arial" w:hAnsi="Arial" w:cs="Arial"/>
                <w:sz w:val="24"/>
                <w:szCs w:val="24"/>
                <w:u w:val="single"/>
                <w:lang w:val="en-GB"/>
              </w:rPr>
              <w:t>Directing.</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This leadership style involves giving a lot of direction towards defining tasks and roles of employees, and giving instructions that are to be followed. This approach is often used for new or inexperienced employees that may lack certain levels of competency or motivation. It is task oriented leadership in which the leader guides the employee through specific instructions towards accomplishing the desired tasks. It is effectively a one way style with the leader making all the decisions.</w:t>
            </w:r>
          </w:p>
          <w:p w:rsidR="00F8025B" w:rsidRPr="00F8025B" w:rsidRDefault="00F8025B" w:rsidP="00F8025B">
            <w:pPr>
              <w:rPr>
                <w:rFonts w:ascii="Arial" w:hAnsi="Arial" w:cs="Arial"/>
                <w:sz w:val="24"/>
                <w:szCs w:val="24"/>
                <w:lang w:val="en-GB"/>
              </w:rPr>
            </w:pP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 xml:space="preserve">2. </w:t>
            </w:r>
            <w:r w:rsidRPr="00F8025B">
              <w:rPr>
                <w:rFonts w:ascii="Arial" w:hAnsi="Arial" w:cs="Arial"/>
                <w:sz w:val="24"/>
                <w:szCs w:val="24"/>
                <w:u w:val="single"/>
                <w:lang w:val="en-GB"/>
              </w:rPr>
              <w:t>Coaching.</w:t>
            </w:r>
            <w:r w:rsidRPr="00F8025B">
              <w:rPr>
                <w:rFonts w:ascii="Arial" w:hAnsi="Arial" w:cs="Arial"/>
                <w:sz w:val="24"/>
                <w:szCs w:val="24"/>
                <w:lang w:val="en-GB"/>
              </w:rPr>
              <w:br/>
              <w:t xml:space="preserve">This still involves defining the specific tasks and roles, though offers more support and two way </w:t>
            </w:r>
            <w:proofErr w:type="gramStart"/>
            <w:r w:rsidRPr="00F8025B">
              <w:rPr>
                <w:rFonts w:ascii="Arial" w:hAnsi="Arial" w:cs="Arial"/>
                <w:sz w:val="24"/>
                <w:szCs w:val="24"/>
                <w:lang w:val="en-GB"/>
              </w:rPr>
              <w:t>communication</w:t>
            </w:r>
            <w:proofErr w:type="gramEnd"/>
            <w:r w:rsidRPr="00F8025B">
              <w:rPr>
                <w:rFonts w:ascii="Arial" w:hAnsi="Arial" w:cs="Arial"/>
                <w:sz w:val="24"/>
                <w:szCs w:val="24"/>
                <w:lang w:val="en-GB"/>
              </w:rPr>
              <w:t xml:space="preserve"> with regards to being more receptive to ideas and suggestions from the employee, though ultimately the leader still makes the final decisions. The employee has more independent tendencies and self-motivation that are involved in the directing style of leadership, but a level of guidance is still required.</w:t>
            </w:r>
          </w:p>
          <w:p w:rsidR="00F8025B" w:rsidRPr="00F8025B" w:rsidRDefault="00F8025B" w:rsidP="00F8025B">
            <w:pPr>
              <w:rPr>
                <w:rFonts w:ascii="Arial" w:hAnsi="Arial" w:cs="Arial"/>
                <w:sz w:val="24"/>
                <w:szCs w:val="24"/>
                <w:lang w:val="en-GB"/>
              </w:rPr>
            </w:pP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 xml:space="preserve">3. </w:t>
            </w:r>
            <w:r w:rsidRPr="00F8025B">
              <w:rPr>
                <w:rFonts w:ascii="Arial" w:hAnsi="Arial" w:cs="Arial"/>
                <w:sz w:val="24"/>
                <w:szCs w:val="24"/>
                <w:u w:val="single"/>
                <w:lang w:val="en-GB"/>
              </w:rPr>
              <w:t>Supporting.</w:t>
            </w:r>
            <w:r w:rsidRPr="00F8025B">
              <w:rPr>
                <w:rFonts w:ascii="Arial" w:hAnsi="Arial" w:cs="Arial"/>
                <w:sz w:val="24"/>
                <w:szCs w:val="24"/>
                <w:lang w:val="en-GB"/>
              </w:rPr>
              <w:br/>
              <w:t xml:space="preserve">This style gives the employee more independence to allocate tasks, </w:t>
            </w:r>
            <w:proofErr w:type="spellStart"/>
            <w:r w:rsidRPr="00F8025B">
              <w:rPr>
                <w:rFonts w:ascii="Arial" w:hAnsi="Arial" w:cs="Arial"/>
                <w:sz w:val="24"/>
                <w:szCs w:val="24"/>
                <w:lang w:val="en-GB"/>
              </w:rPr>
              <w:t>etc</w:t>
            </w:r>
            <w:proofErr w:type="spellEnd"/>
            <w:r w:rsidRPr="00F8025B">
              <w:rPr>
                <w:rFonts w:ascii="Arial" w:hAnsi="Arial" w:cs="Arial"/>
                <w:sz w:val="24"/>
                <w:szCs w:val="24"/>
                <w:lang w:val="en-GB"/>
              </w:rPr>
              <w:t xml:space="preserve"> with less of an emphasis on direction but a stronger level of support in making the necessary resources required available. It encourages the individual to have a more independent approach to solving problems, as they are at a higher level of competency than those who would require a more directing or coaching style of leadership.</w:t>
            </w:r>
          </w:p>
          <w:p w:rsidR="00F8025B" w:rsidRPr="00F8025B" w:rsidRDefault="00F8025B" w:rsidP="00F8025B">
            <w:pPr>
              <w:rPr>
                <w:rFonts w:ascii="Arial" w:hAnsi="Arial" w:cs="Arial"/>
                <w:sz w:val="24"/>
                <w:szCs w:val="24"/>
                <w:lang w:val="en-GB"/>
              </w:rPr>
            </w:pP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 xml:space="preserve">4. </w:t>
            </w:r>
            <w:r w:rsidRPr="00F8025B">
              <w:rPr>
                <w:rFonts w:ascii="Arial" w:hAnsi="Arial" w:cs="Arial"/>
                <w:sz w:val="24"/>
                <w:szCs w:val="24"/>
                <w:u w:val="single"/>
                <w:lang w:val="en-GB"/>
              </w:rPr>
              <w:t>Delegating</w:t>
            </w:r>
            <w:r w:rsidRPr="00F8025B">
              <w:rPr>
                <w:rFonts w:ascii="Arial" w:hAnsi="Arial" w:cs="Arial"/>
                <w:sz w:val="24"/>
                <w:szCs w:val="24"/>
                <w:lang w:val="en-GB"/>
              </w:rPr>
              <w:br/>
              <w:t xml:space="preserve">This grants more autonomy and independence to the employee, as they will be of a higher level of experience, skill and competency that requires far less support. They ultimately report to the leader, who bears the responsibility, but the allocation of tasks and the required tools and resources needed to achieve them, is prioritised by the employee. </w:t>
            </w:r>
          </w:p>
          <w:p w:rsidR="00F8025B" w:rsidRDefault="00F8025B" w:rsidP="00F8025B">
            <w:pPr>
              <w:rPr>
                <w:rFonts w:ascii="Arial" w:hAnsi="Arial" w:cs="Arial"/>
                <w:b/>
                <w:sz w:val="24"/>
                <w:szCs w:val="24"/>
                <w:lang w:val="en-GB"/>
              </w:rPr>
            </w:pPr>
          </w:p>
          <w:p w:rsidR="00F8025B" w:rsidRDefault="00F8025B" w:rsidP="00F8025B">
            <w:pPr>
              <w:rPr>
                <w:rFonts w:ascii="Arial" w:hAnsi="Arial" w:cs="Arial"/>
                <w:b/>
                <w:sz w:val="24"/>
                <w:szCs w:val="24"/>
                <w:lang w:val="en-GB"/>
              </w:rPr>
            </w:pPr>
          </w:p>
          <w:p w:rsidR="00F8025B" w:rsidRPr="00F8025B" w:rsidRDefault="00F8025B" w:rsidP="00F8025B">
            <w:pPr>
              <w:rPr>
                <w:rFonts w:ascii="Arial" w:hAnsi="Arial" w:cs="Arial"/>
                <w:b/>
                <w:sz w:val="24"/>
                <w:szCs w:val="24"/>
                <w:lang w:val="en-GB"/>
              </w:rPr>
            </w:pPr>
            <w:r w:rsidRPr="00F8025B">
              <w:rPr>
                <w:rFonts w:ascii="Arial" w:hAnsi="Arial" w:cs="Arial"/>
                <w:b/>
                <w:sz w:val="24"/>
                <w:szCs w:val="24"/>
                <w:lang w:val="en-GB"/>
              </w:rPr>
              <w:t>Q3. Discuss various types of thinking. Use appropriate examples to support each type.</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1.</w:t>
            </w:r>
            <w:r w:rsidRPr="00F8025B">
              <w:rPr>
                <w:rFonts w:ascii="Arial" w:hAnsi="Arial" w:cs="Arial"/>
                <w:sz w:val="24"/>
                <w:szCs w:val="24"/>
                <w:u w:val="single"/>
                <w:lang w:val="en-GB"/>
              </w:rPr>
              <w:t xml:space="preserve"> Directional Thinking</w:t>
            </w:r>
            <w:r w:rsidRPr="00F8025B">
              <w:rPr>
                <w:rFonts w:ascii="Arial" w:hAnsi="Arial" w:cs="Arial"/>
                <w:sz w:val="24"/>
                <w:szCs w:val="24"/>
                <w:u w:val="single"/>
                <w:lang w:val="en-GB"/>
              </w:rPr>
              <w:br/>
            </w:r>
            <w:r w:rsidRPr="00F8025B">
              <w:rPr>
                <w:rFonts w:ascii="Arial" w:hAnsi="Arial" w:cs="Arial"/>
                <w:sz w:val="24"/>
                <w:szCs w:val="24"/>
                <w:lang w:val="en-GB"/>
              </w:rPr>
              <w:t>Directional thinking is the process of formulating and establishing a clear, defined direction or goal. It is the thinking that keeps the overall direction moving forward towards the desired outcome.</w:t>
            </w:r>
            <w:r w:rsidRPr="00F8025B">
              <w:rPr>
                <w:rFonts w:ascii="Arial" w:hAnsi="Arial" w:cs="Arial"/>
                <w:sz w:val="24"/>
                <w:szCs w:val="24"/>
                <w:lang w:val="en-GB"/>
              </w:rPr>
              <w:br/>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There are two core elements to this process:</w:t>
            </w:r>
            <w:r w:rsidRPr="00F8025B">
              <w:rPr>
                <w:rFonts w:ascii="Arial" w:hAnsi="Arial" w:cs="Arial"/>
                <w:sz w:val="24"/>
                <w:szCs w:val="24"/>
                <w:lang w:val="en-GB"/>
              </w:rPr>
              <w:br/>
              <w:t>a) A direction setting opportunity (DSO)</w:t>
            </w:r>
            <w:r w:rsidRPr="00F8025B">
              <w:rPr>
                <w:rFonts w:ascii="Arial" w:hAnsi="Arial" w:cs="Arial"/>
                <w:sz w:val="24"/>
                <w:szCs w:val="24"/>
                <w:lang w:val="en-GB"/>
              </w:rPr>
              <w:br/>
              <w:t>b) A direction setting decision (DSD)</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A DSO is when an event or action occurs, that subsequently presents an opportunity to change a particular course of action. DSOs can generally be divided into two different types, arbitrary (beyond your control), or intentional. Both these types are involved in leadership.</w:t>
            </w:r>
            <w:r w:rsidRPr="00F8025B">
              <w:rPr>
                <w:rFonts w:ascii="Arial" w:hAnsi="Arial" w:cs="Arial"/>
                <w:sz w:val="24"/>
                <w:szCs w:val="24"/>
                <w:lang w:val="en-GB"/>
              </w:rPr>
              <w:br/>
              <w:t>When an unexpected problem or issue arises, a leader may need to adapt to be able to cope with the change, or to maximize the potential for a beneficial outcome. This may require changing from the current course of action to a different direction. This would be a DSO.</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A DSD is when a choice is made between the current directional approach and a new alternative direction. A DSD will change the perspective of a specific challenge, problem or idea that will alter the course of action towards a different direction.</w:t>
            </w:r>
          </w:p>
          <w:p w:rsidR="00F8025B" w:rsidRPr="00F8025B" w:rsidRDefault="00F8025B" w:rsidP="00F8025B">
            <w:pPr>
              <w:rPr>
                <w:rFonts w:ascii="Arial" w:hAnsi="Arial" w:cs="Arial"/>
                <w:sz w:val="24"/>
                <w:szCs w:val="24"/>
                <w:u w:val="single"/>
                <w:lang w:val="en-GB"/>
              </w:rPr>
            </w:pPr>
          </w:p>
          <w:p w:rsidR="00F8025B" w:rsidRPr="00F8025B" w:rsidRDefault="00F8025B" w:rsidP="00F8025B">
            <w:pPr>
              <w:rPr>
                <w:rFonts w:ascii="Arial" w:hAnsi="Arial" w:cs="Arial"/>
                <w:bCs/>
                <w:sz w:val="24"/>
                <w:szCs w:val="24"/>
                <w:u w:val="single"/>
                <w:lang w:val="en-GB"/>
              </w:rPr>
            </w:pPr>
            <w:r w:rsidRPr="00F8025B">
              <w:rPr>
                <w:rFonts w:ascii="Arial" w:hAnsi="Arial" w:cs="Arial"/>
                <w:bCs/>
                <w:sz w:val="24"/>
                <w:szCs w:val="24"/>
                <w:lang w:val="en-GB"/>
              </w:rPr>
              <w:t xml:space="preserve">2. </w:t>
            </w:r>
            <w:r w:rsidRPr="00F8025B">
              <w:rPr>
                <w:rFonts w:ascii="Arial" w:hAnsi="Arial" w:cs="Arial"/>
                <w:bCs/>
                <w:sz w:val="24"/>
                <w:szCs w:val="24"/>
                <w:u w:val="single"/>
                <w:lang w:val="en-GB"/>
              </w:rPr>
              <w:t>Consequential Thinking</w:t>
            </w:r>
            <w:r w:rsidRPr="00F8025B">
              <w:rPr>
                <w:rFonts w:ascii="Arial" w:hAnsi="Arial" w:cs="Arial"/>
                <w:bCs/>
                <w:sz w:val="24"/>
                <w:szCs w:val="24"/>
                <w:u w:val="single"/>
                <w:lang w:val="en-GB"/>
              </w:rPr>
              <w:br/>
            </w:r>
            <w:r w:rsidRPr="00F8025B">
              <w:rPr>
                <w:rFonts w:ascii="Arial" w:hAnsi="Arial" w:cs="Arial"/>
                <w:bCs/>
                <w:sz w:val="24"/>
                <w:szCs w:val="24"/>
                <w:lang w:val="en-GB"/>
              </w:rPr>
              <w:t>Consequential thinking is a process that involves recognizing the potential risks and their consequences in relation to a particular action, and then evaluating the potential risk/reward ratio in maintaining that action.</w:t>
            </w:r>
            <w:r w:rsidRPr="00F8025B">
              <w:rPr>
                <w:rFonts w:ascii="Arial" w:hAnsi="Arial" w:cs="Arial"/>
                <w:bCs/>
                <w:sz w:val="24"/>
                <w:szCs w:val="24"/>
                <w:lang w:val="en-GB"/>
              </w:rPr>
              <w:br/>
              <w:t xml:space="preserve">Risks would be taken into consideration with regards to what risks can be avoided, what can be eliminated, what is the probability of certain risks, the costs involved in relation to the benefits, etc. </w:t>
            </w:r>
          </w:p>
          <w:p w:rsidR="00F8025B" w:rsidRPr="00F8025B" w:rsidRDefault="00F8025B" w:rsidP="00F8025B">
            <w:pPr>
              <w:rPr>
                <w:rFonts w:ascii="Arial" w:hAnsi="Arial" w:cs="Arial"/>
                <w:sz w:val="24"/>
                <w:szCs w:val="24"/>
                <w:lang w:val="en-GB"/>
              </w:rPr>
            </w:pPr>
            <w:r w:rsidRPr="00F8025B">
              <w:rPr>
                <w:rFonts w:ascii="Arial" w:hAnsi="Arial" w:cs="Arial"/>
                <w:sz w:val="24"/>
                <w:szCs w:val="24"/>
                <w:lang w:val="en-GB"/>
              </w:rPr>
              <w:t>The consequences of choices made also need to be considered, such as if the decision is fair, legal, ethical and beneficial to all concerned.</w:t>
            </w:r>
            <w:r w:rsidRPr="00F8025B">
              <w:rPr>
                <w:rFonts w:ascii="Arial" w:hAnsi="Arial" w:cs="Arial"/>
                <w:sz w:val="24"/>
                <w:szCs w:val="24"/>
                <w:lang w:val="en-GB"/>
              </w:rPr>
              <w:br/>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025B" w:rsidP="00A851DA">
            <w:pPr>
              <w:rPr>
                <w:rFonts w:cs="Bliss-Regular"/>
                <w:color w:val="000000"/>
              </w:rPr>
            </w:pPr>
            <w:r>
              <w:rPr>
                <w:rFonts w:cs="Bliss-Regular"/>
                <w:color w:val="000000"/>
              </w:rPr>
              <w:t>Gareth Seward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025B" w:rsidP="00A851DA">
            <w:pPr>
              <w:rPr>
                <w:rFonts w:cs="Bliss-Regular"/>
                <w:color w:val="000000"/>
              </w:rPr>
            </w:pPr>
            <w:r>
              <w:rPr>
                <w:rFonts w:cs="Bliss-Regular"/>
                <w:color w:val="000000"/>
              </w:rPr>
              <w:t>19/02/19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3A1" w:rsidRDefault="00E373A1" w:rsidP="00CB4D0A">
      <w:pPr>
        <w:spacing w:after="0" w:line="240" w:lineRule="auto"/>
      </w:pPr>
      <w:r>
        <w:separator/>
      </w:r>
    </w:p>
  </w:endnote>
  <w:endnote w:type="continuationSeparator" w:id="0">
    <w:p w:rsidR="00E373A1" w:rsidRDefault="00E373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3A1" w:rsidRDefault="00E373A1" w:rsidP="00CB4D0A">
      <w:pPr>
        <w:spacing w:after="0" w:line="240" w:lineRule="auto"/>
      </w:pPr>
      <w:r>
        <w:separator/>
      </w:r>
    </w:p>
  </w:footnote>
  <w:footnote w:type="continuationSeparator" w:id="0">
    <w:p w:rsidR="00E373A1" w:rsidRDefault="00E373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2211"/>
    <w:rsid w:val="00822E2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57A2"/>
    <w:rsid w:val="00D427DE"/>
    <w:rsid w:val="00D5587D"/>
    <w:rsid w:val="00D707CC"/>
    <w:rsid w:val="00D821FE"/>
    <w:rsid w:val="00DB0793"/>
    <w:rsid w:val="00E00821"/>
    <w:rsid w:val="00E04DB4"/>
    <w:rsid w:val="00E30679"/>
    <w:rsid w:val="00E373A1"/>
    <w:rsid w:val="00E4597D"/>
    <w:rsid w:val="00E54832"/>
    <w:rsid w:val="00E56A90"/>
    <w:rsid w:val="00E641CC"/>
    <w:rsid w:val="00EA30AB"/>
    <w:rsid w:val="00EB3925"/>
    <w:rsid w:val="00F8025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902AB-E9EC-4D92-A01B-6F573A203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3</cp:revision>
  <dcterms:created xsi:type="dcterms:W3CDTF">2015-01-26T12:24:00Z</dcterms:created>
  <dcterms:modified xsi:type="dcterms:W3CDTF">2019-02-19T20:46:00Z</dcterms:modified>
</cp:coreProperties>
</file>