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047C7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23FA6DE" wp14:editId="6EF17CD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E27BB72" w14:textId="5345F336" w:rsidR="00607874" w:rsidRDefault="00DF5AAB" w:rsidP="00A851DA">
      <w:pPr>
        <w:rPr>
          <w:lang w:val="en-US"/>
        </w:rPr>
      </w:pPr>
      <w:r>
        <w:rPr>
          <w:noProof/>
          <w:lang w:val="en-US"/>
        </w:rPr>
        <mc:AlternateContent>
          <mc:Choice Requires="wps">
            <w:drawing>
              <wp:anchor distT="0" distB="0" distL="114300" distR="114300" simplePos="0" relativeHeight="251660288" behindDoc="0" locked="0" layoutInCell="1" allowOverlap="1" wp14:anchorId="414E6CE4" wp14:editId="73670C0B">
                <wp:simplePos x="0" y="0"/>
                <wp:positionH relativeFrom="column">
                  <wp:posOffset>2889885</wp:posOffset>
                </wp:positionH>
                <wp:positionV relativeFrom="paragraph">
                  <wp:posOffset>99695</wp:posOffset>
                </wp:positionV>
                <wp:extent cx="3114040" cy="466725"/>
                <wp:effectExtent l="0" t="0" r="3175" b="508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C1C9F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6DB92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4E6CE4"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pmhH4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YpmhH4ACAAAP&#10;BQAADgAAAAAAAAAAAAAAAAAsAgAAZHJzL2Uyb0RvYy54bWxQSwECLQAUAAYACAAAACEAKcTYW90A&#10;AAAJAQAADwAAAAAAAAAAAAAAAADYBAAAZHJzL2Rvd25yZXYueG1sUEsFBgAAAAAEAAQA8wAAAOIF&#10;AAAAAA==&#10;" stroked="f">
                <v:textbox>
                  <w:txbxContent>
                    <w:p w14:paraId="5AC1C9F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6DB922" w14:textId="77777777" w:rsidR="00405895" w:rsidRDefault="00405895"/>
                  </w:txbxContent>
                </v:textbox>
              </v:shape>
            </w:pict>
          </mc:Fallback>
        </mc:AlternateContent>
      </w:r>
    </w:p>
    <w:p w14:paraId="454ED290" w14:textId="77777777" w:rsidR="00607874" w:rsidRDefault="00607874" w:rsidP="00A851DA">
      <w:pPr>
        <w:rPr>
          <w:lang w:val="en-US"/>
        </w:rPr>
      </w:pPr>
    </w:p>
    <w:p w14:paraId="7BF0C975" w14:textId="77777777" w:rsidR="00607874" w:rsidRDefault="00607874" w:rsidP="00A851DA">
      <w:pPr>
        <w:rPr>
          <w:lang w:val="en-US"/>
        </w:rPr>
      </w:pPr>
    </w:p>
    <w:p w14:paraId="5F6D83F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3BB17A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6C7B5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7C38B12" w14:textId="77777777" w:rsidR="00A851DA" w:rsidRPr="00B0415E" w:rsidRDefault="00ED2809">
            <w:pPr>
              <w:pStyle w:val="Default"/>
              <w:rPr>
                <w:rFonts w:asciiTheme="minorHAnsi" w:hAnsiTheme="minorHAnsi"/>
              </w:rPr>
            </w:pPr>
            <w:r>
              <w:rPr>
                <w:rFonts w:asciiTheme="minorHAnsi" w:hAnsiTheme="minorHAnsi"/>
              </w:rPr>
              <w:t>Qurrat Ul islam Ilsa</w:t>
            </w:r>
          </w:p>
        </w:tc>
      </w:tr>
      <w:tr w:rsidR="00A851DA" w:rsidRPr="00B0415E" w14:paraId="238E9D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87C4B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91EF1B" w14:textId="77777777" w:rsidR="00A851DA" w:rsidRPr="00B0415E" w:rsidRDefault="00ED2809">
            <w:pPr>
              <w:pStyle w:val="Default"/>
              <w:rPr>
                <w:rFonts w:asciiTheme="minorHAnsi" w:hAnsiTheme="minorHAnsi"/>
              </w:rPr>
            </w:pPr>
            <w:r>
              <w:rPr>
                <w:rFonts w:asciiTheme="minorHAnsi" w:hAnsiTheme="minorHAnsi"/>
              </w:rPr>
              <w:t>10604</w:t>
            </w:r>
          </w:p>
        </w:tc>
      </w:tr>
      <w:tr w:rsidR="00A851DA" w:rsidRPr="00B0415E" w14:paraId="61060E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46986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C519675" w14:textId="77777777" w:rsidR="00A851DA" w:rsidRPr="00B0415E" w:rsidRDefault="00ED2809">
            <w:pPr>
              <w:pStyle w:val="Default"/>
              <w:rPr>
                <w:rFonts w:asciiTheme="minorHAnsi" w:hAnsiTheme="minorHAnsi"/>
              </w:rPr>
            </w:pPr>
            <w:r>
              <w:rPr>
                <w:rFonts w:asciiTheme="minorHAnsi" w:hAnsiTheme="minorHAnsi"/>
              </w:rPr>
              <w:t>Diploma in Diet and Nutrition</w:t>
            </w:r>
          </w:p>
        </w:tc>
      </w:tr>
      <w:tr w:rsidR="00A851DA" w:rsidRPr="00B0415E" w14:paraId="2534E2E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55D2D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785DB25" w14:textId="77777777" w:rsidR="00A851DA" w:rsidRPr="00B0415E" w:rsidRDefault="00ED2809">
            <w:r>
              <w:t>15</w:t>
            </w:r>
          </w:p>
        </w:tc>
      </w:tr>
    </w:tbl>
    <w:p w14:paraId="78F15DD4" w14:textId="77777777" w:rsidR="00CC2FB3" w:rsidRDefault="00CC2FB3" w:rsidP="00A851DA">
      <w:pPr>
        <w:rPr>
          <w:b/>
          <w:lang w:val="en-US"/>
        </w:rPr>
      </w:pPr>
    </w:p>
    <w:p w14:paraId="5EA98AC5" w14:textId="77777777" w:rsidR="00443E6F" w:rsidRDefault="00527C11" w:rsidP="00A851DA">
      <w:pPr>
        <w:rPr>
          <w:b/>
          <w:sz w:val="28"/>
          <w:lang w:val="en-US"/>
        </w:rPr>
      </w:pPr>
      <w:r w:rsidRPr="00443E6F">
        <w:rPr>
          <w:b/>
          <w:sz w:val="28"/>
          <w:lang w:val="en-US"/>
        </w:rPr>
        <w:t>Marking Criteria:</w:t>
      </w:r>
    </w:p>
    <w:p w14:paraId="293D920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A1867B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FB1FB1" w14:paraId="231C994E" w14:textId="77777777" w:rsidTr="00CC2FB3">
        <w:tc>
          <w:tcPr>
            <w:tcW w:w="9242" w:type="dxa"/>
          </w:tcPr>
          <w:p w14:paraId="5550C342" w14:textId="77777777" w:rsidR="00CC2FB3" w:rsidRPr="00DF5AAB" w:rsidRDefault="00ED2809" w:rsidP="00A851DA">
            <w:pPr>
              <w:rPr>
                <w:rFonts w:ascii="Arial" w:hAnsi="Arial" w:cs="Arial"/>
                <w:sz w:val="24"/>
                <w:szCs w:val="24"/>
              </w:rPr>
            </w:pPr>
            <w:r w:rsidRPr="00DF5AAB">
              <w:rPr>
                <w:rFonts w:ascii="Arial" w:hAnsi="Arial" w:cs="Arial"/>
                <w:sz w:val="24"/>
                <w:szCs w:val="24"/>
              </w:rPr>
              <w:t>Assessment ;15</w:t>
            </w:r>
          </w:p>
          <w:p w14:paraId="165F8FA6" w14:textId="77777777" w:rsidR="003C196B" w:rsidRDefault="003C196B" w:rsidP="00A851DA">
            <w:pPr>
              <w:rPr>
                <w:rFonts w:ascii="Arial" w:hAnsi="Arial" w:cs="Arial"/>
                <w:sz w:val="24"/>
                <w:szCs w:val="24"/>
              </w:rPr>
            </w:pPr>
            <w:r w:rsidRPr="00DF5AAB">
              <w:rPr>
                <w:rFonts w:ascii="Arial" w:hAnsi="Arial" w:cs="Arial"/>
                <w:sz w:val="24"/>
                <w:szCs w:val="24"/>
              </w:rPr>
              <w:t xml:space="preserve">                        The role a nutri</w:t>
            </w:r>
            <w:r w:rsidR="00AD4627" w:rsidRPr="00DF5AAB">
              <w:rPr>
                <w:rFonts w:ascii="Arial" w:hAnsi="Arial" w:cs="Arial"/>
                <w:sz w:val="24"/>
                <w:szCs w:val="24"/>
              </w:rPr>
              <w:t>tionist</w:t>
            </w:r>
          </w:p>
          <w:p w14:paraId="6B169085" w14:textId="77777777" w:rsidR="00DF5AAB" w:rsidRDefault="00DF5AAB" w:rsidP="00A851DA">
            <w:pPr>
              <w:rPr>
                <w:rFonts w:ascii="Arial" w:hAnsi="Arial" w:cs="Arial"/>
                <w:sz w:val="24"/>
                <w:szCs w:val="24"/>
              </w:rPr>
            </w:pPr>
            <w:r>
              <w:rPr>
                <w:rFonts w:ascii="Helvetica" w:hAnsi="Helvetica" w:cs="Helvetica"/>
                <w:noProof/>
                <w:sz w:val="24"/>
                <w:szCs w:val="24"/>
              </w:rPr>
              <w:drawing>
                <wp:inline distT="0" distB="0" distL="0" distR="0" wp14:anchorId="78B4302E" wp14:editId="33A94E3F">
                  <wp:extent cx="5758815" cy="28705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2412" cy="2877369"/>
                          </a:xfrm>
                          <a:prstGeom prst="rect">
                            <a:avLst/>
                          </a:prstGeom>
                          <a:noFill/>
                          <a:ln>
                            <a:noFill/>
                          </a:ln>
                        </pic:spPr>
                      </pic:pic>
                    </a:graphicData>
                  </a:graphic>
                </wp:inline>
              </w:drawing>
            </w:r>
          </w:p>
          <w:p w14:paraId="5BB32784" w14:textId="77777777" w:rsidR="00DF5AAB" w:rsidRDefault="00DF5AAB" w:rsidP="00A851DA">
            <w:pPr>
              <w:rPr>
                <w:rFonts w:ascii="Arial" w:hAnsi="Arial" w:cs="Arial"/>
                <w:sz w:val="24"/>
                <w:szCs w:val="24"/>
              </w:rPr>
            </w:pPr>
          </w:p>
          <w:p w14:paraId="02FFCDB2" w14:textId="77777777" w:rsidR="00AD4627" w:rsidRPr="00DF5AAB" w:rsidRDefault="00B33C99" w:rsidP="00A851DA">
            <w:pPr>
              <w:rPr>
                <w:rFonts w:ascii="Arial" w:hAnsi="Arial" w:cs="Arial"/>
                <w:sz w:val="24"/>
                <w:szCs w:val="24"/>
              </w:rPr>
            </w:pPr>
            <w:bookmarkStart w:id="0" w:name="_GoBack"/>
            <w:bookmarkEnd w:id="0"/>
            <w:r w:rsidRPr="00DF5AAB">
              <w:rPr>
                <w:rFonts w:ascii="Arial" w:hAnsi="Arial" w:cs="Arial"/>
                <w:sz w:val="24"/>
                <w:szCs w:val="24"/>
              </w:rPr>
              <w:t>Question;1 Short Questions</w:t>
            </w:r>
          </w:p>
          <w:p w14:paraId="2A82D7DE" w14:textId="77777777" w:rsidR="00B33C99" w:rsidRPr="00DF5AAB" w:rsidRDefault="00B33C99" w:rsidP="00A851DA">
            <w:pPr>
              <w:rPr>
                <w:rFonts w:ascii="Arial" w:hAnsi="Arial" w:cs="Arial"/>
                <w:sz w:val="24"/>
                <w:szCs w:val="24"/>
              </w:rPr>
            </w:pPr>
            <w:r w:rsidRPr="00DF5AAB">
              <w:rPr>
                <w:rFonts w:ascii="Arial" w:hAnsi="Arial" w:cs="Arial"/>
                <w:sz w:val="24"/>
                <w:szCs w:val="24"/>
              </w:rPr>
              <w:t>1.</w:t>
            </w:r>
            <w:r w:rsidR="00021706" w:rsidRPr="00DF5AAB">
              <w:rPr>
                <w:rFonts w:ascii="Arial" w:hAnsi="Arial" w:cs="Arial"/>
                <w:sz w:val="24"/>
                <w:szCs w:val="24"/>
              </w:rPr>
              <w:t xml:space="preserve">What is the role of </w:t>
            </w:r>
            <w:r w:rsidR="0071349A" w:rsidRPr="00DF5AAB">
              <w:rPr>
                <w:rFonts w:ascii="Arial" w:hAnsi="Arial" w:cs="Arial"/>
                <w:sz w:val="24"/>
                <w:szCs w:val="24"/>
              </w:rPr>
              <w:t>a nutritionist in society?</w:t>
            </w:r>
          </w:p>
          <w:p w14:paraId="78A02DF3" w14:textId="77777777" w:rsidR="0076164A" w:rsidRPr="0076164A" w:rsidRDefault="0076164A" w:rsidP="0076164A">
            <w:pPr>
              <w:rPr>
                <w:rFonts w:ascii="Arial" w:eastAsia="Times New Roman" w:hAnsi="Arial" w:cs="Arial"/>
                <w:b/>
                <w:color w:val="0D0D0D" w:themeColor="text1" w:themeTint="F2"/>
                <w:sz w:val="24"/>
                <w:szCs w:val="24"/>
              </w:rPr>
            </w:pPr>
            <w:r w:rsidRPr="0076164A">
              <w:rPr>
                <w:rFonts w:ascii="Arial" w:eastAsia="Times New Roman" w:hAnsi="Arial" w:cs="Arial"/>
                <w:b/>
                <w:color w:val="0D0D0D" w:themeColor="text1" w:themeTint="F2"/>
                <w:sz w:val="24"/>
                <w:szCs w:val="24"/>
                <w:shd w:val="clear" w:color="auto" w:fill="FFFFFF"/>
              </w:rPr>
              <w:t>A </w:t>
            </w:r>
            <w:r w:rsidRPr="0076164A">
              <w:rPr>
                <w:rFonts w:ascii="Arial" w:eastAsia="Times New Roman" w:hAnsi="Arial" w:cs="Arial"/>
                <w:b/>
                <w:bCs/>
                <w:color w:val="0D0D0D" w:themeColor="text1" w:themeTint="F2"/>
                <w:sz w:val="24"/>
                <w:szCs w:val="24"/>
              </w:rPr>
              <w:t>nutritionist</w:t>
            </w:r>
            <w:r w:rsidRPr="0076164A">
              <w:rPr>
                <w:rFonts w:ascii="Arial" w:eastAsia="Times New Roman" w:hAnsi="Arial" w:cs="Arial"/>
                <w:b/>
                <w:color w:val="0D0D0D" w:themeColor="text1" w:themeTint="F2"/>
                <w:sz w:val="24"/>
                <w:szCs w:val="24"/>
                <w:shd w:val="clear" w:color="auto" w:fill="FFFFFF"/>
              </w:rPr>
              <w:t> can play an important </w:t>
            </w:r>
            <w:r w:rsidRPr="0076164A">
              <w:rPr>
                <w:rFonts w:ascii="Arial" w:eastAsia="Times New Roman" w:hAnsi="Arial" w:cs="Arial"/>
                <w:b/>
                <w:bCs/>
                <w:color w:val="0D0D0D" w:themeColor="text1" w:themeTint="F2"/>
                <w:sz w:val="24"/>
                <w:szCs w:val="24"/>
              </w:rPr>
              <w:t>role</w:t>
            </w:r>
            <w:r w:rsidRPr="0076164A">
              <w:rPr>
                <w:rFonts w:ascii="Arial" w:eastAsia="Times New Roman" w:hAnsi="Arial" w:cs="Arial"/>
                <w:b/>
                <w:color w:val="0D0D0D" w:themeColor="text1" w:themeTint="F2"/>
                <w:sz w:val="24"/>
                <w:szCs w:val="24"/>
                <w:shd w:val="clear" w:color="auto" w:fill="FFFFFF"/>
              </w:rPr>
              <w:t> in your health by evaluating your diet and offering you personalized advice. Based on your health goals or medical needs, the </w:t>
            </w:r>
            <w:r w:rsidRPr="0076164A">
              <w:rPr>
                <w:rFonts w:ascii="Arial" w:eastAsia="Times New Roman" w:hAnsi="Arial" w:cs="Arial"/>
                <w:b/>
                <w:bCs/>
                <w:color w:val="0D0D0D" w:themeColor="text1" w:themeTint="F2"/>
                <w:sz w:val="24"/>
                <w:szCs w:val="24"/>
              </w:rPr>
              <w:t>nutritionist</w:t>
            </w:r>
            <w:r w:rsidRPr="0076164A">
              <w:rPr>
                <w:rFonts w:ascii="Arial" w:eastAsia="Times New Roman" w:hAnsi="Arial" w:cs="Arial"/>
                <w:b/>
                <w:color w:val="0D0D0D" w:themeColor="text1" w:themeTint="F2"/>
                <w:sz w:val="24"/>
                <w:szCs w:val="24"/>
                <w:shd w:val="clear" w:color="auto" w:fill="FFFFFF"/>
              </w:rPr>
              <w:t> can make recommendations and put together meal plans.</w:t>
            </w:r>
          </w:p>
          <w:p w14:paraId="340FAD01" w14:textId="77777777" w:rsidR="008E1367" w:rsidRPr="00DF5AAB" w:rsidRDefault="006F4CBD" w:rsidP="008E1367">
            <w:pPr>
              <w:rPr>
                <w:rFonts w:ascii="Arial" w:hAnsi="Arial" w:cs="Arial"/>
                <w:b/>
                <w:color w:val="0D0D0D" w:themeColor="text1" w:themeTint="F2"/>
                <w:sz w:val="24"/>
                <w:szCs w:val="24"/>
              </w:rPr>
            </w:pPr>
            <w:r w:rsidRPr="00DF5AAB">
              <w:rPr>
                <w:rFonts w:ascii="Arial" w:hAnsi="Arial" w:cs="Arial"/>
                <w:b/>
                <w:color w:val="0D0D0D" w:themeColor="text1" w:themeTint="F2"/>
                <w:sz w:val="24"/>
                <w:szCs w:val="24"/>
              </w:rPr>
              <w:t xml:space="preserve">2.Briefly </w:t>
            </w:r>
            <w:r w:rsidR="0036315E" w:rsidRPr="00DF5AAB">
              <w:rPr>
                <w:rFonts w:ascii="Arial" w:hAnsi="Arial" w:cs="Arial"/>
                <w:b/>
                <w:color w:val="0D0D0D" w:themeColor="text1" w:themeTint="F2"/>
                <w:sz w:val="24"/>
                <w:szCs w:val="24"/>
              </w:rPr>
              <w:t xml:space="preserve">describe the </w:t>
            </w:r>
            <w:r w:rsidR="00C5618E" w:rsidRPr="00DF5AAB">
              <w:rPr>
                <w:rFonts w:ascii="Arial" w:hAnsi="Arial" w:cs="Arial"/>
                <w:b/>
                <w:color w:val="0D0D0D" w:themeColor="text1" w:themeTint="F2"/>
                <w:sz w:val="24"/>
                <w:szCs w:val="24"/>
              </w:rPr>
              <w:t xml:space="preserve">qualities of a good </w:t>
            </w:r>
            <w:r w:rsidR="003A0217" w:rsidRPr="00DF5AAB">
              <w:rPr>
                <w:rFonts w:ascii="Arial" w:hAnsi="Arial" w:cs="Arial"/>
                <w:b/>
                <w:color w:val="0D0D0D" w:themeColor="text1" w:themeTint="F2"/>
                <w:sz w:val="24"/>
                <w:szCs w:val="24"/>
              </w:rPr>
              <w:t>nutritionist?</w:t>
            </w:r>
          </w:p>
          <w:p w14:paraId="586CBE3A" w14:textId="77777777" w:rsidR="00211B98" w:rsidRPr="00211B98" w:rsidRDefault="00211B98" w:rsidP="008E1367">
            <w:pPr>
              <w:rPr>
                <w:rFonts w:ascii="Arial" w:hAnsi="Arial" w:cs="Arial"/>
                <w:b/>
                <w:color w:val="0D0D0D" w:themeColor="text1" w:themeTint="F2"/>
                <w:sz w:val="24"/>
                <w:szCs w:val="24"/>
              </w:rPr>
            </w:pPr>
            <w:r w:rsidRPr="00211B98">
              <w:rPr>
                <w:rFonts w:ascii="Arial" w:eastAsia="Times New Roman" w:hAnsi="Arial" w:cs="Arial"/>
                <w:color w:val="0D0D0D" w:themeColor="text1" w:themeTint="F2"/>
                <w:sz w:val="24"/>
                <w:szCs w:val="24"/>
              </w:rPr>
              <w:t>Knows Numbers</w:t>
            </w:r>
          </w:p>
          <w:p w14:paraId="5ECAA01E" w14:textId="77777777" w:rsidR="008E1367" w:rsidRPr="00DF5AAB" w:rsidRDefault="00211B98" w:rsidP="008E1367">
            <w:pPr>
              <w:spacing w:after="150"/>
              <w:rPr>
                <w:rFonts w:ascii="Arial" w:hAnsi="Arial" w:cs="Arial"/>
                <w:color w:val="0D0D0D" w:themeColor="text1" w:themeTint="F2"/>
                <w:sz w:val="24"/>
                <w:szCs w:val="24"/>
              </w:rPr>
            </w:pPr>
            <w:r w:rsidRPr="00211B98">
              <w:rPr>
                <w:rFonts w:ascii="Arial" w:hAnsi="Arial" w:cs="Arial"/>
                <w:color w:val="0D0D0D" w:themeColor="text1" w:themeTint="F2"/>
                <w:sz w:val="24"/>
                <w:szCs w:val="24"/>
              </w:rPr>
              <w:lastRenderedPageBreak/>
              <w:t>Although it may not occur to most people, dietitians must be good with numbers. While you don't need to be a superior mathematician, you will inevitably be asked to keep track of calorie counts, body fat percentages and other numerical items to help your clients make the right food choices. These numbers change as the needs of your clients change -- and you must be able to keep up with these numbers.</w:t>
            </w:r>
          </w:p>
          <w:p w14:paraId="1E6D9211" w14:textId="77777777" w:rsidR="00211B98" w:rsidRPr="00211B98" w:rsidRDefault="00211B98" w:rsidP="008E1367">
            <w:pPr>
              <w:spacing w:after="150"/>
              <w:rPr>
                <w:rFonts w:ascii="Arial" w:hAnsi="Arial" w:cs="Arial"/>
                <w:color w:val="0D0D0D" w:themeColor="text1" w:themeTint="F2"/>
                <w:sz w:val="24"/>
                <w:szCs w:val="24"/>
              </w:rPr>
            </w:pPr>
            <w:r w:rsidRPr="00211B98">
              <w:rPr>
                <w:rFonts w:ascii="Arial" w:eastAsia="Times New Roman" w:hAnsi="Arial" w:cs="Arial"/>
                <w:color w:val="0D0D0D" w:themeColor="text1" w:themeTint="F2"/>
                <w:sz w:val="24"/>
                <w:szCs w:val="24"/>
              </w:rPr>
              <w:t>Flexible</w:t>
            </w:r>
          </w:p>
          <w:p w14:paraId="6C89509E" w14:textId="77777777" w:rsidR="00211B98" w:rsidRPr="00211B98" w:rsidRDefault="00211B98" w:rsidP="00211B98">
            <w:pPr>
              <w:spacing w:after="150"/>
              <w:rPr>
                <w:rFonts w:ascii="Arial" w:hAnsi="Arial" w:cs="Arial"/>
                <w:color w:val="0D0D0D" w:themeColor="text1" w:themeTint="F2"/>
                <w:sz w:val="24"/>
                <w:szCs w:val="24"/>
              </w:rPr>
            </w:pPr>
            <w:r w:rsidRPr="00211B98">
              <w:rPr>
                <w:rFonts w:ascii="Arial" w:hAnsi="Arial" w:cs="Arial"/>
                <w:color w:val="0D0D0D" w:themeColor="text1" w:themeTint="F2"/>
                <w:sz w:val="24"/>
                <w:szCs w:val="24"/>
              </w:rPr>
              <w:t>Dietitians must be flexible -- with schedules and ideas, for example. Many dietary positions require at least occasional night or weekend work, so a willingness to alter work hours is a must. Flexibility is closely related to creativity -- another quality that comes in handy when crafting individualized nutrition plans and changes for clients. It is especially important for dietitians to create acceptable food substitutions for those with whom they work, who may quickly grow bored of the eating the same foods days after day.</w:t>
            </w:r>
          </w:p>
          <w:p w14:paraId="6AE6B14F" w14:textId="77777777" w:rsidR="00211B98" w:rsidRPr="00211B98" w:rsidRDefault="00211B98" w:rsidP="00211B98">
            <w:pPr>
              <w:spacing w:before="300" w:after="150"/>
              <w:outlineLvl w:val="1"/>
              <w:rPr>
                <w:rFonts w:ascii="Arial" w:eastAsia="Times New Roman" w:hAnsi="Arial" w:cs="Arial"/>
                <w:color w:val="0D0D0D" w:themeColor="text1" w:themeTint="F2"/>
                <w:sz w:val="24"/>
                <w:szCs w:val="24"/>
              </w:rPr>
            </w:pPr>
            <w:r w:rsidRPr="00211B98">
              <w:rPr>
                <w:rFonts w:ascii="Arial" w:eastAsia="Times New Roman" w:hAnsi="Arial" w:cs="Arial"/>
                <w:color w:val="0D0D0D" w:themeColor="text1" w:themeTint="F2"/>
                <w:sz w:val="24"/>
                <w:szCs w:val="24"/>
              </w:rPr>
              <w:t>Knowledgeable</w:t>
            </w:r>
          </w:p>
          <w:p w14:paraId="2F2D23E7" w14:textId="77777777" w:rsidR="00211B98" w:rsidRPr="00211B98" w:rsidRDefault="00211B98" w:rsidP="00211B98">
            <w:pPr>
              <w:spacing w:after="150"/>
              <w:rPr>
                <w:rFonts w:ascii="Arial" w:hAnsi="Arial" w:cs="Arial"/>
                <w:color w:val="0D0D0D" w:themeColor="text1" w:themeTint="F2"/>
                <w:sz w:val="24"/>
                <w:szCs w:val="24"/>
              </w:rPr>
            </w:pPr>
            <w:r w:rsidRPr="00211B98">
              <w:rPr>
                <w:rFonts w:ascii="Arial" w:hAnsi="Arial" w:cs="Arial"/>
                <w:color w:val="0D0D0D" w:themeColor="text1" w:themeTint="F2"/>
                <w:sz w:val="24"/>
                <w:szCs w:val="24"/>
              </w:rPr>
              <w:t>A qualified dietitian is knowledgeable -- and continues acquiring knowledge even after his formal education has ended. Whether the dietitian is required to have a certain number of continuing education credits or not, he should keep up to date on changes in the food industry and related matters.</w:t>
            </w:r>
          </w:p>
          <w:p w14:paraId="71C726A9" w14:textId="77777777" w:rsidR="00211B98" w:rsidRPr="00211B98" w:rsidRDefault="00211B98" w:rsidP="00211B98">
            <w:pPr>
              <w:spacing w:before="300" w:after="150"/>
              <w:outlineLvl w:val="1"/>
              <w:rPr>
                <w:rFonts w:ascii="Arial" w:eastAsia="Times New Roman" w:hAnsi="Arial" w:cs="Arial"/>
                <w:color w:val="0D0D0D" w:themeColor="text1" w:themeTint="F2"/>
                <w:sz w:val="24"/>
                <w:szCs w:val="24"/>
              </w:rPr>
            </w:pPr>
            <w:r w:rsidRPr="00211B98">
              <w:rPr>
                <w:rFonts w:ascii="Arial" w:eastAsia="Times New Roman" w:hAnsi="Arial" w:cs="Arial"/>
                <w:color w:val="0D0D0D" w:themeColor="text1" w:themeTint="F2"/>
                <w:sz w:val="24"/>
                <w:szCs w:val="24"/>
              </w:rPr>
              <w:t>Personable</w:t>
            </w:r>
          </w:p>
          <w:p w14:paraId="0023281F" w14:textId="77777777" w:rsidR="00211B98" w:rsidRPr="00211B98" w:rsidRDefault="00211B98" w:rsidP="00211B98">
            <w:pPr>
              <w:spacing w:after="150"/>
              <w:rPr>
                <w:rFonts w:ascii="Arial" w:hAnsi="Arial" w:cs="Arial"/>
                <w:color w:val="0D0D0D" w:themeColor="text1" w:themeTint="F2"/>
                <w:sz w:val="24"/>
                <w:szCs w:val="24"/>
              </w:rPr>
            </w:pPr>
            <w:r w:rsidRPr="00211B98">
              <w:rPr>
                <w:rFonts w:ascii="Arial" w:hAnsi="Arial" w:cs="Arial"/>
                <w:color w:val="0D0D0D" w:themeColor="text1" w:themeTint="F2"/>
                <w:sz w:val="24"/>
                <w:szCs w:val="24"/>
              </w:rPr>
              <w:t>A good dietitian is good with people. Not only do dietitians work with a varied client population, but they must also know how to get along on an interdisciplinary team for work in health care organizations. This includes understanding how to function effectively alongside doctors, nurses, therapists and certified aides. They must know how to compromise, as well as explain complicated nutritional concepts quickly and easily.</w:t>
            </w:r>
          </w:p>
          <w:p w14:paraId="5FC6D127" w14:textId="77777777" w:rsidR="008E1367" w:rsidRPr="008E1367" w:rsidRDefault="008E1367" w:rsidP="008E1367">
            <w:pPr>
              <w:spacing w:before="450"/>
              <w:ind w:left="-24"/>
              <w:outlineLvl w:val="3"/>
              <w:rPr>
                <w:rFonts w:ascii="Arial" w:eastAsia="Times New Roman" w:hAnsi="Arial" w:cs="Arial"/>
                <w:b/>
                <w:bCs/>
                <w:color w:val="0D0D0D" w:themeColor="text1" w:themeTint="F2"/>
                <w:spacing w:val="-3"/>
                <w:sz w:val="24"/>
                <w:szCs w:val="24"/>
              </w:rPr>
            </w:pPr>
            <w:r w:rsidRPr="00DF5AAB">
              <w:rPr>
                <w:rFonts w:ascii="Arial" w:eastAsia="Times New Roman" w:hAnsi="Arial" w:cs="Arial"/>
                <w:b/>
                <w:bCs/>
                <w:color w:val="0D0D0D" w:themeColor="text1" w:themeTint="F2"/>
                <w:spacing w:val="-3"/>
                <w:sz w:val="24"/>
                <w:szCs w:val="24"/>
              </w:rPr>
              <w:t>Good communication skills</w:t>
            </w:r>
          </w:p>
          <w:p w14:paraId="69529F3B" w14:textId="77777777" w:rsidR="008E1367" w:rsidRPr="008E1367" w:rsidRDefault="008E1367" w:rsidP="008E1367">
            <w:pPr>
              <w:spacing w:before="90"/>
              <w:rPr>
                <w:rFonts w:ascii="Arial" w:hAnsi="Arial" w:cs="Arial"/>
                <w:color w:val="0D0D0D" w:themeColor="text1" w:themeTint="F2"/>
                <w:spacing w:val="-1"/>
                <w:sz w:val="24"/>
                <w:szCs w:val="24"/>
              </w:rPr>
            </w:pPr>
            <w:r w:rsidRPr="008E1367">
              <w:rPr>
                <w:rFonts w:ascii="Arial" w:hAnsi="Arial" w:cs="Arial"/>
                <w:color w:val="0D0D0D" w:themeColor="text1" w:themeTint="F2"/>
                <w:spacing w:val="-1"/>
                <w:sz w:val="24"/>
                <w:szCs w:val="24"/>
              </w:rPr>
              <w:t>If you’re looking for guidance for smarter</w:t>
            </w:r>
            <w:r w:rsidRPr="00DF5AAB">
              <w:rPr>
                <w:rFonts w:ascii="Arial" w:hAnsi="Arial" w:cs="Arial"/>
                <w:color w:val="0D0D0D" w:themeColor="text1" w:themeTint="F2"/>
                <w:spacing w:val="-1"/>
                <w:sz w:val="24"/>
                <w:szCs w:val="24"/>
              </w:rPr>
              <w:t xml:space="preserve"> decisions </w:t>
            </w:r>
            <w:r w:rsidRPr="008E1367">
              <w:rPr>
                <w:rFonts w:ascii="Arial" w:hAnsi="Arial" w:cs="Arial"/>
                <w:color w:val="0D0D0D" w:themeColor="text1" w:themeTint="F2"/>
                <w:spacing w:val="-1"/>
                <w:sz w:val="24"/>
                <w:szCs w:val="24"/>
              </w:rPr>
              <w:t xml:space="preserve"> hiring a nutritionist or dietitian is the next logical step.: “For best results, you need to look for someone who listens with no judgments but who also provides solutions and someone who is passionate about what they do but who sees your vision, health, and wellness goals while holding you accountable.”</w:t>
            </w:r>
          </w:p>
          <w:p w14:paraId="21B38F66" w14:textId="77777777" w:rsidR="008E1367" w:rsidRPr="00DF5AAB" w:rsidRDefault="008E1367" w:rsidP="008E1367">
            <w:pPr>
              <w:rPr>
                <w:rFonts w:ascii="Arial" w:eastAsia="Times New Roman" w:hAnsi="Arial" w:cs="Arial"/>
                <w:color w:val="0D0D0D" w:themeColor="text1" w:themeTint="F2"/>
                <w:sz w:val="24"/>
                <w:szCs w:val="24"/>
              </w:rPr>
            </w:pPr>
            <w:r w:rsidRPr="00DF5AAB">
              <w:rPr>
                <w:rFonts w:ascii="Arial" w:eastAsia="Times New Roman" w:hAnsi="Arial" w:cs="Arial"/>
                <w:color w:val="0D0D0D" w:themeColor="text1" w:themeTint="F2"/>
                <w:sz w:val="24"/>
                <w:szCs w:val="24"/>
              </w:rPr>
              <w:t>3.When giving dietary advice, why is it important to consider people’s financial circumstances?</w:t>
            </w:r>
          </w:p>
          <w:p w14:paraId="0091044A" w14:textId="77777777" w:rsidR="008E1367" w:rsidRPr="00DF5AAB" w:rsidRDefault="004B537E" w:rsidP="008E1367">
            <w:pPr>
              <w:rPr>
                <w:rFonts w:ascii="Arial" w:eastAsia="Times New Roman" w:hAnsi="Arial" w:cs="Arial"/>
                <w:color w:val="0D0D0D" w:themeColor="text1" w:themeTint="F2"/>
                <w:sz w:val="24"/>
                <w:szCs w:val="24"/>
              </w:rPr>
            </w:pPr>
            <w:r w:rsidRPr="00DF5AAB">
              <w:rPr>
                <w:rFonts w:ascii="Arial" w:eastAsia="Times New Roman" w:hAnsi="Arial" w:cs="Arial"/>
                <w:color w:val="0D0D0D" w:themeColor="text1" w:themeTint="F2"/>
                <w:sz w:val="24"/>
                <w:szCs w:val="24"/>
              </w:rPr>
              <w:t xml:space="preserve">It is very important to consider people’s financial advice because </w:t>
            </w:r>
            <w:r w:rsidR="00AD1725" w:rsidRPr="00DF5AAB">
              <w:rPr>
                <w:rFonts w:ascii="Arial" w:eastAsia="Times New Roman" w:hAnsi="Arial" w:cs="Arial"/>
                <w:color w:val="0D0D0D" w:themeColor="text1" w:themeTint="F2"/>
                <w:sz w:val="24"/>
                <w:szCs w:val="24"/>
              </w:rPr>
              <w:t>people with lower incomes typically have less money to spend taking care of themselves, whether paying for visits to the doctor, medicine , or healthy food. Stress associated with lower income especially during childhood, increases risk for heart disease , stroke cancer and diabetes.</w:t>
            </w:r>
          </w:p>
          <w:p w14:paraId="565E4241" w14:textId="77777777" w:rsidR="00AD1725" w:rsidRPr="00DF5AAB" w:rsidRDefault="00D60C1F" w:rsidP="008E1367">
            <w:pPr>
              <w:rPr>
                <w:rFonts w:ascii="Arial" w:eastAsia="Times New Roman" w:hAnsi="Arial" w:cs="Arial"/>
                <w:b/>
                <w:color w:val="0D0D0D" w:themeColor="text1" w:themeTint="F2"/>
                <w:sz w:val="24"/>
                <w:szCs w:val="24"/>
              </w:rPr>
            </w:pPr>
            <w:r w:rsidRPr="00DF5AAB">
              <w:rPr>
                <w:rFonts w:ascii="Arial" w:eastAsia="Times New Roman" w:hAnsi="Arial" w:cs="Arial"/>
                <w:color w:val="0D0D0D" w:themeColor="text1" w:themeTint="F2"/>
                <w:sz w:val="24"/>
                <w:szCs w:val="24"/>
              </w:rPr>
              <w:t>4</w:t>
            </w:r>
            <w:r w:rsidRPr="00DF5AAB">
              <w:rPr>
                <w:rFonts w:ascii="Arial" w:eastAsia="Times New Roman" w:hAnsi="Arial" w:cs="Arial"/>
                <w:b/>
                <w:color w:val="0D0D0D" w:themeColor="text1" w:themeTint="F2"/>
                <w:sz w:val="24"/>
                <w:szCs w:val="24"/>
              </w:rPr>
              <w:t>. Why is it important to consider a person’s lifestyle when giving dietary advice?</w:t>
            </w:r>
          </w:p>
          <w:p w14:paraId="79209A5E" w14:textId="77777777" w:rsidR="00463762" w:rsidRPr="00DF5AAB" w:rsidRDefault="00463762" w:rsidP="00463762">
            <w:pPr>
              <w:rPr>
                <w:rFonts w:ascii="Arial" w:eastAsia="Times New Roman" w:hAnsi="Arial" w:cs="Arial"/>
                <w:b/>
                <w:color w:val="0D0D0D" w:themeColor="text1" w:themeTint="F2"/>
                <w:sz w:val="24"/>
                <w:szCs w:val="24"/>
              </w:rPr>
            </w:pPr>
            <w:r w:rsidRPr="00DF5AAB">
              <w:rPr>
                <w:rFonts w:ascii="Arial" w:eastAsia="Times New Roman" w:hAnsi="Arial" w:cs="Arial"/>
                <w:b/>
                <w:color w:val="0D0D0D" w:themeColor="text1" w:themeTint="F2"/>
                <w:sz w:val="24"/>
                <w:szCs w:val="24"/>
              </w:rPr>
              <w:t>It is very important to consider a person’s lifestyle as it have major impact on his health;</w:t>
            </w:r>
          </w:p>
          <w:p w14:paraId="72CEFCE2" w14:textId="77777777" w:rsidR="00463762" w:rsidRPr="00DF5AAB" w:rsidRDefault="00463762" w:rsidP="00463762">
            <w:pPr>
              <w:rPr>
                <w:rFonts w:ascii="Arial" w:eastAsia="Times New Roman" w:hAnsi="Arial" w:cs="Arial"/>
                <w:b/>
                <w:color w:val="0D0D0D" w:themeColor="text1" w:themeTint="F2"/>
                <w:sz w:val="24"/>
                <w:szCs w:val="24"/>
              </w:rPr>
            </w:pPr>
            <w:r w:rsidRPr="00DF5AAB">
              <w:rPr>
                <w:rFonts w:ascii="Arial" w:eastAsia="Times New Roman" w:hAnsi="Arial" w:cs="Arial"/>
                <w:b/>
                <w:color w:val="0D0D0D" w:themeColor="text1" w:themeTint="F2"/>
                <w:sz w:val="24"/>
                <w:szCs w:val="24"/>
              </w:rPr>
              <w:t xml:space="preserve">A healthy lifestyle has both short and long term health benefits. Long term, eating a balanced diet , taking regular exercise and maintaining </w:t>
            </w:r>
            <w:r w:rsidR="00464268" w:rsidRPr="00DF5AAB">
              <w:rPr>
                <w:rFonts w:ascii="Arial" w:eastAsia="Times New Roman" w:hAnsi="Arial" w:cs="Arial"/>
                <w:b/>
                <w:color w:val="0D0D0D" w:themeColor="text1" w:themeTint="F2"/>
                <w:sz w:val="24"/>
                <w:szCs w:val="24"/>
              </w:rPr>
              <w:t xml:space="preserve">a healthy </w:t>
            </w:r>
            <w:r w:rsidR="00464268" w:rsidRPr="00DF5AAB">
              <w:rPr>
                <w:rFonts w:ascii="Arial" w:eastAsia="Times New Roman" w:hAnsi="Arial" w:cs="Arial"/>
                <w:b/>
                <w:color w:val="0D0D0D" w:themeColor="text1" w:themeTint="F2"/>
                <w:sz w:val="24"/>
                <w:szCs w:val="24"/>
              </w:rPr>
              <w:lastRenderedPageBreak/>
              <w:t>weight , reduce your risk of chronic diseases (like heart disease and cancer )and promote your overall health.</w:t>
            </w:r>
          </w:p>
          <w:p w14:paraId="09C86A4F" w14:textId="77777777" w:rsidR="00464268" w:rsidRPr="00DF5AAB" w:rsidRDefault="00464268" w:rsidP="00463762">
            <w:pPr>
              <w:rPr>
                <w:rFonts w:ascii="Arial" w:eastAsia="Times New Roman" w:hAnsi="Arial" w:cs="Arial"/>
                <w:b/>
                <w:color w:val="0D0D0D" w:themeColor="text1" w:themeTint="F2"/>
                <w:sz w:val="24"/>
                <w:szCs w:val="24"/>
              </w:rPr>
            </w:pPr>
            <w:r w:rsidRPr="00DF5AAB">
              <w:rPr>
                <w:rFonts w:ascii="Arial" w:eastAsia="Times New Roman" w:hAnsi="Arial" w:cs="Arial"/>
                <w:b/>
                <w:color w:val="0D0D0D" w:themeColor="text1" w:themeTint="F2"/>
                <w:sz w:val="24"/>
                <w:szCs w:val="24"/>
              </w:rPr>
              <w:t>On the other hand unhealthy lifestyle leads the causes of death and increase the risk of numerous diseases including ; heart diseases , diabetes, obesity, high blood pressure , stroke and osteoporosis.</w:t>
            </w:r>
          </w:p>
          <w:p w14:paraId="68A30415" w14:textId="77777777" w:rsidR="00463762" w:rsidRPr="00DF5AAB" w:rsidRDefault="00464268" w:rsidP="008E1367">
            <w:pPr>
              <w:rPr>
                <w:rFonts w:ascii="Arial" w:eastAsia="Times New Roman" w:hAnsi="Arial" w:cs="Arial"/>
                <w:b/>
                <w:color w:val="0D0D0D" w:themeColor="text1" w:themeTint="F2"/>
                <w:sz w:val="24"/>
                <w:szCs w:val="24"/>
              </w:rPr>
            </w:pPr>
            <w:r w:rsidRPr="00DF5AAB">
              <w:rPr>
                <w:rFonts w:ascii="Arial" w:eastAsia="Times New Roman" w:hAnsi="Arial" w:cs="Arial"/>
                <w:b/>
                <w:color w:val="0D0D0D" w:themeColor="text1" w:themeTint="F2"/>
                <w:sz w:val="24"/>
                <w:szCs w:val="24"/>
              </w:rPr>
              <w:t>5.Describe the stages in the implementation of dietary advice?</w:t>
            </w:r>
          </w:p>
          <w:p w14:paraId="50E079FC" w14:textId="77777777" w:rsidR="003F5C93" w:rsidRPr="00DF5AAB" w:rsidRDefault="003F5C93" w:rsidP="003F5C93">
            <w:pPr>
              <w:pStyle w:val="NormalWeb"/>
              <w:spacing w:before="0" w:beforeAutospacing="0" w:after="240" w:afterAutospacing="0"/>
              <w:rPr>
                <w:rFonts w:ascii="Arial" w:hAnsi="Arial" w:cs="Arial"/>
                <w:b/>
                <w:color w:val="434343"/>
              </w:rPr>
            </w:pPr>
            <w:r w:rsidRPr="00DF5AAB">
              <w:rPr>
                <w:rFonts w:ascii="Arial" w:eastAsia="Times New Roman" w:hAnsi="Arial" w:cs="Arial"/>
                <w:b/>
                <w:color w:val="0D0D0D" w:themeColor="text1" w:themeTint="F2"/>
              </w:rPr>
              <w:t>Care</w:t>
            </w:r>
            <w:r w:rsidRPr="00DF5AAB">
              <w:rPr>
                <w:rFonts w:ascii="Arial" w:hAnsi="Arial" w:cs="Arial"/>
                <w:b/>
                <w:color w:val="434343"/>
              </w:rPr>
              <w:t xml:space="preserve"> plans usually have identified goals following assessment and may consist of a problem list (including diagnoses, patient/carer strengths and weakness as well as family/relationship problems) which affects the individuals’ overall health and well being.  Goals need to be specific and measurable so that changes in health status can be monitored.  Some goals may not result in improvements in health, such as those related to inevitable deterioration, and may therefore be framed in quality-of-life terms.  The care plan needs to be kept flexible as changes in health status changes may occur.  In the context of nutritional care, it may be useful to reflect on core questions, to act as a checklist for care: </w:t>
            </w:r>
          </w:p>
          <w:p w14:paraId="4EB4A903" w14:textId="77777777" w:rsidR="003F5C93" w:rsidRPr="00DF5AAB" w:rsidRDefault="00452DF6" w:rsidP="003F5C93">
            <w:pPr>
              <w:pStyle w:val="NormalWeb"/>
              <w:spacing w:before="0" w:beforeAutospacing="0" w:after="240" w:afterAutospacing="0"/>
              <w:rPr>
                <w:rFonts w:ascii="Arial" w:eastAsia="Times New Roman" w:hAnsi="Arial" w:cs="Arial"/>
                <w:b/>
                <w:color w:val="434343"/>
              </w:rPr>
            </w:pPr>
            <w:r w:rsidRPr="00452DF6">
              <w:rPr>
                <w:rFonts w:ascii="Arial" w:eastAsia="Times New Roman" w:hAnsi="Arial" w:cs="Arial"/>
                <w:b/>
                <w:color w:val="434343"/>
              </w:rPr>
              <w:t>Are patients getting the appropriate meal in keeping with the stage of care? </w:t>
            </w:r>
          </w:p>
          <w:p w14:paraId="03C4CA96" w14:textId="77777777" w:rsidR="003F5C93" w:rsidRPr="00DF5AAB" w:rsidRDefault="00452DF6" w:rsidP="003F5C93">
            <w:pPr>
              <w:pStyle w:val="NormalWeb"/>
              <w:spacing w:before="0" w:beforeAutospacing="0" w:after="240" w:afterAutospacing="0"/>
              <w:rPr>
                <w:rFonts w:ascii="Arial" w:eastAsia="Times New Roman" w:hAnsi="Arial" w:cs="Arial"/>
                <w:color w:val="0D0D0D" w:themeColor="text1" w:themeTint="F2"/>
              </w:rPr>
            </w:pPr>
            <w:r w:rsidRPr="00452DF6">
              <w:rPr>
                <w:rFonts w:ascii="Arial" w:eastAsia="Times New Roman" w:hAnsi="Arial" w:cs="Arial"/>
                <w:color w:val="0D0D0D" w:themeColor="text1" w:themeTint="F2"/>
              </w:rPr>
              <w:t>How much of the planned meals are being taken up by the patient? </w:t>
            </w:r>
          </w:p>
          <w:p w14:paraId="2F9C7E96" w14:textId="77777777" w:rsidR="003F5C93" w:rsidRPr="00DF5AAB" w:rsidRDefault="00452DF6" w:rsidP="003F5C93">
            <w:pPr>
              <w:pStyle w:val="NormalWeb"/>
              <w:spacing w:before="0" w:beforeAutospacing="0" w:after="240" w:afterAutospacing="0"/>
              <w:rPr>
                <w:rFonts w:ascii="Arial" w:eastAsia="Times New Roman" w:hAnsi="Arial" w:cs="Arial"/>
                <w:color w:val="0D0D0D" w:themeColor="text1" w:themeTint="F2"/>
              </w:rPr>
            </w:pPr>
            <w:r w:rsidRPr="00452DF6">
              <w:rPr>
                <w:rFonts w:ascii="Arial" w:eastAsia="Times New Roman" w:hAnsi="Arial" w:cs="Arial"/>
                <w:color w:val="0D0D0D" w:themeColor="text1" w:themeTint="F2"/>
              </w:rPr>
              <w:t>If patients require assistance with eating and drinking, is appropriate aid or assistance in place?</w:t>
            </w:r>
          </w:p>
          <w:p w14:paraId="21B10CC5" w14:textId="77777777" w:rsidR="003F5C93" w:rsidRPr="00DF5AAB" w:rsidRDefault="00452DF6" w:rsidP="003F5C93">
            <w:pPr>
              <w:pStyle w:val="NormalWeb"/>
              <w:spacing w:before="0" w:beforeAutospacing="0" w:after="240" w:afterAutospacing="0"/>
              <w:rPr>
                <w:rFonts w:ascii="Arial" w:hAnsi="Arial" w:cs="Arial"/>
                <w:color w:val="0D0D0D" w:themeColor="text1" w:themeTint="F2"/>
              </w:rPr>
            </w:pPr>
            <w:r w:rsidRPr="00452DF6">
              <w:rPr>
                <w:rFonts w:ascii="Arial" w:eastAsia="Times New Roman" w:hAnsi="Arial" w:cs="Arial"/>
                <w:color w:val="0D0D0D" w:themeColor="text1" w:themeTint="F2"/>
              </w:rPr>
              <w:t>Are food and fluid charts being completed accurately? </w:t>
            </w:r>
          </w:p>
          <w:p w14:paraId="2043B7F6" w14:textId="77777777" w:rsidR="00452DF6" w:rsidRPr="00452DF6" w:rsidRDefault="00452DF6" w:rsidP="003F5C93">
            <w:pPr>
              <w:spacing w:after="72"/>
              <w:rPr>
                <w:rFonts w:ascii="Arial" w:eastAsia="Times New Roman" w:hAnsi="Arial" w:cs="Arial"/>
                <w:color w:val="0D0D0D" w:themeColor="text1" w:themeTint="F2"/>
                <w:sz w:val="24"/>
                <w:szCs w:val="24"/>
              </w:rPr>
            </w:pPr>
            <w:r w:rsidRPr="00452DF6">
              <w:rPr>
                <w:rFonts w:ascii="Arial" w:eastAsia="Times New Roman" w:hAnsi="Arial" w:cs="Arial"/>
                <w:color w:val="0D0D0D" w:themeColor="text1" w:themeTint="F2"/>
                <w:sz w:val="24"/>
                <w:szCs w:val="24"/>
              </w:rPr>
              <w:t>Is information on nutritional issues being passed on? </w:t>
            </w:r>
          </w:p>
          <w:p w14:paraId="60F51C67" w14:textId="77777777" w:rsidR="00452DF6" w:rsidRPr="00452DF6" w:rsidRDefault="00452DF6" w:rsidP="003F5C93">
            <w:pPr>
              <w:spacing w:after="72"/>
              <w:rPr>
                <w:rFonts w:ascii="Arial" w:eastAsia="Times New Roman" w:hAnsi="Arial" w:cs="Arial"/>
                <w:b/>
                <w:color w:val="434343"/>
                <w:sz w:val="24"/>
                <w:szCs w:val="24"/>
              </w:rPr>
            </w:pPr>
            <w:r w:rsidRPr="00452DF6">
              <w:rPr>
                <w:rFonts w:ascii="Arial" w:eastAsia="Times New Roman" w:hAnsi="Arial" w:cs="Arial"/>
                <w:color w:val="0D0D0D" w:themeColor="text1" w:themeTint="F2"/>
                <w:sz w:val="24"/>
                <w:szCs w:val="24"/>
              </w:rPr>
              <w:t>Is nutritional care reflecting the changing health status of the patient</w:t>
            </w:r>
            <w:r w:rsidRPr="00452DF6">
              <w:rPr>
                <w:rFonts w:ascii="Arial" w:eastAsia="Times New Roman" w:hAnsi="Arial" w:cs="Arial"/>
                <w:b/>
                <w:color w:val="434343"/>
                <w:sz w:val="24"/>
                <w:szCs w:val="24"/>
              </w:rPr>
              <w:t>? </w:t>
            </w:r>
          </w:p>
          <w:p w14:paraId="364F728F" w14:textId="77777777" w:rsidR="00452DF6" w:rsidRPr="00DF5AAB" w:rsidRDefault="003F5C93" w:rsidP="00452DF6">
            <w:pPr>
              <w:rPr>
                <w:rFonts w:ascii="Arial" w:eastAsia="Times New Roman" w:hAnsi="Arial" w:cs="Arial"/>
                <w:b/>
                <w:sz w:val="24"/>
                <w:szCs w:val="24"/>
              </w:rPr>
            </w:pPr>
            <w:r w:rsidRPr="00DF5AAB">
              <w:rPr>
                <w:rFonts w:ascii="Arial" w:eastAsia="Times New Roman" w:hAnsi="Arial" w:cs="Arial"/>
                <w:b/>
                <w:sz w:val="24"/>
                <w:szCs w:val="24"/>
              </w:rPr>
              <w:t>6.Why is it important for nutritionists to know a complete picture of  person’s medical and family history before giving any dietary advice?</w:t>
            </w:r>
          </w:p>
          <w:p w14:paraId="20EABB4E" w14:textId="77777777" w:rsidR="00EA2324" w:rsidRPr="00DF5AAB" w:rsidRDefault="00EA2324" w:rsidP="00EA2324">
            <w:pPr>
              <w:pStyle w:val="NormalWeb"/>
              <w:spacing w:before="0" w:beforeAutospacing="0" w:after="240" w:afterAutospacing="0" w:line="315" w:lineRule="atLeast"/>
              <w:rPr>
                <w:rFonts w:ascii="Arial" w:hAnsi="Arial" w:cs="Arial"/>
                <w:color w:val="0D0D0D" w:themeColor="text1" w:themeTint="F2"/>
              </w:rPr>
            </w:pPr>
            <w:r w:rsidRPr="00DF5AAB">
              <w:rPr>
                <w:rFonts w:ascii="Arial" w:hAnsi="Arial" w:cs="Arial"/>
                <w:color w:val="0D0D0D" w:themeColor="text1" w:themeTint="F2"/>
              </w:rPr>
              <w:t>Knowing your family history might be one of the strongest influences on understanding your risk of developing</w:t>
            </w:r>
            <w:r w:rsidRPr="00DF5AAB">
              <w:rPr>
                <w:rStyle w:val="apple-converted-space"/>
                <w:rFonts w:ascii="Arial" w:hAnsi="Arial" w:cs="Arial"/>
                <w:color w:val="0D0D0D" w:themeColor="text1" w:themeTint="F2"/>
              </w:rPr>
              <w:t> </w:t>
            </w:r>
            <w:hyperlink r:id="rId10" w:history="1">
              <w:r w:rsidRPr="00DF5AAB">
                <w:rPr>
                  <w:rStyle w:val="Hyperlink"/>
                  <w:rFonts w:ascii="Arial" w:hAnsi="Arial" w:cs="Arial"/>
                  <w:color w:val="0D0D0D" w:themeColor="text1" w:themeTint="F2"/>
                </w:rPr>
                <w:t>heart disease</w:t>
              </w:r>
            </w:hyperlink>
            <w:r w:rsidRPr="00DF5AAB">
              <w:rPr>
                <w:rFonts w:ascii="Arial" w:hAnsi="Arial" w:cs="Arial"/>
                <w:color w:val="0D0D0D" w:themeColor="text1" w:themeTint="F2"/>
              </w:rPr>
              <w:t>,</w:t>
            </w:r>
            <w:r w:rsidRPr="00DF5AAB">
              <w:rPr>
                <w:rStyle w:val="apple-converted-space"/>
                <w:rFonts w:ascii="Arial" w:hAnsi="Arial" w:cs="Arial"/>
                <w:color w:val="0D0D0D" w:themeColor="text1" w:themeTint="F2"/>
              </w:rPr>
              <w:t> </w:t>
            </w:r>
            <w:hyperlink r:id="rId11" w:history="1">
              <w:r w:rsidRPr="00DF5AAB">
                <w:rPr>
                  <w:rStyle w:val="Hyperlink"/>
                  <w:rFonts w:ascii="Arial" w:hAnsi="Arial" w:cs="Arial"/>
                  <w:color w:val="0D0D0D" w:themeColor="text1" w:themeTint="F2"/>
                </w:rPr>
                <w:t>stroke</w:t>
              </w:r>
            </w:hyperlink>
            <w:r w:rsidRPr="00DF5AAB">
              <w:rPr>
                <w:rFonts w:ascii="Arial" w:hAnsi="Arial" w:cs="Arial"/>
                <w:color w:val="0D0D0D" w:themeColor="text1" w:themeTint="F2"/>
              </w:rPr>
              <w:t>,</w:t>
            </w:r>
            <w:r w:rsidRPr="00DF5AAB">
              <w:rPr>
                <w:rStyle w:val="apple-converted-space"/>
                <w:rFonts w:ascii="Arial" w:hAnsi="Arial" w:cs="Arial"/>
                <w:color w:val="0D0D0D" w:themeColor="text1" w:themeTint="F2"/>
              </w:rPr>
              <w:t> </w:t>
            </w:r>
            <w:hyperlink r:id="rId12" w:history="1">
              <w:r w:rsidRPr="00DF5AAB">
                <w:rPr>
                  <w:rStyle w:val="Hyperlink"/>
                  <w:rFonts w:ascii="Arial" w:hAnsi="Arial" w:cs="Arial"/>
                  <w:color w:val="0D0D0D" w:themeColor="text1" w:themeTint="F2"/>
                </w:rPr>
                <w:t>cancer</w:t>
              </w:r>
            </w:hyperlink>
            <w:r w:rsidRPr="00DF5AAB">
              <w:rPr>
                <w:rStyle w:val="apple-converted-space"/>
                <w:rFonts w:ascii="Arial" w:hAnsi="Arial" w:cs="Arial"/>
                <w:color w:val="0D0D0D" w:themeColor="text1" w:themeTint="F2"/>
              </w:rPr>
              <w:t> </w:t>
            </w:r>
            <w:r w:rsidRPr="00DF5AAB">
              <w:rPr>
                <w:rFonts w:ascii="Arial" w:hAnsi="Arial" w:cs="Arial"/>
                <w:color w:val="0D0D0D" w:themeColor="text1" w:themeTint="F2"/>
              </w:rPr>
              <w:t>and</w:t>
            </w:r>
            <w:r w:rsidRPr="00DF5AAB">
              <w:rPr>
                <w:rStyle w:val="apple-converted-space"/>
                <w:rFonts w:ascii="Arial" w:hAnsi="Arial" w:cs="Arial"/>
                <w:color w:val="0D0D0D" w:themeColor="text1" w:themeTint="F2"/>
              </w:rPr>
              <w:t> </w:t>
            </w:r>
            <w:hyperlink r:id="rId13" w:history="1">
              <w:r w:rsidRPr="00DF5AAB">
                <w:rPr>
                  <w:rStyle w:val="Hyperlink"/>
                  <w:rFonts w:ascii="Arial" w:hAnsi="Arial" w:cs="Arial"/>
                  <w:color w:val="0D0D0D" w:themeColor="text1" w:themeTint="F2"/>
                </w:rPr>
                <w:t>diabetes</w:t>
              </w:r>
            </w:hyperlink>
            <w:r w:rsidRPr="00DF5AAB">
              <w:rPr>
                <w:rFonts w:ascii="Arial" w:hAnsi="Arial" w:cs="Arial"/>
                <w:color w:val="0D0D0D" w:themeColor="text1" w:themeTint="F2"/>
              </w:rPr>
              <w:t>. According to the Center for Disease Control, a study conducted showed that 96 percent of Americans believed that knowing their family history is important, but only one third have actually gathered their family history.</w:t>
            </w:r>
            <w:r w:rsidRPr="00DF5AAB">
              <w:rPr>
                <w:rFonts w:ascii="Arial" w:hAnsi="Arial" w:cs="Arial"/>
                <w:color w:val="0D0D0D" w:themeColor="text1" w:themeTint="F2"/>
              </w:rPr>
              <w:t xml:space="preserve"> </w:t>
            </w:r>
            <w:r w:rsidRPr="00DF5AAB">
              <w:rPr>
                <w:rFonts w:ascii="Arial" w:hAnsi="Arial" w:cs="Arial"/>
                <w:color w:val="0D0D0D" w:themeColor="text1" w:themeTint="F2"/>
              </w:rPr>
              <w:t>Your family health history can be helpful in determining which tests and screenings are best for you. Screenings are important, because the earlier a disease is caught the earlier it can be treated. Long Beach Memorial offers various comprehensive health screenings throughout the year including cancer detection for men and women and heart and vascular screenings among others.</w:t>
            </w:r>
            <w:r w:rsidRPr="00DF5AAB">
              <w:rPr>
                <w:rFonts w:ascii="Arial" w:hAnsi="Arial" w:cs="Arial"/>
                <w:color w:val="0D0D0D" w:themeColor="text1" w:themeTint="F2"/>
              </w:rPr>
              <w:t xml:space="preserve"> </w:t>
            </w:r>
            <w:r w:rsidRPr="00DF5AAB">
              <w:rPr>
                <w:rFonts w:ascii="Arial" w:hAnsi="Arial" w:cs="Arial"/>
                <w:color w:val="0D0D0D" w:themeColor="text1" w:themeTint="F2"/>
              </w:rPr>
              <w:t>Family history also is helpful in determining the kind of lifestyle and behaviors you should adopt. By increasing healthy behaviors such as a nutritious diet and exercise and decreasing unhealthy behaviors such as smoking, you can delay or in some cases prevent disease.</w:t>
            </w:r>
          </w:p>
          <w:p w14:paraId="682073A1" w14:textId="77777777" w:rsidR="005E08FF" w:rsidRPr="00DF5AAB" w:rsidRDefault="00EA2324" w:rsidP="00EA2324">
            <w:pPr>
              <w:pStyle w:val="NormalWeb"/>
              <w:spacing w:before="0" w:beforeAutospacing="0" w:after="240" w:afterAutospacing="0" w:line="315" w:lineRule="atLeast"/>
              <w:rPr>
                <w:rFonts w:ascii="Arial" w:hAnsi="Arial" w:cs="Arial"/>
                <w:color w:val="0D0D0D" w:themeColor="text1" w:themeTint="F2"/>
              </w:rPr>
            </w:pPr>
            <w:r w:rsidRPr="00DF5AAB">
              <w:rPr>
                <w:rFonts w:ascii="Arial" w:hAnsi="Arial" w:cs="Arial"/>
                <w:color w:val="0D0D0D" w:themeColor="text1" w:themeTint="F2"/>
              </w:rPr>
              <w:t>7.At which stage in nutrition advice are the client’s goals and objectives discussed and why?</w:t>
            </w:r>
          </w:p>
          <w:p w14:paraId="4000CE97" w14:textId="77777777" w:rsidR="00C136BD" w:rsidRPr="00DF5AAB" w:rsidRDefault="005E08FF" w:rsidP="00C136BD">
            <w:pPr>
              <w:pStyle w:val="NormalWeb"/>
              <w:spacing w:before="0" w:beforeAutospacing="0" w:after="240" w:afterAutospacing="0" w:line="270" w:lineRule="atLeast"/>
              <w:rPr>
                <w:rFonts w:ascii="Arial" w:hAnsi="Arial" w:cs="Arial"/>
                <w:b/>
                <w:bCs/>
                <w:color w:val="000000"/>
              </w:rPr>
            </w:pPr>
            <w:r w:rsidRPr="00DF5AAB">
              <w:rPr>
                <w:rFonts w:ascii="Arial" w:hAnsi="Arial" w:cs="Arial"/>
                <w:color w:val="000000"/>
              </w:rPr>
              <w:t>T</w:t>
            </w:r>
            <w:r w:rsidRPr="00DF5AAB">
              <w:rPr>
                <w:rFonts w:ascii="Arial" w:hAnsi="Arial" w:cs="Arial"/>
                <w:color w:val="000000"/>
              </w:rPr>
              <w:t>he main objectives when conducting a prog</w:t>
            </w:r>
            <w:r w:rsidRPr="00DF5AAB">
              <w:rPr>
                <w:rFonts w:ascii="Arial" w:hAnsi="Arial" w:cs="Arial"/>
                <w:color w:val="000000"/>
              </w:rPr>
              <w:t>ress review with a client is t</w:t>
            </w:r>
            <w:r w:rsidR="00C136BD" w:rsidRPr="00DF5AAB">
              <w:rPr>
                <w:rFonts w:ascii="Arial" w:hAnsi="Arial" w:cs="Arial"/>
                <w:color w:val="000000"/>
              </w:rPr>
              <w:t>o m</w:t>
            </w:r>
            <w:r w:rsidRPr="00DF5AAB">
              <w:rPr>
                <w:rFonts w:ascii="Arial" w:hAnsi="Arial" w:cs="Arial"/>
                <w:color w:val="000000"/>
              </w:rPr>
              <w:t xml:space="preserve">ake sure </w:t>
            </w:r>
            <w:r w:rsidRPr="00DF5AAB">
              <w:rPr>
                <w:rFonts w:ascii="Arial" w:hAnsi="Arial" w:cs="Arial"/>
                <w:color w:val="000000"/>
              </w:rPr>
              <w:lastRenderedPageBreak/>
              <w:t>the client understands the progress they have made (preferably as a % improvement/achievement so they can clearly understand and celebrate with their support network, as well as specific feedback from you on ‘in session’ progress relating to effort, intensity, focus, technique, as well as reflecting on their feelings of wellness)</w:t>
            </w:r>
          </w:p>
          <w:p w14:paraId="7A024E4B" w14:textId="77777777" w:rsidR="00C136BD" w:rsidRPr="00DF5AAB" w:rsidRDefault="005E08FF" w:rsidP="00C136BD">
            <w:pPr>
              <w:pStyle w:val="NormalWeb"/>
              <w:spacing w:before="0" w:beforeAutospacing="0" w:after="240" w:afterAutospacing="0" w:line="270" w:lineRule="atLeast"/>
              <w:rPr>
                <w:rFonts w:ascii="Arial" w:hAnsi="Arial" w:cs="Arial"/>
                <w:b/>
                <w:bCs/>
                <w:color w:val="000000"/>
              </w:rPr>
            </w:pPr>
            <w:r w:rsidRPr="00DF5AAB">
              <w:rPr>
                <w:rStyle w:val="apple-converted-space"/>
                <w:rFonts w:ascii="Arial" w:hAnsi="Arial" w:cs="Arial"/>
                <w:b/>
                <w:bCs/>
                <w:color w:val="000000"/>
              </w:rPr>
              <w:t> </w:t>
            </w:r>
            <w:r w:rsidRPr="00DF5AAB">
              <w:rPr>
                <w:rFonts w:ascii="Arial" w:hAnsi="Arial" w:cs="Arial"/>
                <w:color w:val="000000"/>
              </w:rPr>
              <w:t>Make sure the client understands why this progress has happened (essentially what are the key elements to their success – desire; how focused, determined, motivated they were, knowledge; what they have learnt, skills; what they do now that they weren’t doing, for example; planning, preparing for training, recovering properly, asking for support etc)</w:t>
            </w:r>
          </w:p>
          <w:p w14:paraId="45829279" w14:textId="77777777" w:rsidR="005E08FF" w:rsidRPr="00DF5AAB" w:rsidRDefault="005E08FF" w:rsidP="00C136BD">
            <w:pPr>
              <w:pStyle w:val="NormalWeb"/>
              <w:spacing w:before="0" w:beforeAutospacing="0" w:after="240" w:afterAutospacing="0" w:line="270" w:lineRule="atLeast"/>
              <w:rPr>
                <w:rFonts w:ascii="Arial" w:hAnsi="Arial" w:cs="Arial"/>
                <w:b/>
                <w:bCs/>
                <w:color w:val="000000"/>
              </w:rPr>
            </w:pPr>
            <w:r w:rsidRPr="00DF5AAB">
              <w:rPr>
                <w:rFonts w:ascii="Arial" w:hAnsi="Arial" w:cs="Arial"/>
                <w:b/>
                <w:bCs/>
                <w:color w:val="000000"/>
              </w:rPr>
              <w:t>. </w:t>
            </w:r>
            <w:r w:rsidRPr="00DF5AAB">
              <w:rPr>
                <w:rFonts w:ascii="Arial" w:hAnsi="Arial" w:cs="Arial"/>
                <w:color w:val="000000"/>
              </w:rPr>
              <w:t>Make sure the client understands what to repeat and what to rinse out (repeat factors that helped, in fact work to make sure they will always happen.  Rinse out/eliminate factors that hinder attendance and/or adherence).</w:t>
            </w:r>
          </w:p>
          <w:p w14:paraId="3D3A1648" w14:textId="77777777" w:rsidR="005E08FF" w:rsidRPr="00DF5AAB" w:rsidRDefault="005E08FF" w:rsidP="005E08FF">
            <w:pPr>
              <w:pStyle w:val="NormalWeb"/>
              <w:spacing w:before="0" w:beforeAutospacing="0" w:after="0" w:afterAutospacing="0" w:line="270" w:lineRule="atLeast"/>
              <w:rPr>
                <w:rFonts w:ascii="Arial" w:hAnsi="Arial" w:cs="Arial"/>
                <w:b/>
                <w:bCs/>
                <w:color w:val="000000"/>
              </w:rPr>
            </w:pPr>
            <w:r w:rsidRPr="00DF5AAB">
              <w:rPr>
                <w:rFonts w:ascii="Arial" w:hAnsi="Arial" w:cs="Arial"/>
                <w:color w:val="000000"/>
              </w:rPr>
              <w:t>Make sure the client understands what their next training month will look like and agree to the implementation of any changes in what they do and what you are doing to support them.</w:t>
            </w:r>
          </w:p>
          <w:p w14:paraId="78759854" w14:textId="77777777" w:rsidR="003F5C93" w:rsidRPr="00DF5AAB" w:rsidRDefault="003F5C93" w:rsidP="00452DF6">
            <w:pPr>
              <w:rPr>
                <w:rFonts w:ascii="Arial" w:hAnsi="Arial" w:cs="Arial"/>
                <w:color w:val="303E47"/>
                <w:sz w:val="24"/>
                <w:szCs w:val="24"/>
              </w:rPr>
            </w:pPr>
          </w:p>
          <w:p w14:paraId="5261B5FE" w14:textId="77777777" w:rsidR="00F769C8" w:rsidRPr="00DF5AAB" w:rsidRDefault="005E08FF" w:rsidP="007348D7">
            <w:pPr>
              <w:rPr>
                <w:rFonts w:ascii="Arial" w:hAnsi="Arial" w:cs="Arial"/>
                <w:color w:val="303E47"/>
                <w:sz w:val="24"/>
                <w:szCs w:val="24"/>
              </w:rPr>
            </w:pPr>
            <w:r w:rsidRPr="00DF5AAB">
              <w:rPr>
                <w:rFonts w:ascii="Arial" w:hAnsi="Arial" w:cs="Arial"/>
                <w:color w:val="303E47"/>
                <w:sz w:val="24"/>
                <w:szCs w:val="24"/>
              </w:rPr>
              <w:t xml:space="preserve">                               </w:t>
            </w:r>
            <w:r w:rsidR="007348D7" w:rsidRPr="00DF5AAB">
              <w:rPr>
                <w:rFonts w:ascii="Arial" w:hAnsi="Arial" w:cs="Arial"/>
                <w:color w:val="303E47"/>
                <w:sz w:val="24"/>
                <w:szCs w:val="24"/>
                <w:highlight w:val="magenta"/>
              </w:rPr>
              <w:t>Project</w:t>
            </w:r>
          </w:p>
          <w:p w14:paraId="098FA546" w14:textId="77777777" w:rsidR="00C136BD" w:rsidRPr="00DF5AAB" w:rsidRDefault="00C136BD" w:rsidP="007348D7">
            <w:pPr>
              <w:rPr>
                <w:rFonts w:ascii="Arial" w:hAnsi="Arial" w:cs="Arial"/>
                <w:color w:val="303E47"/>
                <w:sz w:val="24"/>
                <w:szCs w:val="24"/>
              </w:rPr>
            </w:pPr>
          </w:p>
          <w:p w14:paraId="66C4134B" w14:textId="77777777" w:rsidR="00C136BD" w:rsidRPr="00DF5AAB" w:rsidRDefault="00C136BD" w:rsidP="007348D7">
            <w:pPr>
              <w:rPr>
                <w:rFonts w:ascii="Arial" w:hAnsi="Arial" w:cs="Arial"/>
                <w:color w:val="303E47"/>
                <w:sz w:val="24"/>
                <w:szCs w:val="24"/>
              </w:rPr>
            </w:pPr>
            <w:r w:rsidRPr="00DF5AAB">
              <w:rPr>
                <w:rFonts w:ascii="Arial" w:hAnsi="Arial" w:cs="Arial"/>
                <w:noProof/>
                <w:sz w:val="24"/>
                <w:szCs w:val="24"/>
              </w:rPr>
              <w:drawing>
                <wp:inline distT="0" distB="0" distL="0" distR="0" wp14:anchorId="0AEC575E" wp14:editId="27E059E9">
                  <wp:extent cx="6265040" cy="32626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25490" cy="3294111"/>
                          </a:xfrm>
                          <a:prstGeom prst="rect">
                            <a:avLst/>
                          </a:prstGeom>
                          <a:noFill/>
                          <a:ln>
                            <a:noFill/>
                          </a:ln>
                        </pic:spPr>
                      </pic:pic>
                    </a:graphicData>
                  </a:graphic>
                </wp:inline>
              </w:drawing>
            </w:r>
          </w:p>
          <w:p w14:paraId="0B250C2D" w14:textId="77777777" w:rsidR="00C136BD" w:rsidRPr="00DF5AAB" w:rsidRDefault="00C136BD" w:rsidP="007348D7">
            <w:pPr>
              <w:rPr>
                <w:rFonts w:ascii="Arial" w:hAnsi="Arial" w:cs="Arial"/>
                <w:color w:val="303E47"/>
                <w:sz w:val="24"/>
                <w:szCs w:val="24"/>
              </w:rPr>
            </w:pPr>
          </w:p>
          <w:p w14:paraId="2750CB5A" w14:textId="77777777" w:rsidR="00F769C8" w:rsidRPr="00DF5AAB" w:rsidRDefault="00F769C8" w:rsidP="00F769C8">
            <w:pPr>
              <w:widowControl w:val="0"/>
              <w:autoSpaceDE w:val="0"/>
              <w:autoSpaceDN w:val="0"/>
              <w:adjustRightInd w:val="0"/>
              <w:rPr>
                <w:rFonts w:ascii="Arial" w:hAnsi="Arial" w:cs="Arial"/>
                <w:b/>
                <w:color w:val="C00000"/>
                <w:sz w:val="24"/>
                <w:szCs w:val="24"/>
              </w:rPr>
            </w:pPr>
            <w:r w:rsidRPr="00DF5AAB">
              <w:rPr>
                <w:rFonts w:ascii="Arial" w:hAnsi="Arial" w:cs="Arial"/>
                <w:b/>
                <w:color w:val="C00000"/>
                <w:sz w:val="24"/>
                <w:szCs w:val="24"/>
              </w:rPr>
              <w:t xml:space="preserve">Nutrition </w:t>
            </w:r>
            <w:r w:rsidR="00C136BD" w:rsidRPr="00DF5AAB">
              <w:rPr>
                <w:rFonts w:ascii="Arial" w:hAnsi="Arial" w:cs="Arial"/>
                <w:b/>
                <w:color w:val="C00000"/>
                <w:sz w:val="24"/>
                <w:szCs w:val="24"/>
              </w:rPr>
              <w:t xml:space="preserve"> energy requirements </w:t>
            </w:r>
            <w:r w:rsidRPr="00DF5AAB">
              <w:rPr>
                <w:rFonts w:ascii="Arial" w:hAnsi="Arial" w:cs="Arial"/>
                <w:b/>
                <w:color w:val="C00000"/>
                <w:sz w:val="24"/>
                <w:szCs w:val="24"/>
              </w:rPr>
              <w:t>Before Pregnancy</w:t>
            </w:r>
          </w:p>
          <w:p w14:paraId="61960D97" w14:textId="77777777" w:rsidR="00F769C8" w:rsidRPr="00DF5AAB" w:rsidRDefault="00F769C8" w:rsidP="00F769C8">
            <w:pPr>
              <w:widowControl w:val="0"/>
              <w:autoSpaceDE w:val="0"/>
              <w:autoSpaceDN w:val="0"/>
              <w:adjustRightInd w:val="0"/>
              <w:rPr>
                <w:rFonts w:ascii="Arial" w:hAnsi="Arial" w:cs="Arial"/>
                <w:color w:val="094C9B"/>
                <w:sz w:val="24"/>
                <w:szCs w:val="24"/>
              </w:rPr>
            </w:pPr>
            <w:r w:rsidRPr="00DF5AAB">
              <w:rPr>
                <w:rFonts w:ascii="Arial" w:hAnsi="Arial" w:cs="Arial"/>
                <w:color w:val="094C9B"/>
                <w:sz w:val="24"/>
                <w:szCs w:val="24"/>
              </w:rPr>
              <w:t>Becoming healthy before becoming pregnant</w:t>
            </w:r>
          </w:p>
          <w:p w14:paraId="54944826" w14:textId="77777777" w:rsidR="00F769C8" w:rsidRPr="00DF5AAB" w:rsidRDefault="00F769C8" w:rsidP="00F769C8">
            <w:pPr>
              <w:widowControl w:val="0"/>
              <w:autoSpaceDE w:val="0"/>
              <w:autoSpaceDN w:val="0"/>
              <w:adjustRightInd w:val="0"/>
              <w:rPr>
                <w:rFonts w:ascii="Arial" w:hAnsi="Arial" w:cs="Arial"/>
                <w:color w:val="262626"/>
                <w:sz w:val="24"/>
                <w:szCs w:val="24"/>
              </w:rPr>
            </w:pPr>
            <w:r w:rsidRPr="00DF5AAB">
              <w:rPr>
                <w:rFonts w:ascii="Arial" w:hAnsi="Arial" w:cs="Arial"/>
                <w:color w:val="262626"/>
                <w:sz w:val="24"/>
                <w:szCs w:val="24"/>
              </w:rPr>
              <w:t>Pre-conception nutrition is a vital part of preparing for pregnancy. Factors such as your weight compared with your height and what you eat can play an important role in your health during pregnancy and the health of your developing fetus.</w:t>
            </w:r>
          </w:p>
          <w:p w14:paraId="57A0C207" w14:textId="77777777" w:rsidR="00F769C8" w:rsidRPr="00DF5AAB" w:rsidRDefault="00F769C8" w:rsidP="00F769C8">
            <w:pPr>
              <w:widowControl w:val="0"/>
              <w:autoSpaceDE w:val="0"/>
              <w:autoSpaceDN w:val="0"/>
              <w:adjustRightInd w:val="0"/>
              <w:rPr>
                <w:rFonts w:ascii="Arial" w:hAnsi="Arial" w:cs="Arial"/>
                <w:color w:val="094C9B"/>
                <w:sz w:val="24"/>
                <w:szCs w:val="24"/>
              </w:rPr>
            </w:pPr>
            <w:r w:rsidRPr="00DF5AAB">
              <w:rPr>
                <w:rFonts w:ascii="Arial" w:hAnsi="Arial" w:cs="Arial"/>
                <w:color w:val="094C9B"/>
                <w:sz w:val="24"/>
                <w:szCs w:val="24"/>
              </w:rPr>
              <w:t>Pre-pregnancy weight</w:t>
            </w:r>
          </w:p>
          <w:p w14:paraId="4D4079C8" w14:textId="77777777" w:rsidR="00F769C8" w:rsidRPr="00DF5AAB" w:rsidRDefault="00F769C8" w:rsidP="00F769C8">
            <w:pPr>
              <w:widowControl w:val="0"/>
              <w:autoSpaceDE w:val="0"/>
              <w:autoSpaceDN w:val="0"/>
              <w:adjustRightInd w:val="0"/>
              <w:rPr>
                <w:rFonts w:ascii="Arial" w:hAnsi="Arial" w:cs="Arial"/>
                <w:color w:val="262626"/>
                <w:sz w:val="24"/>
                <w:szCs w:val="24"/>
              </w:rPr>
            </w:pPr>
            <w:r w:rsidRPr="00DF5AAB">
              <w:rPr>
                <w:rFonts w:ascii="Arial" w:hAnsi="Arial" w:cs="Arial"/>
                <w:color w:val="262626"/>
                <w:sz w:val="24"/>
                <w:szCs w:val="24"/>
              </w:rPr>
              <w:t xml:space="preserve">Your pre-pregnancy weight directly influences your baby's birthweight. Studies show that underweight women are more likely to give birth to small babies, even though they may gain the same amount in pregnancy as normal weight women. Overweight </w:t>
            </w:r>
            <w:r w:rsidRPr="00DF5AAB">
              <w:rPr>
                <w:rFonts w:ascii="Arial" w:hAnsi="Arial" w:cs="Arial"/>
                <w:color w:val="262626"/>
                <w:sz w:val="24"/>
                <w:szCs w:val="24"/>
              </w:rPr>
              <w:lastRenderedPageBreak/>
              <w:t>women have increased risks for problem in pregnancy such as gestational diabetes or high blood pressure. Talk to your healthcare provider about whether you need to lose or gain weight before becoming pregnant.</w:t>
            </w:r>
          </w:p>
          <w:p w14:paraId="3D8CD56F" w14:textId="77777777" w:rsidR="00F769C8" w:rsidRPr="00DF5AAB" w:rsidRDefault="00F769C8" w:rsidP="00F769C8">
            <w:pPr>
              <w:widowControl w:val="0"/>
              <w:autoSpaceDE w:val="0"/>
              <w:autoSpaceDN w:val="0"/>
              <w:adjustRightInd w:val="0"/>
              <w:rPr>
                <w:rFonts w:ascii="Arial" w:hAnsi="Arial" w:cs="Arial"/>
                <w:color w:val="262626"/>
                <w:sz w:val="24"/>
                <w:szCs w:val="24"/>
              </w:rPr>
            </w:pPr>
            <w:r w:rsidRPr="00DF5AAB">
              <w:rPr>
                <w:rFonts w:ascii="Arial" w:hAnsi="Arial" w:cs="Arial"/>
                <w:noProof/>
                <w:color w:val="262626"/>
                <w:sz w:val="24"/>
                <w:szCs w:val="24"/>
              </w:rPr>
              <w:drawing>
                <wp:inline distT="0" distB="0" distL="0" distR="0" wp14:anchorId="64E6124A" wp14:editId="69588822">
                  <wp:extent cx="2292985" cy="2096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92985" cy="2096135"/>
                          </a:xfrm>
                          <a:prstGeom prst="rect">
                            <a:avLst/>
                          </a:prstGeom>
                          <a:noFill/>
                          <a:ln>
                            <a:noFill/>
                          </a:ln>
                        </pic:spPr>
                      </pic:pic>
                    </a:graphicData>
                  </a:graphic>
                </wp:inline>
              </w:drawing>
            </w:r>
          </w:p>
          <w:p w14:paraId="5EE4CCC1" w14:textId="77777777" w:rsidR="00F769C8" w:rsidRPr="00DF5AAB" w:rsidRDefault="00F769C8" w:rsidP="00F769C8">
            <w:pPr>
              <w:widowControl w:val="0"/>
              <w:autoSpaceDE w:val="0"/>
              <w:autoSpaceDN w:val="0"/>
              <w:adjustRightInd w:val="0"/>
              <w:rPr>
                <w:rFonts w:ascii="Arial" w:hAnsi="Arial" w:cs="Arial"/>
                <w:color w:val="094C9B"/>
                <w:sz w:val="24"/>
                <w:szCs w:val="24"/>
              </w:rPr>
            </w:pPr>
            <w:r w:rsidRPr="00DF5AAB">
              <w:rPr>
                <w:rFonts w:ascii="Arial" w:hAnsi="Arial" w:cs="Arial"/>
                <w:color w:val="094C9B"/>
                <w:sz w:val="24"/>
                <w:szCs w:val="24"/>
              </w:rPr>
              <w:t>Pre-pregnancy nutrition</w:t>
            </w:r>
          </w:p>
          <w:p w14:paraId="0A8FE241" w14:textId="77777777" w:rsidR="00F769C8" w:rsidRPr="00DF5AAB" w:rsidRDefault="00F769C8" w:rsidP="00F769C8">
            <w:pPr>
              <w:widowControl w:val="0"/>
              <w:autoSpaceDE w:val="0"/>
              <w:autoSpaceDN w:val="0"/>
              <w:adjustRightInd w:val="0"/>
              <w:rPr>
                <w:rFonts w:ascii="Arial" w:hAnsi="Arial" w:cs="Arial"/>
                <w:color w:val="262626"/>
                <w:sz w:val="24"/>
                <w:szCs w:val="24"/>
              </w:rPr>
            </w:pPr>
            <w:r w:rsidRPr="00DF5AAB">
              <w:rPr>
                <w:rFonts w:ascii="Arial" w:hAnsi="Arial" w:cs="Arial"/>
                <w:color w:val="262626"/>
                <w:sz w:val="24"/>
                <w:szCs w:val="24"/>
              </w:rPr>
              <w:t>Many women don't eat a well-balanced diet before pregnancy and may not have the proper nutritional status for the demands of pregnancy. Generally, a pregnant woman needs to add about 300 extra calories daily after the first trimester to meet the needs of her body and her developing fetus. However, those calories, as well as her entire diet, need to be healthy, balanced, and nutritious.</w:t>
            </w:r>
          </w:p>
          <w:p w14:paraId="4CE79ECB" w14:textId="77777777" w:rsidR="00F769C8" w:rsidRPr="00DF5AAB" w:rsidRDefault="00F769C8" w:rsidP="00F769C8">
            <w:pPr>
              <w:widowControl w:val="0"/>
              <w:autoSpaceDE w:val="0"/>
              <w:autoSpaceDN w:val="0"/>
              <w:adjustRightInd w:val="0"/>
              <w:rPr>
                <w:rFonts w:ascii="Arial" w:hAnsi="Arial" w:cs="Arial"/>
                <w:color w:val="262626"/>
                <w:sz w:val="24"/>
                <w:szCs w:val="24"/>
              </w:rPr>
            </w:pPr>
            <w:r w:rsidRPr="00DF5AAB">
              <w:rPr>
                <w:rFonts w:ascii="Arial" w:hAnsi="Arial" w:cs="Arial"/>
                <w:color w:val="262626"/>
                <w:sz w:val="24"/>
                <w:szCs w:val="24"/>
              </w:rPr>
              <w:t>The My</w:t>
            </w:r>
            <w:r w:rsidR="00C136BD" w:rsidRPr="00DF5AAB">
              <w:rPr>
                <w:rFonts w:ascii="Arial" w:hAnsi="Arial" w:cs="Arial"/>
                <w:color w:val="262626"/>
                <w:sz w:val="24"/>
                <w:szCs w:val="24"/>
              </w:rPr>
              <w:t xml:space="preserve"> </w:t>
            </w:r>
            <w:r w:rsidRPr="00DF5AAB">
              <w:rPr>
                <w:rFonts w:ascii="Arial" w:hAnsi="Arial" w:cs="Arial"/>
                <w:color w:val="262626"/>
                <w:sz w:val="24"/>
                <w:szCs w:val="24"/>
              </w:rPr>
              <w:t>Plate icon is a guideline to help you eat a healthy diet by encouraging a variety of foods while getting the right number of calories and fat. The USDA and the U.S. Department of Health and Human Services have prepared this food plate to help you select a variety of healthy foods. My</w:t>
            </w:r>
            <w:r w:rsidR="00C136BD" w:rsidRPr="00DF5AAB">
              <w:rPr>
                <w:rFonts w:ascii="Arial" w:hAnsi="Arial" w:cs="Arial"/>
                <w:color w:val="262626"/>
                <w:sz w:val="24"/>
                <w:szCs w:val="24"/>
              </w:rPr>
              <w:t xml:space="preserve"> </w:t>
            </w:r>
            <w:r w:rsidRPr="00DF5AAB">
              <w:rPr>
                <w:rFonts w:ascii="Arial" w:hAnsi="Arial" w:cs="Arial"/>
                <w:color w:val="262626"/>
                <w:sz w:val="24"/>
                <w:szCs w:val="24"/>
              </w:rPr>
              <w:t>Plate is available for pregnant and breastfeeding women.</w:t>
            </w:r>
          </w:p>
          <w:p w14:paraId="6CC3C103" w14:textId="77777777" w:rsidR="00F769C8" w:rsidRPr="00DF5AAB" w:rsidRDefault="00F769C8" w:rsidP="00F769C8">
            <w:pPr>
              <w:widowControl w:val="0"/>
              <w:autoSpaceDE w:val="0"/>
              <w:autoSpaceDN w:val="0"/>
              <w:adjustRightInd w:val="0"/>
              <w:rPr>
                <w:rFonts w:ascii="Arial" w:hAnsi="Arial" w:cs="Arial"/>
                <w:color w:val="262626"/>
                <w:sz w:val="24"/>
                <w:szCs w:val="24"/>
              </w:rPr>
            </w:pPr>
            <w:r w:rsidRPr="00DF5AAB">
              <w:rPr>
                <w:rFonts w:ascii="Arial" w:hAnsi="Arial" w:cs="Arial"/>
                <w:color w:val="262626"/>
                <w:sz w:val="24"/>
                <w:szCs w:val="24"/>
              </w:rPr>
              <w:t>The My</w:t>
            </w:r>
            <w:r w:rsidR="00C136BD" w:rsidRPr="00DF5AAB">
              <w:rPr>
                <w:rFonts w:ascii="Arial" w:hAnsi="Arial" w:cs="Arial"/>
                <w:color w:val="262626"/>
                <w:sz w:val="24"/>
                <w:szCs w:val="24"/>
              </w:rPr>
              <w:t xml:space="preserve"> </w:t>
            </w:r>
            <w:r w:rsidRPr="00DF5AAB">
              <w:rPr>
                <w:rFonts w:ascii="Arial" w:hAnsi="Arial" w:cs="Arial"/>
                <w:color w:val="262626"/>
                <w:sz w:val="24"/>
                <w:szCs w:val="24"/>
              </w:rPr>
              <w:t>Plate icon is divided into 5 food group categories:</w:t>
            </w:r>
          </w:p>
          <w:p w14:paraId="2CD0862E" w14:textId="77777777" w:rsidR="00F769C8" w:rsidRPr="00DF5AAB" w:rsidRDefault="00F769C8" w:rsidP="00FB1FB1">
            <w:pPr>
              <w:widowControl w:val="0"/>
              <w:tabs>
                <w:tab w:val="left" w:pos="220"/>
                <w:tab w:val="left" w:pos="720"/>
              </w:tabs>
              <w:autoSpaceDE w:val="0"/>
              <w:autoSpaceDN w:val="0"/>
              <w:adjustRightInd w:val="0"/>
              <w:rPr>
                <w:rFonts w:ascii="Arial" w:hAnsi="Arial" w:cs="Arial"/>
                <w:color w:val="262626"/>
                <w:sz w:val="24"/>
                <w:szCs w:val="24"/>
              </w:rPr>
            </w:pPr>
            <w:r w:rsidRPr="00DF5AAB">
              <w:rPr>
                <w:rFonts w:ascii="Arial" w:hAnsi="Arial" w:cs="Arial"/>
                <w:color w:val="262626"/>
                <w:sz w:val="24"/>
                <w:szCs w:val="24"/>
              </w:rPr>
              <w:t xml:space="preserve">Grains. Foods that are made from wheat, rice, oats, cornmeal, barley, or another cereal grain are grain products. Make at least half of your grains whole-grains. Examples of whole-grains include whole wheat, brown rice, and oatmeal. </w:t>
            </w:r>
          </w:p>
          <w:p w14:paraId="56B85060" w14:textId="77777777" w:rsidR="00F769C8" w:rsidRPr="00DF5AAB" w:rsidRDefault="00F769C8" w:rsidP="00F769C8">
            <w:pPr>
              <w:widowControl w:val="0"/>
              <w:numPr>
                <w:ilvl w:val="0"/>
                <w:numId w:val="3"/>
              </w:numPr>
              <w:tabs>
                <w:tab w:val="left" w:pos="220"/>
                <w:tab w:val="left" w:pos="720"/>
              </w:tabs>
              <w:autoSpaceDE w:val="0"/>
              <w:autoSpaceDN w:val="0"/>
              <w:adjustRightInd w:val="0"/>
              <w:ind w:hanging="720"/>
              <w:rPr>
                <w:rFonts w:ascii="Arial" w:hAnsi="Arial" w:cs="Arial"/>
                <w:color w:val="262626"/>
                <w:sz w:val="24"/>
                <w:szCs w:val="24"/>
              </w:rPr>
            </w:pPr>
            <w:r w:rsidRPr="00DF5AAB">
              <w:rPr>
                <w:rFonts w:ascii="Arial" w:hAnsi="Arial" w:cs="Arial"/>
                <w:color w:val="262626"/>
                <w:sz w:val="24"/>
                <w:szCs w:val="24"/>
              </w:rPr>
              <w:t>Vegetables. Vary your vegetables. Choose a variet</w:t>
            </w:r>
            <w:r w:rsidR="007348D7" w:rsidRPr="00DF5AAB">
              <w:rPr>
                <w:rFonts w:ascii="Arial" w:hAnsi="Arial" w:cs="Arial"/>
                <w:color w:val="262626"/>
                <w:sz w:val="24"/>
                <w:szCs w:val="24"/>
              </w:rPr>
              <w:t>y of vegetables, including dark</w:t>
            </w:r>
            <w:r w:rsidR="00DF5AAB">
              <w:rPr>
                <w:rFonts w:ascii="Arial" w:hAnsi="Arial" w:cs="Arial"/>
                <w:color w:val="262626"/>
                <w:sz w:val="24"/>
                <w:szCs w:val="24"/>
              </w:rPr>
              <w:t xml:space="preserve"> </w:t>
            </w:r>
            <w:r w:rsidRPr="00DF5AAB">
              <w:rPr>
                <w:rFonts w:ascii="Arial" w:hAnsi="Arial" w:cs="Arial"/>
                <w:color w:val="262626"/>
                <w:sz w:val="24"/>
                <w:szCs w:val="24"/>
              </w:rPr>
              <w:t>green, red, and orange vegetables, le</w:t>
            </w:r>
            <w:r w:rsidR="00FB1FB1" w:rsidRPr="00DF5AAB">
              <w:rPr>
                <w:rFonts w:ascii="Arial" w:hAnsi="Arial" w:cs="Arial"/>
                <w:color w:val="262626"/>
                <w:sz w:val="24"/>
                <w:szCs w:val="24"/>
              </w:rPr>
              <w:t xml:space="preserve">gumes (dry beans and peas), and </w:t>
            </w:r>
            <w:r w:rsidRPr="00DF5AAB">
              <w:rPr>
                <w:rFonts w:ascii="Arial" w:hAnsi="Arial" w:cs="Arial"/>
                <w:color w:val="262626"/>
                <w:sz w:val="24"/>
                <w:szCs w:val="24"/>
              </w:rPr>
              <w:t xml:space="preserve">starchy vegetables. Healthier options include buying fresh, canned (low-sodium or no-salt-added versions) or plain frozen (without added sauces or seasonings) vegetables. </w:t>
            </w:r>
          </w:p>
          <w:p w14:paraId="77F05F85" w14:textId="77777777" w:rsidR="00F769C8" w:rsidRPr="00DF5AAB" w:rsidRDefault="00F769C8" w:rsidP="00F769C8">
            <w:pPr>
              <w:widowControl w:val="0"/>
              <w:numPr>
                <w:ilvl w:val="0"/>
                <w:numId w:val="3"/>
              </w:numPr>
              <w:tabs>
                <w:tab w:val="left" w:pos="220"/>
                <w:tab w:val="left" w:pos="720"/>
              </w:tabs>
              <w:autoSpaceDE w:val="0"/>
              <w:autoSpaceDN w:val="0"/>
              <w:adjustRightInd w:val="0"/>
              <w:ind w:hanging="720"/>
              <w:rPr>
                <w:rFonts w:ascii="Arial" w:hAnsi="Arial" w:cs="Arial"/>
                <w:color w:val="262626"/>
                <w:sz w:val="24"/>
                <w:szCs w:val="24"/>
              </w:rPr>
            </w:pPr>
            <w:r w:rsidRPr="00DF5AAB">
              <w:rPr>
                <w:rFonts w:ascii="Arial" w:hAnsi="Arial" w:cs="Arial"/>
                <w:color w:val="262626"/>
                <w:kern w:val="1"/>
                <w:sz w:val="24"/>
                <w:szCs w:val="24"/>
              </w:rPr>
              <w:tab/>
            </w:r>
            <w:r w:rsidRPr="00DF5AAB">
              <w:rPr>
                <w:rFonts w:ascii="Arial" w:hAnsi="Arial" w:cs="Arial"/>
                <w:color w:val="262626"/>
                <w:kern w:val="1"/>
                <w:sz w:val="24"/>
                <w:szCs w:val="24"/>
              </w:rPr>
              <w:tab/>
            </w:r>
            <w:r w:rsidRPr="00DF5AAB">
              <w:rPr>
                <w:rFonts w:ascii="Arial" w:hAnsi="Arial" w:cs="Arial"/>
                <w:color w:val="262626"/>
                <w:sz w:val="24"/>
                <w:szCs w:val="24"/>
              </w:rPr>
              <w:t xml:space="preserve">Fruits. Any fruit or 100% fruit juice counts as part of the fruit group. Fruits may be fresh, canned (packed in 100% juice or water), frozen, or dried, and may be whole, cut-up, or pureed. </w:t>
            </w:r>
          </w:p>
          <w:p w14:paraId="5B8D59B1" w14:textId="77777777" w:rsidR="00F769C8" w:rsidRPr="00DF5AAB" w:rsidRDefault="00F769C8" w:rsidP="00F769C8">
            <w:pPr>
              <w:widowControl w:val="0"/>
              <w:numPr>
                <w:ilvl w:val="0"/>
                <w:numId w:val="3"/>
              </w:numPr>
              <w:tabs>
                <w:tab w:val="left" w:pos="220"/>
                <w:tab w:val="left" w:pos="720"/>
              </w:tabs>
              <w:autoSpaceDE w:val="0"/>
              <w:autoSpaceDN w:val="0"/>
              <w:adjustRightInd w:val="0"/>
              <w:ind w:hanging="720"/>
              <w:rPr>
                <w:rFonts w:ascii="Arial" w:hAnsi="Arial" w:cs="Arial"/>
                <w:color w:val="262626"/>
                <w:sz w:val="24"/>
                <w:szCs w:val="24"/>
              </w:rPr>
            </w:pPr>
            <w:r w:rsidRPr="00DF5AAB">
              <w:rPr>
                <w:rFonts w:ascii="Arial" w:hAnsi="Arial" w:cs="Arial"/>
                <w:color w:val="262626"/>
                <w:kern w:val="1"/>
                <w:sz w:val="24"/>
                <w:szCs w:val="24"/>
              </w:rPr>
              <w:tab/>
            </w:r>
            <w:r w:rsidRPr="00DF5AAB">
              <w:rPr>
                <w:rFonts w:ascii="Arial" w:hAnsi="Arial" w:cs="Arial"/>
                <w:color w:val="262626"/>
                <w:kern w:val="1"/>
                <w:sz w:val="24"/>
                <w:szCs w:val="24"/>
              </w:rPr>
              <w:tab/>
            </w:r>
            <w:r w:rsidRPr="00DF5AAB">
              <w:rPr>
                <w:rFonts w:ascii="Arial" w:hAnsi="Arial" w:cs="Arial"/>
                <w:color w:val="262626"/>
                <w:sz w:val="24"/>
                <w:szCs w:val="24"/>
              </w:rPr>
              <w:t xml:space="preserve">Dairy. Milk products and many foods made from milk are considered part of this food group. Switch to fat-free or low-fat dairy products that are high in calcium. </w:t>
            </w:r>
          </w:p>
          <w:p w14:paraId="58B6B630" w14:textId="77777777" w:rsidR="00F769C8" w:rsidRPr="00DF5AAB" w:rsidRDefault="00F769C8" w:rsidP="00F769C8">
            <w:pPr>
              <w:widowControl w:val="0"/>
              <w:autoSpaceDE w:val="0"/>
              <w:autoSpaceDN w:val="0"/>
              <w:adjustRightInd w:val="0"/>
              <w:rPr>
                <w:rFonts w:ascii="Arial" w:hAnsi="Arial" w:cs="Arial"/>
                <w:color w:val="262626"/>
                <w:sz w:val="24"/>
                <w:szCs w:val="24"/>
              </w:rPr>
            </w:pPr>
            <w:r w:rsidRPr="00DF5AAB">
              <w:rPr>
                <w:rFonts w:ascii="Arial" w:hAnsi="Arial" w:cs="Arial"/>
                <w:color w:val="262626"/>
                <w:kern w:val="1"/>
                <w:sz w:val="24"/>
                <w:szCs w:val="24"/>
              </w:rPr>
              <w:tab/>
            </w:r>
            <w:r w:rsidRPr="00DF5AAB">
              <w:rPr>
                <w:rFonts w:ascii="Arial" w:hAnsi="Arial" w:cs="Arial"/>
                <w:color w:val="262626"/>
                <w:kern w:val="1"/>
                <w:sz w:val="24"/>
                <w:szCs w:val="24"/>
              </w:rPr>
              <w:tab/>
            </w:r>
            <w:r w:rsidRPr="00DF5AAB">
              <w:rPr>
                <w:rFonts w:ascii="Arial" w:hAnsi="Arial" w:cs="Arial"/>
                <w:color w:val="262626"/>
                <w:sz w:val="24"/>
                <w:szCs w:val="24"/>
              </w:rPr>
              <w:t>Protein. Go lean with protein. Choose low-fat or lean meats and poultry. Vary your protein routine by choosing more fi</w:t>
            </w:r>
            <w:r w:rsidR="007348D7" w:rsidRPr="00DF5AAB">
              <w:rPr>
                <w:rFonts w:ascii="Arial" w:hAnsi="Arial" w:cs="Arial"/>
                <w:color w:val="262626"/>
                <w:sz w:val="24"/>
                <w:szCs w:val="24"/>
              </w:rPr>
              <w:t>sh, nuts, seeds, peas, and bean</w:t>
            </w:r>
            <w:r w:rsidR="00C136BD" w:rsidRPr="00DF5AAB">
              <w:rPr>
                <w:rFonts w:ascii="Arial" w:hAnsi="Arial" w:cs="Arial"/>
                <w:color w:val="262626"/>
                <w:sz w:val="24"/>
                <w:szCs w:val="24"/>
              </w:rPr>
              <w:t>s.</w:t>
            </w:r>
          </w:p>
          <w:p w14:paraId="747835F0" w14:textId="77777777" w:rsidR="00F769C8" w:rsidRPr="00DF5AAB" w:rsidRDefault="00F769C8" w:rsidP="00F769C8">
            <w:pPr>
              <w:widowControl w:val="0"/>
              <w:autoSpaceDE w:val="0"/>
              <w:autoSpaceDN w:val="0"/>
              <w:adjustRightInd w:val="0"/>
              <w:rPr>
                <w:rFonts w:ascii="Arial" w:hAnsi="Arial" w:cs="Arial"/>
                <w:b/>
                <w:color w:val="C00000"/>
                <w:sz w:val="24"/>
                <w:szCs w:val="24"/>
              </w:rPr>
            </w:pPr>
          </w:p>
          <w:p w14:paraId="42BA249C" w14:textId="77777777" w:rsidR="007348D7" w:rsidRPr="00DF5AAB" w:rsidRDefault="00C136BD" w:rsidP="00C136BD">
            <w:pPr>
              <w:widowControl w:val="0"/>
              <w:tabs>
                <w:tab w:val="left" w:pos="220"/>
                <w:tab w:val="left" w:pos="720"/>
              </w:tabs>
              <w:autoSpaceDE w:val="0"/>
              <w:autoSpaceDN w:val="0"/>
              <w:adjustRightInd w:val="0"/>
              <w:rPr>
                <w:rFonts w:ascii="Arial" w:hAnsi="Arial" w:cs="Arial"/>
                <w:b/>
                <w:color w:val="C00000"/>
                <w:sz w:val="24"/>
                <w:szCs w:val="24"/>
              </w:rPr>
            </w:pPr>
            <w:r w:rsidRPr="00DF5AAB">
              <w:rPr>
                <w:rFonts w:ascii="Arial" w:hAnsi="Arial" w:cs="Arial"/>
                <w:b/>
                <w:color w:val="C00000"/>
                <w:sz w:val="24"/>
                <w:szCs w:val="24"/>
              </w:rPr>
              <w:t xml:space="preserve">                     Nutrition energy requirements</w:t>
            </w:r>
            <w:r w:rsidR="007348D7" w:rsidRPr="00DF5AAB">
              <w:rPr>
                <w:rFonts w:ascii="Arial" w:hAnsi="Arial" w:cs="Arial"/>
                <w:b/>
                <w:color w:val="C00000"/>
                <w:sz w:val="24"/>
                <w:szCs w:val="24"/>
              </w:rPr>
              <w:t xml:space="preserve"> during pregnancy</w:t>
            </w:r>
          </w:p>
          <w:p w14:paraId="7A1B4837" w14:textId="77777777" w:rsidR="008E7B51" w:rsidRPr="008E7B51" w:rsidRDefault="008E7B51" w:rsidP="008E7B51">
            <w:pPr>
              <w:rPr>
                <w:rFonts w:ascii="Arial" w:eastAsia="Times New Roman" w:hAnsi="Arial" w:cs="Arial"/>
                <w:sz w:val="24"/>
                <w:szCs w:val="24"/>
              </w:rPr>
            </w:pPr>
            <w:r w:rsidRPr="008E7B51">
              <w:rPr>
                <w:rFonts w:ascii="Arial" w:eastAsia="Times New Roman" w:hAnsi="Arial" w:cs="Arial"/>
                <w:color w:val="231F20"/>
                <w:sz w:val="24"/>
                <w:szCs w:val="24"/>
                <w:shd w:val="clear" w:color="auto" w:fill="FFFFFF"/>
              </w:rPr>
              <w:t xml:space="preserve">Your body goes through numerous physical and hormonal changes during pregnancy. The way you nourish your body during this time will affect your health and your baby’s. You must eat a healthful, balanced diet to help ensure you stay healthy throughout your pregnancy. The food you eat is your baby’s main source of </w:t>
            </w:r>
            <w:r w:rsidRPr="008E7B51">
              <w:rPr>
                <w:rFonts w:ascii="Arial" w:eastAsia="Times New Roman" w:hAnsi="Arial" w:cs="Arial"/>
                <w:color w:val="231F20"/>
                <w:sz w:val="24"/>
                <w:szCs w:val="24"/>
                <w:shd w:val="clear" w:color="auto" w:fill="FFFFFF"/>
              </w:rPr>
              <w:lastRenderedPageBreak/>
              <w:t>nourishment, so it’s critical to consume foods that are rich in nutrients. Proper nutrition can help promote your baby's growth and development.</w:t>
            </w:r>
          </w:p>
          <w:p w14:paraId="03AE5421" w14:textId="77777777" w:rsidR="000534B1" w:rsidRPr="000534B1" w:rsidRDefault="000534B1" w:rsidP="000534B1">
            <w:pPr>
              <w:rPr>
                <w:rFonts w:ascii="Arial" w:eastAsia="Times New Roman" w:hAnsi="Arial" w:cs="Arial"/>
                <w:color w:val="231F20"/>
                <w:sz w:val="24"/>
                <w:szCs w:val="24"/>
              </w:rPr>
            </w:pPr>
          </w:p>
          <w:tbl>
            <w:tblPr>
              <w:tblW w:w="0" w:type="auto"/>
              <w:tblBorders>
                <w:top w:val="single" w:sz="6" w:space="0" w:color="E5E5EA"/>
                <w:left w:val="single" w:sz="6" w:space="0" w:color="E5E5EA"/>
                <w:bottom w:val="single" w:sz="6" w:space="0" w:color="E5E5EA"/>
                <w:right w:val="single" w:sz="6" w:space="0" w:color="E5E5EA"/>
              </w:tblBorders>
              <w:tblCellMar>
                <w:top w:w="15" w:type="dxa"/>
                <w:left w:w="15" w:type="dxa"/>
                <w:bottom w:w="15" w:type="dxa"/>
                <w:right w:w="15" w:type="dxa"/>
              </w:tblCellMar>
              <w:tblLook w:val="04A0" w:firstRow="1" w:lastRow="0" w:firstColumn="1" w:lastColumn="0" w:noHBand="0" w:noVBand="1"/>
            </w:tblPr>
            <w:tblGrid>
              <w:gridCol w:w="1100"/>
              <w:gridCol w:w="4957"/>
            </w:tblGrid>
            <w:tr w:rsidR="000534B1" w:rsidRPr="000534B1" w14:paraId="56DC456F" w14:textId="77777777" w:rsidTr="000534B1">
              <w:tc>
                <w:tcPr>
                  <w:tcW w:w="0" w:type="auto"/>
                  <w:tcBorders>
                    <w:top w:val="nil"/>
                    <w:left w:val="nil"/>
                    <w:bottom w:val="single" w:sz="12" w:space="0" w:color="808184"/>
                    <w:right w:val="single" w:sz="6" w:space="0" w:color="E5E5EA"/>
                  </w:tcBorders>
                  <w:shd w:val="clear" w:color="auto" w:fill="FFFFFF"/>
                  <w:tcMar>
                    <w:top w:w="90" w:type="dxa"/>
                    <w:left w:w="90" w:type="dxa"/>
                    <w:bottom w:w="90" w:type="dxa"/>
                    <w:right w:w="90" w:type="dxa"/>
                  </w:tcMar>
                  <w:vAlign w:val="center"/>
                  <w:hideMark/>
                </w:tcPr>
                <w:p w14:paraId="51DE2A10" w14:textId="77777777" w:rsidR="000534B1" w:rsidRPr="000534B1" w:rsidRDefault="000534B1" w:rsidP="000534B1">
                  <w:pPr>
                    <w:spacing w:after="375" w:line="360" w:lineRule="atLeast"/>
                    <w:rPr>
                      <w:rFonts w:ascii="Arial" w:eastAsia="Times New Roman" w:hAnsi="Arial" w:cs="Arial"/>
                      <w:b/>
                      <w:bCs/>
                      <w:color w:val="231F20"/>
                      <w:sz w:val="24"/>
                      <w:szCs w:val="24"/>
                      <w:lang w:val="en-US"/>
                    </w:rPr>
                  </w:pPr>
                  <w:r w:rsidRPr="000534B1">
                    <w:rPr>
                      <w:rFonts w:ascii="Arial" w:eastAsia="Times New Roman" w:hAnsi="Arial" w:cs="Arial"/>
                      <w:b/>
                      <w:bCs/>
                      <w:color w:val="231F20"/>
                      <w:sz w:val="24"/>
                      <w:szCs w:val="24"/>
                      <w:lang w:val="en-US"/>
                    </w:rPr>
                    <w:t>Nutrient</w:t>
                  </w:r>
                </w:p>
              </w:tc>
              <w:tc>
                <w:tcPr>
                  <w:tcW w:w="0" w:type="auto"/>
                  <w:tcBorders>
                    <w:top w:val="nil"/>
                    <w:left w:val="nil"/>
                    <w:bottom w:val="single" w:sz="12" w:space="0" w:color="808184"/>
                    <w:right w:val="nil"/>
                  </w:tcBorders>
                  <w:shd w:val="clear" w:color="auto" w:fill="FFFFFF"/>
                  <w:tcMar>
                    <w:top w:w="90" w:type="dxa"/>
                    <w:left w:w="90" w:type="dxa"/>
                    <w:bottom w:w="90" w:type="dxa"/>
                    <w:right w:w="90" w:type="dxa"/>
                  </w:tcMar>
                  <w:vAlign w:val="center"/>
                  <w:hideMark/>
                </w:tcPr>
                <w:p w14:paraId="53008ADE" w14:textId="77777777" w:rsidR="000534B1" w:rsidRPr="000534B1" w:rsidRDefault="000534B1" w:rsidP="000534B1">
                  <w:pPr>
                    <w:spacing w:after="375" w:line="360" w:lineRule="atLeast"/>
                    <w:rPr>
                      <w:rFonts w:ascii="Arial" w:eastAsia="Times New Roman" w:hAnsi="Arial" w:cs="Arial"/>
                      <w:b/>
                      <w:bCs/>
                      <w:color w:val="231F20"/>
                      <w:sz w:val="24"/>
                      <w:szCs w:val="24"/>
                      <w:lang w:val="en-US"/>
                    </w:rPr>
                  </w:pPr>
                  <w:r w:rsidRPr="000534B1">
                    <w:rPr>
                      <w:rFonts w:ascii="Arial" w:eastAsia="Times New Roman" w:hAnsi="Arial" w:cs="Arial"/>
                      <w:b/>
                      <w:bCs/>
                      <w:color w:val="231F20"/>
                      <w:sz w:val="24"/>
                      <w:szCs w:val="24"/>
                      <w:lang w:val="en-US"/>
                    </w:rPr>
                    <w:t>Daily requirements for pregnant women</w:t>
                  </w:r>
                </w:p>
              </w:tc>
            </w:tr>
            <w:tr w:rsidR="000534B1" w:rsidRPr="000534B1" w14:paraId="778FD36C" w14:textId="77777777" w:rsidTr="000534B1">
              <w:tc>
                <w:tcPr>
                  <w:tcW w:w="0" w:type="auto"/>
                  <w:tcBorders>
                    <w:right w:val="single" w:sz="6" w:space="0" w:color="DDDDDD"/>
                  </w:tcBorders>
                  <w:shd w:val="clear" w:color="auto" w:fill="F7F7F7"/>
                  <w:tcMar>
                    <w:top w:w="90" w:type="dxa"/>
                    <w:left w:w="90" w:type="dxa"/>
                    <w:bottom w:w="90" w:type="dxa"/>
                    <w:right w:w="90" w:type="dxa"/>
                  </w:tcMar>
                  <w:vAlign w:val="center"/>
                  <w:hideMark/>
                </w:tcPr>
                <w:p w14:paraId="5B60848C" w14:textId="77777777" w:rsidR="000534B1" w:rsidRPr="000534B1" w:rsidRDefault="00C136BD" w:rsidP="000534B1">
                  <w:pPr>
                    <w:spacing w:after="375" w:line="360" w:lineRule="atLeast"/>
                    <w:rPr>
                      <w:rFonts w:ascii="Arial" w:eastAsia="Times New Roman" w:hAnsi="Arial" w:cs="Arial"/>
                      <w:color w:val="404041"/>
                      <w:sz w:val="24"/>
                      <w:szCs w:val="24"/>
                      <w:lang w:val="en-US"/>
                    </w:rPr>
                  </w:pPr>
                  <w:r w:rsidRPr="00DF5AAB">
                    <w:rPr>
                      <w:rFonts w:ascii="Arial" w:eastAsia="Times New Roman" w:hAnsi="Arial" w:cs="Arial"/>
                      <w:color w:val="404041"/>
                      <w:sz w:val="24"/>
                      <w:szCs w:val="24"/>
                      <w:lang w:val="en-US"/>
                    </w:rPr>
                    <w:t>C</w:t>
                  </w:r>
                  <w:r w:rsidR="000534B1" w:rsidRPr="000534B1">
                    <w:rPr>
                      <w:rFonts w:ascii="Arial" w:eastAsia="Times New Roman" w:hAnsi="Arial" w:cs="Arial"/>
                      <w:color w:val="404041"/>
                      <w:sz w:val="24"/>
                      <w:szCs w:val="24"/>
                      <w:lang w:val="en-US"/>
                    </w:rPr>
                    <w:t>alories</w:t>
                  </w:r>
                </w:p>
              </w:tc>
              <w:tc>
                <w:tcPr>
                  <w:tcW w:w="0" w:type="auto"/>
                  <w:tcBorders>
                    <w:right w:val="nil"/>
                  </w:tcBorders>
                  <w:shd w:val="clear" w:color="auto" w:fill="F7F7F7"/>
                  <w:tcMar>
                    <w:top w:w="90" w:type="dxa"/>
                    <w:left w:w="90" w:type="dxa"/>
                    <w:bottom w:w="90" w:type="dxa"/>
                    <w:right w:w="90" w:type="dxa"/>
                  </w:tcMar>
                  <w:vAlign w:val="center"/>
                  <w:hideMark/>
                </w:tcPr>
                <w:p w14:paraId="20C9C4CE" w14:textId="77777777" w:rsidR="000534B1" w:rsidRPr="000534B1" w:rsidRDefault="000534B1" w:rsidP="000534B1">
                  <w:pPr>
                    <w:spacing w:after="375" w:line="360" w:lineRule="atLeast"/>
                    <w:rPr>
                      <w:rFonts w:ascii="Arial" w:eastAsia="Times New Roman" w:hAnsi="Arial" w:cs="Arial"/>
                      <w:color w:val="404041"/>
                      <w:sz w:val="24"/>
                      <w:szCs w:val="24"/>
                      <w:lang w:val="en-US"/>
                    </w:rPr>
                  </w:pPr>
                  <w:r w:rsidRPr="000534B1">
                    <w:rPr>
                      <w:rFonts w:ascii="Arial" w:eastAsia="Times New Roman" w:hAnsi="Arial" w:cs="Arial"/>
                      <w:color w:val="404041"/>
                      <w:sz w:val="24"/>
                      <w:szCs w:val="24"/>
                      <w:lang w:val="en-US"/>
                    </w:rPr>
                    <w:t>additional 300, in second and third trimesters</w:t>
                  </w:r>
                </w:p>
              </w:tc>
            </w:tr>
            <w:tr w:rsidR="000534B1" w:rsidRPr="000534B1" w14:paraId="74084E84" w14:textId="77777777" w:rsidTr="000534B1">
              <w:tc>
                <w:tcPr>
                  <w:tcW w:w="0" w:type="auto"/>
                  <w:tcBorders>
                    <w:right w:val="single" w:sz="6" w:space="0" w:color="DDDDDD"/>
                  </w:tcBorders>
                  <w:shd w:val="clear" w:color="auto" w:fill="auto"/>
                  <w:tcMar>
                    <w:top w:w="90" w:type="dxa"/>
                    <w:left w:w="90" w:type="dxa"/>
                    <w:bottom w:w="90" w:type="dxa"/>
                    <w:right w:w="90" w:type="dxa"/>
                  </w:tcMar>
                  <w:vAlign w:val="center"/>
                  <w:hideMark/>
                </w:tcPr>
                <w:p w14:paraId="63AEC61A" w14:textId="77777777" w:rsidR="000534B1" w:rsidRPr="000534B1" w:rsidRDefault="00C136BD" w:rsidP="000534B1">
                  <w:pPr>
                    <w:spacing w:after="375" w:line="360" w:lineRule="atLeast"/>
                    <w:rPr>
                      <w:rFonts w:ascii="Arial" w:eastAsia="Times New Roman" w:hAnsi="Arial" w:cs="Arial"/>
                      <w:color w:val="404041"/>
                      <w:sz w:val="24"/>
                      <w:szCs w:val="24"/>
                      <w:lang w:val="en-US"/>
                    </w:rPr>
                  </w:pPr>
                  <w:r w:rsidRPr="00DF5AAB">
                    <w:rPr>
                      <w:rFonts w:ascii="Arial" w:eastAsia="Times New Roman" w:hAnsi="Arial" w:cs="Arial"/>
                      <w:color w:val="404041"/>
                      <w:sz w:val="24"/>
                      <w:szCs w:val="24"/>
                      <w:lang w:val="en-US"/>
                    </w:rPr>
                    <w:t>C</w:t>
                  </w:r>
                  <w:r w:rsidR="000534B1" w:rsidRPr="000534B1">
                    <w:rPr>
                      <w:rFonts w:ascii="Arial" w:eastAsia="Times New Roman" w:hAnsi="Arial" w:cs="Arial"/>
                      <w:color w:val="404041"/>
                      <w:sz w:val="24"/>
                      <w:szCs w:val="24"/>
                      <w:lang w:val="en-US"/>
                    </w:rPr>
                    <w:t>alcium</w:t>
                  </w:r>
                </w:p>
              </w:tc>
              <w:tc>
                <w:tcPr>
                  <w:tcW w:w="0" w:type="auto"/>
                  <w:tcBorders>
                    <w:right w:val="nil"/>
                  </w:tcBorders>
                  <w:shd w:val="clear" w:color="auto" w:fill="auto"/>
                  <w:tcMar>
                    <w:top w:w="90" w:type="dxa"/>
                    <w:left w:w="90" w:type="dxa"/>
                    <w:bottom w:w="90" w:type="dxa"/>
                    <w:right w:w="90" w:type="dxa"/>
                  </w:tcMar>
                  <w:vAlign w:val="center"/>
                  <w:hideMark/>
                </w:tcPr>
                <w:p w14:paraId="42F2B4A1" w14:textId="77777777" w:rsidR="000534B1" w:rsidRPr="000534B1" w:rsidRDefault="000534B1" w:rsidP="000534B1">
                  <w:pPr>
                    <w:spacing w:after="375" w:line="360" w:lineRule="atLeast"/>
                    <w:rPr>
                      <w:rFonts w:ascii="Arial" w:eastAsia="Times New Roman" w:hAnsi="Arial" w:cs="Arial"/>
                      <w:color w:val="404041"/>
                      <w:sz w:val="24"/>
                      <w:szCs w:val="24"/>
                      <w:lang w:val="en-US"/>
                    </w:rPr>
                  </w:pPr>
                  <w:r w:rsidRPr="000534B1">
                    <w:rPr>
                      <w:rFonts w:ascii="Arial" w:eastAsia="Times New Roman" w:hAnsi="Arial" w:cs="Arial"/>
                      <w:color w:val="404041"/>
                      <w:sz w:val="24"/>
                      <w:szCs w:val="24"/>
                      <w:lang w:val="en-US"/>
                    </w:rPr>
                    <w:t>1200 milligrams</w:t>
                  </w:r>
                </w:p>
              </w:tc>
            </w:tr>
            <w:tr w:rsidR="000534B1" w:rsidRPr="000534B1" w14:paraId="1B617868" w14:textId="77777777" w:rsidTr="000534B1">
              <w:tc>
                <w:tcPr>
                  <w:tcW w:w="0" w:type="auto"/>
                  <w:tcBorders>
                    <w:right w:val="single" w:sz="6" w:space="0" w:color="DDDDDD"/>
                  </w:tcBorders>
                  <w:shd w:val="clear" w:color="auto" w:fill="F7F7F7"/>
                  <w:tcMar>
                    <w:top w:w="90" w:type="dxa"/>
                    <w:left w:w="90" w:type="dxa"/>
                    <w:bottom w:w="90" w:type="dxa"/>
                    <w:right w:w="90" w:type="dxa"/>
                  </w:tcMar>
                  <w:vAlign w:val="center"/>
                  <w:hideMark/>
                </w:tcPr>
                <w:p w14:paraId="7DB90979" w14:textId="77777777" w:rsidR="000534B1" w:rsidRPr="000534B1" w:rsidRDefault="000534B1" w:rsidP="000534B1">
                  <w:pPr>
                    <w:spacing w:after="375" w:line="360" w:lineRule="atLeast"/>
                    <w:rPr>
                      <w:rFonts w:ascii="Arial" w:eastAsia="Times New Roman" w:hAnsi="Arial" w:cs="Arial"/>
                      <w:color w:val="404041"/>
                      <w:sz w:val="24"/>
                      <w:szCs w:val="24"/>
                      <w:lang w:val="en-US"/>
                    </w:rPr>
                  </w:pPr>
                  <w:r w:rsidRPr="000534B1">
                    <w:rPr>
                      <w:rFonts w:ascii="Arial" w:eastAsia="Times New Roman" w:hAnsi="Arial" w:cs="Arial"/>
                      <w:color w:val="404041"/>
                      <w:sz w:val="24"/>
                      <w:szCs w:val="24"/>
                      <w:lang w:val="en-US"/>
                    </w:rPr>
                    <w:t>folate </w:t>
                  </w:r>
                </w:p>
              </w:tc>
              <w:tc>
                <w:tcPr>
                  <w:tcW w:w="0" w:type="auto"/>
                  <w:tcBorders>
                    <w:right w:val="nil"/>
                  </w:tcBorders>
                  <w:shd w:val="clear" w:color="auto" w:fill="F7F7F7"/>
                  <w:tcMar>
                    <w:top w:w="90" w:type="dxa"/>
                    <w:left w:w="90" w:type="dxa"/>
                    <w:bottom w:w="90" w:type="dxa"/>
                    <w:right w:w="90" w:type="dxa"/>
                  </w:tcMar>
                  <w:vAlign w:val="center"/>
                  <w:hideMark/>
                </w:tcPr>
                <w:p w14:paraId="3EAD59F9" w14:textId="77777777" w:rsidR="000534B1" w:rsidRPr="000534B1" w:rsidRDefault="000534B1" w:rsidP="000534B1">
                  <w:pPr>
                    <w:spacing w:after="375" w:line="360" w:lineRule="atLeast"/>
                    <w:rPr>
                      <w:rFonts w:ascii="Arial" w:eastAsia="Times New Roman" w:hAnsi="Arial" w:cs="Arial"/>
                      <w:color w:val="404041"/>
                      <w:sz w:val="24"/>
                      <w:szCs w:val="24"/>
                      <w:lang w:val="en-US"/>
                    </w:rPr>
                  </w:pPr>
                  <w:r w:rsidRPr="000534B1">
                    <w:rPr>
                      <w:rFonts w:ascii="Arial" w:eastAsia="Times New Roman" w:hAnsi="Arial" w:cs="Arial"/>
                      <w:color w:val="404041"/>
                      <w:sz w:val="24"/>
                      <w:szCs w:val="24"/>
                      <w:lang w:val="en-US"/>
                    </w:rPr>
                    <w:t>600–800 micrograms</w:t>
                  </w:r>
                </w:p>
              </w:tc>
            </w:tr>
            <w:tr w:rsidR="000534B1" w:rsidRPr="000534B1" w14:paraId="56BF456E" w14:textId="77777777" w:rsidTr="000534B1">
              <w:tc>
                <w:tcPr>
                  <w:tcW w:w="0" w:type="auto"/>
                  <w:tcBorders>
                    <w:right w:val="single" w:sz="6" w:space="0" w:color="DDDDDD"/>
                  </w:tcBorders>
                  <w:shd w:val="clear" w:color="auto" w:fill="auto"/>
                  <w:tcMar>
                    <w:top w:w="90" w:type="dxa"/>
                    <w:left w:w="90" w:type="dxa"/>
                    <w:bottom w:w="90" w:type="dxa"/>
                    <w:right w:w="90" w:type="dxa"/>
                  </w:tcMar>
                  <w:vAlign w:val="center"/>
                  <w:hideMark/>
                </w:tcPr>
                <w:p w14:paraId="0554E42F" w14:textId="77777777" w:rsidR="000534B1" w:rsidRPr="000534B1" w:rsidRDefault="00C136BD" w:rsidP="000534B1">
                  <w:pPr>
                    <w:spacing w:after="375" w:line="360" w:lineRule="atLeast"/>
                    <w:rPr>
                      <w:rFonts w:ascii="Arial" w:eastAsia="Times New Roman" w:hAnsi="Arial" w:cs="Arial"/>
                      <w:color w:val="404041"/>
                      <w:sz w:val="24"/>
                      <w:szCs w:val="24"/>
                      <w:lang w:val="en-US"/>
                    </w:rPr>
                  </w:pPr>
                  <w:r w:rsidRPr="00DF5AAB">
                    <w:rPr>
                      <w:rFonts w:ascii="Arial" w:eastAsia="Times New Roman" w:hAnsi="Arial" w:cs="Arial"/>
                      <w:color w:val="404041"/>
                      <w:sz w:val="24"/>
                      <w:szCs w:val="24"/>
                      <w:lang w:val="en-US"/>
                    </w:rPr>
                    <w:t>I</w:t>
                  </w:r>
                  <w:r w:rsidR="000534B1" w:rsidRPr="000534B1">
                    <w:rPr>
                      <w:rFonts w:ascii="Arial" w:eastAsia="Times New Roman" w:hAnsi="Arial" w:cs="Arial"/>
                      <w:color w:val="404041"/>
                      <w:sz w:val="24"/>
                      <w:szCs w:val="24"/>
                      <w:lang w:val="en-US"/>
                    </w:rPr>
                    <w:t>ron</w:t>
                  </w:r>
                </w:p>
              </w:tc>
              <w:tc>
                <w:tcPr>
                  <w:tcW w:w="0" w:type="auto"/>
                  <w:tcBorders>
                    <w:right w:val="nil"/>
                  </w:tcBorders>
                  <w:shd w:val="clear" w:color="auto" w:fill="auto"/>
                  <w:tcMar>
                    <w:top w:w="90" w:type="dxa"/>
                    <w:left w:w="90" w:type="dxa"/>
                    <w:bottom w:w="90" w:type="dxa"/>
                    <w:right w:w="90" w:type="dxa"/>
                  </w:tcMar>
                  <w:vAlign w:val="center"/>
                  <w:hideMark/>
                </w:tcPr>
                <w:p w14:paraId="24C28D9B" w14:textId="77777777" w:rsidR="000534B1" w:rsidRPr="00DF5AAB" w:rsidRDefault="000534B1" w:rsidP="000534B1">
                  <w:pPr>
                    <w:pStyle w:val="ListParagraph"/>
                    <w:numPr>
                      <w:ilvl w:val="0"/>
                      <w:numId w:val="6"/>
                    </w:numPr>
                    <w:spacing w:after="375" w:line="360" w:lineRule="atLeast"/>
                    <w:rPr>
                      <w:rFonts w:ascii="Arial" w:eastAsia="Times New Roman" w:hAnsi="Arial" w:cs="Arial"/>
                      <w:color w:val="404041"/>
                      <w:sz w:val="24"/>
                      <w:szCs w:val="24"/>
                    </w:rPr>
                  </w:pPr>
                  <w:r w:rsidRPr="00DF5AAB">
                    <w:rPr>
                      <w:rFonts w:ascii="Arial" w:eastAsia="Times New Roman" w:hAnsi="Arial" w:cs="Arial"/>
                      <w:color w:val="404041"/>
                      <w:sz w:val="24"/>
                      <w:szCs w:val="24"/>
                    </w:rPr>
                    <w:t>milligrams</w:t>
                  </w:r>
                </w:p>
              </w:tc>
            </w:tr>
          </w:tbl>
          <w:p w14:paraId="02D769CD" w14:textId="77777777" w:rsidR="000534B1" w:rsidRPr="00DF5AAB" w:rsidRDefault="000534B1" w:rsidP="000534B1">
            <w:pPr>
              <w:pStyle w:val="NormalWeb"/>
              <w:spacing w:before="0" w:beforeAutospacing="0" w:after="375" w:afterAutospacing="0"/>
              <w:rPr>
                <w:rFonts w:ascii="Arial" w:hAnsi="Arial" w:cs="Arial"/>
                <w:color w:val="231F20"/>
              </w:rPr>
            </w:pPr>
            <w:r w:rsidRPr="000534B1">
              <w:rPr>
                <w:rFonts w:ascii="Arial" w:hAnsi="Arial" w:cs="Arial"/>
                <w:color w:val="231F20"/>
              </w:rPr>
              <w:t>Most pregnant women can meet these increased nutritional needs by choosing a diet that includes a variety of healthy foods. A simple way to ensure you’re getting all the necessary nutrients is to eat different foods from each of the food groups every day. In fact, all meals should include at least three different food groups.</w:t>
            </w:r>
            <w:r w:rsidRPr="00DF5AAB">
              <w:rPr>
                <w:rFonts w:ascii="Arial" w:hAnsi="Arial" w:cs="Arial"/>
                <w:color w:val="231F20"/>
              </w:rPr>
              <w:t xml:space="preserve"> </w:t>
            </w:r>
          </w:p>
          <w:p w14:paraId="1D0292F9" w14:textId="77777777" w:rsidR="000534B1" w:rsidRPr="00DF5AAB" w:rsidRDefault="000534B1" w:rsidP="000534B1">
            <w:pPr>
              <w:pStyle w:val="NormalWeb"/>
              <w:spacing w:before="0" w:beforeAutospacing="0" w:after="375" w:afterAutospacing="0"/>
              <w:rPr>
                <w:rFonts w:ascii="Arial" w:hAnsi="Arial" w:cs="Arial"/>
                <w:color w:val="231F20"/>
              </w:rPr>
            </w:pPr>
            <w:r w:rsidRPr="00DF5AAB">
              <w:rPr>
                <w:rFonts w:ascii="Arial" w:hAnsi="Arial" w:cs="Arial"/>
                <w:color w:val="231F20"/>
              </w:rPr>
              <w:t>Each food group has something to offer your body. For example:</w:t>
            </w:r>
          </w:p>
          <w:p w14:paraId="06CD2877" w14:textId="77777777" w:rsidR="000534B1" w:rsidRPr="000534B1" w:rsidRDefault="000534B1" w:rsidP="000534B1">
            <w:pPr>
              <w:numPr>
                <w:ilvl w:val="0"/>
                <w:numId w:val="7"/>
              </w:numPr>
              <w:spacing w:before="100" w:beforeAutospacing="1" w:after="120"/>
              <w:ind w:left="600" w:hanging="300"/>
              <w:rPr>
                <w:rFonts w:ascii="Arial" w:eastAsia="Times New Roman" w:hAnsi="Arial" w:cs="Arial"/>
                <w:color w:val="231F20"/>
                <w:sz w:val="24"/>
                <w:szCs w:val="24"/>
              </w:rPr>
            </w:pPr>
            <w:r w:rsidRPr="000534B1">
              <w:rPr>
                <w:rFonts w:ascii="Arial" w:eastAsia="Times New Roman" w:hAnsi="Arial" w:cs="Arial"/>
                <w:color w:val="231F20"/>
                <w:sz w:val="24"/>
                <w:szCs w:val="24"/>
              </w:rPr>
              <w:t>Grains are a good source of energy. </w:t>
            </w:r>
          </w:p>
          <w:p w14:paraId="079604B9" w14:textId="77777777" w:rsidR="000534B1" w:rsidRPr="000534B1" w:rsidRDefault="000534B1" w:rsidP="000534B1">
            <w:pPr>
              <w:numPr>
                <w:ilvl w:val="0"/>
                <w:numId w:val="7"/>
              </w:numPr>
              <w:spacing w:before="100" w:beforeAutospacing="1" w:after="120"/>
              <w:ind w:left="600" w:hanging="300"/>
              <w:rPr>
                <w:rFonts w:ascii="Arial" w:eastAsia="Times New Roman" w:hAnsi="Arial" w:cs="Arial"/>
                <w:color w:val="231F20"/>
                <w:sz w:val="24"/>
                <w:szCs w:val="24"/>
              </w:rPr>
            </w:pPr>
            <w:r w:rsidRPr="000534B1">
              <w:rPr>
                <w:rFonts w:ascii="Arial" w:eastAsia="Times New Roman" w:hAnsi="Arial" w:cs="Arial"/>
                <w:color w:val="231F20"/>
                <w:sz w:val="24"/>
                <w:szCs w:val="24"/>
              </w:rPr>
              <w:t>Fruits and vegetables are packed with antioxidants, fiber, and water-soluble and fat-soluble vitamins. </w:t>
            </w:r>
          </w:p>
          <w:p w14:paraId="213FD61F" w14:textId="77777777" w:rsidR="000534B1" w:rsidRPr="000534B1" w:rsidRDefault="000534B1" w:rsidP="000534B1">
            <w:pPr>
              <w:numPr>
                <w:ilvl w:val="0"/>
                <w:numId w:val="7"/>
              </w:numPr>
              <w:spacing w:before="100" w:beforeAutospacing="1" w:after="120"/>
              <w:ind w:left="600" w:hanging="300"/>
              <w:rPr>
                <w:rFonts w:ascii="Arial" w:eastAsia="Times New Roman" w:hAnsi="Arial" w:cs="Arial"/>
                <w:color w:val="231F20"/>
                <w:sz w:val="24"/>
                <w:szCs w:val="24"/>
              </w:rPr>
            </w:pPr>
            <w:r w:rsidRPr="000534B1">
              <w:rPr>
                <w:rFonts w:ascii="Arial" w:eastAsia="Times New Roman" w:hAnsi="Arial" w:cs="Arial"/>
                <w:color w:val="231F20"/>
                <w:sz w:val="24"/>
                <w:szCs w:val="24"/>
              </w:rPr>
              <w:t>Meats, nuts, and legumes provide your body with protein, folate, and iron. </w:t>
            </w:r>
          </w:p>
          <w:p w14:paraId="29061D7C" w14:textId="77777777" w:rsidR="000534B1" w:rsidRPr="000534B1" w:rsidRDefault="000534B1" w:rsidP="000534B1">
            <w:pPr>
              <w:numPr>
                <w:ilvl w:val="0"/>
                <w:numId w:val="7"/>
              </w:numPr>
              <w:spacing w:before="100" w:beforeAutospacing="1" w:after="120"/>
              <w:ind w:left="600" w:hanging="300"/>
              <w:rPr>
                <w:rFonts w:ascii="Arial" w:eastAsia="Times New Roman" w:hAnsi="Arial" w:cs="Arial"/>
                <w:color w:val="231F20"/>
                <w:sz w:val="24"/>
                <w:szCs w:val="24"/>
              </w:rPr>
            </w:pPr>
            <w:r w:rsidRPr="000534B1">
              <w:rPr>
                <w:rFonts w:ascii="Arial" w:eastAsia="Times New Roman" w:hAnsi="Arial" w:cs="Arial"/>
                <w:color w:val="231F20"/>
                <w:sz w:val="24"/>
                <w:szCs w:val="24"/>
              </w:rPr>
              <w:t>Dairy products are great source of calcium and vitamin D.</w:t>
            </w:r>
          </w:p>
          <w:p w14:paraId="6AA5D6B1" w14:textId="77777777" w:rsidR="00032483" w:rsidRPr="00032483" w:rsidRDefault="00032483" w:rsidP="000534B1">
            <w:pPr>
              <w:spacing w:after="375"/>
              <w:rPr>
                <w:rFonts w:ascii="Arial" w:hAnsi="Arial" w:cs="Arial"/>
                <w:color w:val="231F20"/>
                <w:sz w:val="24"/>
                <w:szCs w:val="24"/>
              </w:rPr>
            </w:pPr>
            <w:r w:rsidRPr="00032483">
              <w:rPr>
                <w:rFonts w:ascii="Arial" w:eastAsia="Times New Roman" w:hAnsi="Arial" w:cs="Arial"/>
                <w:color w:val="222222"/>
                <w:sz w:val="24"/>
                <w:szCs w:val="24"/>
              </w:rPr>
              <w:t>Folic acid. Folic acid is crucial because it prevents babies from being born with neural tube defects such as spina bifida and anencephaly. ... </w:t>
            </w:r>
          </w:p>
          <w:p w14:paraId="772A2A6D" w14:textId="77777777" w:rsidR="00032483" w:rsidRPr="00032483" w:rsidRDefault="00C136BD" w:rsidP="00032483">
            <w:pPr>
              <w:numPr>
                <w:ilvl w:val="0"/>
                <w:numId w:val="4"/>
              </w:numPr>
              <w:spacing w:after="60"/>
              <w:ind w:left="0"/>
              <w:rPr>
                <w:rFonts w:ascii="Arial" w:eastAsia="Times New Roman" w:hAnsi="Arial" w:cs="Arial"/>
                <w:color w:val="222222"/>
                <w:sz w:val="24"/>
                <w:szCs w:val="24"/>
              </w:rPr>
            </w:pPr>
            <w:r w:rsidRPr="00DF5AAB">
              <w:rPr>
                <w:rFonts w:ascii="Arial" w:eastAsia="Times New Roman" w:hAnsi="Arial" w:cs="Arial"/>
                <w:color w:val="222222"/>
                <w:sz w:val="24"/>
                <w:szCs w:val="24"/>
              </w:rPr>
              <w:t xml:space="preserve">Iron. </w:t>
            </w:r>
          </w:p>
          <w:p w14:paraId="27AA878B" w14:textId="77777777" w:rsidR="00032483" w:rsidRPr="00032483" w:rsidRDefault="00C136BD" w:rsidP="00032483">
            <w:pPr>
              <w:numPr>
                <w:ilvl w:val="0"/>
                <w:numId w:val="4"/>
              </w:numPr>
              <w:spacing w:after="60"/>
              <w:ind w:left="0"/>
              <w:rPr>
                <w:rFonts w:ascii="Arial" w:eastAsia="Times New Roman" w:hAnsi="Arial" w:cs="Arial"/>
                <w:color w:val="222222"/>
                <w:sz w:val="24"/>
                <w:szCs w:val="24"/>
              </w:rPr>
            </w:pPr>
            <w:r w:rsidRPr="00DF5AAB">
              <w:rPr>
                <w:rFonts w:ascii="Arial" w:eastAsia="Times New Roman" w:hAnsi="Arial" w:cs="Arial"/>
                <w:color w:val="222222"/>
                <w:sz w:val="24"/>
                <w:szCs w:val="24"/>
              </w:rPr>
              <w:t xml:space="preserve">Zinc. </w:t>
            </w:r>
          </w:p>
          <w:p w14:paraId="541EA15B" w14:textId="77777777" w:rsidR="00032483" w:rsidRPr="00032483" w:rsidRDefault="00C136BD" w:rsidP="00032483">
            <w:pPr>
              <w:numPr>
                <w:ilvl w:val="0"/>
                <w:numId w:val="4"/>
              </w:numPr>
              <w:spacing w:after="60"/>
              <w:ind w:left="0"/>
              <w:rPr>
                <w:rFonts w:ascii="Arial" w:eastAsia="Times New Roman" w:hAnsi="Arial" w:cs="Arial"/>
                <w:color w:val="222222"/>
                <w:sz w:val="24"/>
                <w:szCs w:val="24"/>
              </w:rPr>
            </w:pPr>
            <w:r w:rsidRPr="00DF5AAB">
              <w:rPr>
                <w:rFonts w:ascii="Arial" w:eastAsia="Times New Roman" w:hAnsi="Arial" w:cs="Arial"/>
                <w:color w:val="222222"/>
                <w:sz w:val="24"/>
                <w:szCs w:val="24"/>
              </w:rPr>
              <w:t>Iodine.</w:t>
            </w:r>
          </w:p>
          <w:p w14:paraId="3621134D" w14:textId="77777777" w:rsidR="00032483" w:rsidRPr="00032483" w:rsidRDefault="00C136BD" w:rsidP="00032483">
            <w:pPr>
              <w:numPr>
                <w:ilvl w:val="0"/>
                <w:numId w:val="4"/>
              </w:numPr>
              <w:spacing w:after="60"/>
              <w:ind w:left="0"/>
              <w:rPr>
                <w:rFonts w:ascii="Arial" w:eastAsia="Times New Roman" w:hAnsi="Arial" w:cs="Arial"/>
                <w:color w:val="222222"/>
                <w:sz w:val="24"/>
                <w:szCs w:val="24"/>
              </w:rPr>
            </w:pPr>
            <w:r w:rsidRPr="00DF5AAB">
              <w:rPr>
                <w:rFonts w:ascii="Arial" w:eastAsia="Times New Roman" w:hAnsi="Arial" w:cs="Arial"/>
                <w:color w:val="222222"/>
                <w:sz w:val="24"/>
                <w:szCs w:val="24"/>
              </w:rPr>
              <w:t xml:space="preserve">Docosahexaenoic acid. </w:t>
            </w:r>
          </w:p>
          <w:p w14:paraId="2DEE3263" w14:textId="77777777" w:rsidR="00032483" w:rsidRPr="00032483" w:rsidRDefault="00C136BD" w:rsidP="00032483">
            <w:pPr>
              <w:numPr>
                <w:ilvl w:val="0"/>
                <w:numId w:val="4"/>
              </w:numPr>
              <w:spacing w:after="60"/>
              <w:ind w:left="0"/>
              <w:rPr>
                <w:rFonts w:ascii="Arial" w:eastAsia="Times New Roman" w:hAnsi="Arial" w:cs="Arial"/>
                <w:color w:val="222222"/>
                <w:sz w:val="24"/>
                <w:szCs w:val="24"/>
              </w:rPr>
            </w:pPr>
            <w:r w:rsidRPr="00DF5AAB">
              <w:rPr>
                <w:rFonts w:ascii="Arial" w:eastAsia="Times New Roman" w:hAnsi="Arial" w:cs="Arial"/>
                <w:color w:val="222222"/>
                <w:sz w:val="24"/>
                <w:szCs w:val="24"/>
              </w:rPr>
              <w:t xml:space="preserve">Calcium. </w:t>
            </w:r>
          </w:p>
          <w:p w14:paraId="260FC965" w14:textId="77777777" w:rsidR="00032483" w:rsidRPr="00032483" w:rsidRDefault="00C136BD" w:rsidP="00032483">
            <w:pPr>
              <w:numPr>
                <w:ilvl w:val="0"/>
                <w:numId w:val="4"/>
              </w:numPr>
              <w:spacing w:after="60"/>
              <w:ind w:left="0"/>
              <w:rPr>
                <w:rFonts w:ascii="Arial" w:eastAsia="Times New Roman" w:hAnsi="Arial" w:cs="Arial"/>
                <w:color w:val="222222"/>
                <w:sz w:val="24"/>
                <w:szCs w:val="24"/>
              </w:rPr>
            </w:pPr>
            <w:r w:rsidRPr="00DF5AAB">
              <w:rPr>
                <w:rFonts w:ascii="Arial" w:eastAsia="Times New Roman" w:hAnsi="Arial" w:cs="Arial"/>
                <w:color w:val="222222"/>
                <w:sz w:val="24"/>
                <w:szCs w:val="24"/>
              </w:rPr>
              <w:t xml:space="preserve">Vitamins. </w:t>
            </w:r>
          </w:p>
          <w:p w14:paraId="46AE01D4" w14:textId="77777777" w:rsidR="00E96422" w:rsidRPr="00DF5AAB" w:rsidRDefault="00032483" w:rsidP="00E96422">
            <w:pPr>
              <w:numPr>
                <w:ilvl w:val="0"/>
                <w:numId w:val="4"/>
              </w:numPr>
              <w:spacing w:after="60"/>
              <w:ind w:left="0"/>
              <w:rPr>
                <w:rFonts w:ascii="Arial" w:eastAsia="Times New Roman" w:hAnsi="Arial" w:cs="Arial"/>
                <w:color w:val="222222"/>
                <w:sz w:val="24"/>
                <w:szCs w:val="24"/>
              </w:rPr>
            </w:pPr>
            <w:r w:rsidRPr="00032483">
              <w:rPr>
                <w:rFonts w:ascii="Arial" w:eastAsia="Times New Roman" w:hAnsi="Arial" w:cs="Arial"/>
                <w:color w:val="222222"/>
                <w:sz w:val="24"/>
                <w:szCs w:val="24"/>
              </w:rPr>
              <w:t>Protein.</w:t>
            </w:r>
          </w:p>
          <w:p w14:paraId="1C890F90" w14:textId="77777777" w:rsidR="00E96422" w:rsidRPr="00DF5AAB" w:rsidRDefault="00E96422" w:rsidP="00E96422">
            <w:pPr>
              <w:rPr>
                <w:rFonts w:ascii="Arial" w:eastAsia="Times New Roman" w:hAnsi="Arial" w:cs="Arial"/>
                <w:color w:val="222222"/>
                <w:sz w:val="24"/>
                <w:szCs w:val="24"/>
                <w:shd w:val="clear" w:color="auto" w:fill="FFFFFF"/>
              </w:rPr>
            </w:pPr>
            <w:r w:rsidRPr="00E96422">
              <w:rPr>
                <w:rFonts w:ascii="Arial" w:eastAsia="Times New Roman" w:hAnsi="Arial" w:cs="Arial"/>
                <w:color w:val="222222"/>
                <w:sz w:val="24"/>
                <w:szCs w:val="24"/>
                <w:shd w:val="clear" w:color="auto" w:fill="FFFFFF"/>
              </w:rPr>
              <w:t>Because the maternal blood supply </w:t>
            </w:r>
            <w:r w:rsidRPr="00E96422">
              <w:rPr>
                <w:rFonts w:ascii="Arial" w:eastAsia="Times New Roman" w:hAnsi="Arial" w:cs="Arial"/>
                <w:b/>
                <w:bCs/>
                <w:color w:val="222222"/>
                <w:sz w:val="24"/>
                <w:szCs w:val="24"/>
              </w:rPr>
              <w:t>increases during pregnancy</w:t>
            </w:r>
            <w:r w:rsidRPr="00E96422">
              <w:rPr>
                <w:rFonts w:ascii="Arial" w:eastAsia="Times New Roman" w:hAnsi="Arial" w:cs="Arial"/>
                <w:color w:val="222222"/>
                <w:sz w:val="24"/>
                <w:szCs w:val="24"/>
                <w:shd w:val="clear" w:color="auto" w:fill="FFFFFF"/>
              </w:rPr>
              <w:t>, the body's </w:t>
            </w:r>
            <w:r w:rsidRPr="00E96422">
              <w:rPr>
                <w:rFonts w:ascii="Arial" w:eastAsia="Times New Roman" w:hAnsi="Arial" w:cs="Arial"/>
                <w:b/>
                <w:bCs/>
                <w:color w:val="222222"/>
                <w:sz w:val="24"/>
                <w:szCs w:val="24"/>
              </w:rPr>
              <w:t>need</w:t>
            </w:r>
            <w:r w:rsidRPr="00DF5AAB">
              <w:rPr>
                <w:rFonts w:ascii="Arial" w:eastAsia="Times New Roman" w:hAnsi="Arial" w:cs="Arial"/>
                <w:b/>
                <w:bCs/>
                <w:color w:val="222222"/>
                <w:sz w:val="24"/>
                <w:szCs w:val="24"/>
              </w:rPr>
              <w:t xml:space="preserve"> </w:t>
            </w:r>
            <w:r w:rsidRPr="00E96422">
              <w:rPr>
                <w:rFonts w:ascii="Arial" w:eastAsia="Times New Roman" w:hAnsi="Arial" w:cs="Arial"/>
                <w:color w:val="222222"/>
                <w:sz w:val="24"/>
                <w:szCs w:val="24"/>
                <w:shd w:val="clear" w:color="auto" w:fill="FFFFFF"/>
              </w:rPr>
              <w:t>for iron also </w:t>
            </w:r>
            <w:r w:rsidRPr="00E96422">
              <w:rPr>
                <w:rFonts w:ascii="Arial" w:eastAsia="Times New Roman" w:hAnsi="Arial" w:cs="Arial"/>
                <w:b/>
                <w:bCs/>
                <w:color w:val="222222"/>
                <w:sz w:val="24"/>
                <w:szCs w:val="24"/>
              </w:rPr>
              <w:t>increases</w:t>
            </w:r>
            <w:r w:rsidRPr="00E96422">
              <w:rPr>
                <w:rFonts w:ascii="Arial" w:eastAsia="Times New Roman" w:hAnsi="Arial" w:cs="Arial"/>
                <w:color w:val="222222"/>
                <w:sz w:val="24"/>
                <w:szCs w:val="24"/>
                <w:shd w:val="clear" w:color="auto" w:fill="FFFFFF"/>
              </w:rPr>
              <w:t>. ... </w:t>
            </w:r>
            <w:r w:rsidRPr="00E96422">
              <w:rPr>
                <w:rFonts w:ascii="Arial" w:eastAsia="Times New Roman" w:hAnsi="Arial" w:cs="Arial"/>
                <w:b/>
                <w:bCs/>
                <w:color w:val="222222"/>
                <w:sz w:val="24"/>
                <w:szCs w:val="24"/>
              </w:rPr>
              <w:t>Calcium</w:t>
            </w:r>
            <w:r w:rsidRPr="00E96422">
              <w:rPr>
                <w:rFonts w:ascii="Arial" w:eastAsia="Times New Roman" w:hAnsi="Arial" w:cs="Arial"/>
                <w:color w:val="222222"/>
                <w:sz w:val="24"/>
                <w:szCs w:val="24"/>
                <w:shd w:val="clear" w:color="auto" w:fill="FFFFFF"/>
              </w:rPr>
              <w:t>: Although the </w:t>
            </w:r>
            <w:r w:rsidRPr="00E96422">
              <w:rPr>
                <w:rFonts w:ascii="Arial" w:eastAsia="Times New Roman" w:hAnsi="Arial" w:cs="Arial"/>
                <w:b/>
                <w:bCs/>
                <w:color w:val="222222"/>
                <w:sz w:val="24"/>
                <w:szCs w:val="24"/>
              </w:rPr>
              <w:t>requirement</w:t>
            </w:r>
            <w:r w:rsidRPr="00E96422">
              <w:rPr>
                <w:rFonts w:ascii="Arial" w:eastAsia="Times New Roman" w:hAnsi="Arial" w:cs="Arial"/>
                <w:color w:val="222222"/>
                <w:sz w:val="24"/>
                <w:szCs w:val="24"/>
                <w:shd w:val="clear" w:color="auto" w:fill="FFFFFF"/>
              </w:rPr>
              <w:t> for </w:t>
            </w:r>
            <w:r w:rsidRPr="00E96422">
              <w:rPr>
                <w:rFonts w:ascii="Arial" w:eastAsia="Times New Roman" w:hAnsi="Arial" w:cs="Arial"/>
                <w:b/>
                <w:bCs/>
                <w:color w:val="222222"/>
                <w:sz w:val="24"/>
                <w:szCs w:val="24"/>
              </w:rPr>
              <w:t>calcium</w:t>
            </w:r>
            <w:r w:rsidRPr="00E96422">
              <w:rPr>
                <w:rFonts w:ascii="Arial" w:eastAsia="Times New Roman" w:hAnsi="Arial" w:cs="Arial"/>
                <w:color w:val="222222"/>
                <w:sz w:val="24"/>
                <w:szCs w:val="24"/>
                <w:shd w:val="clear" w:color="auto" w:fill="FFFFFF"/>
              </w:rPr>
              <w:t> does </w:t>
            </w:r>
            <w:r w:rsidRPr="00E96422">
              <w:rPr>
                <w:rFonts w:ascii="Arial" w:eastAsia="Times New Roman" w:hAnsi="Arial" w:cs="Arial"/>
                <w:b/>
                <w:bCs/>
                <w:color w:val="222222"/>
                <w:sz w:val="24"/>
                <w:szCs w:val="24"/>
              </w:rPr>
              <w:t>not increase during pregnancy</w:t>
            </w:r>
            <w:r w:rsidRPr="00E96422">
              <w:rPr>
                <w:rFonts w:ascii="Arial" w:eastAsia="Times New Roman" w:hAnsi="Arial" w:cs="Arial"/>
                <w:color w:val="222222"/>
                <w:sz w:val="24"/>
                <w:szCs w:val="24"/>
                <w:shd w:val="clear" w:color="auto" w:fill="FFFFFF"/>
              </w:rPr>
              <w:t>, it is important that </w:t>
            </w:r>
            <w:r w:rsidRPr="00E96422">
              <w:rPr>
                <w:rFonts w:ascii="Arial" w:eastAsia="Times New Roman" w:hAnsi="Arial" w:cs="Arial"/>
                <w:b/>
                <w:bCs/>
                <w:color w:val="222222"/>
                <w:sz w:val="24"/>
                <w:szCs w:val="24"/>
              </w:rPr>
              <w:t>pregnant</w:t>
            </w:r>
            <w:r w:rsidRPr="00E96422">
              <w:rPr>
                <w:rFonts w:ascii="Arial" w:eastAsia="Times New Roman" w:hAnsi="Arial" w:cs="Arial"/>
                <w:color w:val="222222"/>
                <w:sz w:val="24"/>
                <w:szCs w:val="24"/>
                <w:shd w:val="clear" w:color="auto" w:fill="FFFFFF"/>
              </w:rPr>
              <w:t> women ensure adequate intake of this mineral.</w:t>
            </w:r>
          </w:p>
          <w:p w14:paraId="5126D038" w14:textId="77777777" w:rsidR="00FB1FB1" w:rsidRPr="00FB1FB1" w:rsidRDefault="00FB1FB1" w:rsidP="00FB1FB1">
            <w:pPr>
              <w:rPr>
                <w:rFonts w:ascii="Arial" w:eastAsia="Times New Roman" w:hAnsi="Arial" w:cs="Arial"/>
                <w:sz w:val="24"/>
                <w:szCs w:val="24"/>
              </w:rPr>
            </w:pPr>
            <w:r w:rsidRPr="00FB1FB1">
              <w:rPr>
                <w:rFonts w:ascii="Arial" w:eastAsia="Times New Roman" w:hAnsi="Arial" w:cs="Arial"/>
                <w:b/>
                <w:bCs/>
                <w:sz w:val="24"/>
                <w:szCs w:val="24"/>
              </w:rPr>
              <w:lastRenderedPageBreak/>
              <w:t>Foods You Shouldn't Eat While Pregnant</w:t>
            </w:r>
          </w:p>
          <w:p w14:paraId="590EC411" w14:textId="77777777" w:rsidR="00FB1FB1" w:rsidRPr="00FB1FB1" w:rsidRDefault="00FB1FB1" w:rsidP="00FB1FB1">
            <w:pPr>
              <w:numPr>
                <w:ilvl w:val="0"/>
                <w:numId w:val="5"/>
              </w:numPr>
              <w:spacing w:after="60"/>
              <w:ind w:left="0"/>
              <w:rPr>
                <w:rFonts w:ascii="Arial" w:eastAsia="Times New Roman" w:hAnsi="Arial" w:cs="Arial"/>
                <w:color w:val="222222"/>
                <w:sz w:val="24"/>
                <w:szCs w:val="24"/>
              </w:rPr>
            </w:pPr>
            <w:r w:rsidRPr="00FB1FB1">
              <w:rPr>
                <w:rFonts w:ascii="Arial" w:eastAsia="Times New Roman" w:hAnsi="Arial" w:cs="Arial"/>
                <w:color w:val="222222"/>
                <w:sz w:val="24"/>
                <w:szCs w:val="24"/>
              </w:rPr>
              <w:t>Raw Meat: Uncooked seafood and rare or undercooked beef or poultry should be avoided because of the risk of contamination with coliform bacteria, toxoplasmosis, and salmonella.</w:t>
            </w:r>
          </w:p>
          <w:p w14:paraId="2684A435" w14:textId="77777777" w:rsidR="00FB1FB1" w:rsidRPr="00DF5AAB" w:rsidRDefault="00FB1FB1" w:rsidP="00FB1FB1">
            <w:pPr>
              <w:numPr>
                <w:ilvl w:val="0"/>
                <w:numId w:val="5"/>
              </w:numPr>
              <w:spacing w:after="60"/>
              <w:ind w:left="0"/>
              <w:rPr>
                <w:rFonts w:ascii="Arial" w:eastAsia="Times New Roman" w:hAnsi="Arial" w:cs="Arial"/>
                <w:color w:val="222222"/>
                <w:sz w:val="24"/>
                <w:szCs w:val="24"/>
              </w:rPr>
            </w:pPr>
            <w:r w:rsidRPr="00FB1FB1">
              <w:rPr>
                <w:rFonts w:ascii="Arial" w:eastAsia="Times New Roman" w:hAnsi="Arial" w:cs="Arial"/>
                <w:color w:val="222222"/>
                <w:sz w:val="24"/>
                <w:szCs w:val="24"/>
              </w:rPr>
              <w:t>Fish with Mercury: Fish that contain high levels of mercury should be avoided.</w:t>
            </w:r>
          </w:p>
          <w:p w14:paraId="499C4B89" w14:textId="77777777" w:rsidR="00FB1FB1" w:rsidRPr="00DF5AAB" w:rsidRDefault="00FB1FB1" w:rsidP="00FB1FB1">
            <w:pPr>
              <w:rPr>
                <w:rFonts w:ascii="Arial" w:eastAsia="Times New Roman" w:hAnsi="Arial" w:cs="Arial"/>
                <w:color w:val="777777"/>
                <w:sz w:val="24"/>
                <w:szCs w:val="24"/>
              </w:rPr>
            </w:pPr>
            <w:r w:rsidRPr="00FB1FB1">
              <w:rPr>
                <w:rFonts w:ascii="Arial" w:eastAsia="Times New Roman" w:hAnsi="Arial" w:cs="Arial"/>
                <w:color w:val="222222"/>
                <w:sz w:val="24"/>
                <w:szCs w:val="24"/>
              </w:rPr>
              <w:t>The birth defects prevented by folic acid </w:t>
            </w:r>
            <w:r w:rsidRPr="00FB1FB1">
              <w:rPr>
                <w:rFonts w:ascii="Arial" w:eastAsia="Times New Roman" w:hAnsi="Arial" w:cs="Arial"/>
                <w:b/>
                <w:bCs/>
                <w:color w:val="222222"/>
                <w:sz w:val="24"/>
                <w:szCs w:val="24"/>
              </w:rPr>
              <w:t>happen</w:t>
            </w:r>
            <w:r w:rsidRPr="00FB1FB1">
              <w:rPr>
                <w:rFonts w:ascii="Arial" w:eastAsia="Times New Roman" w:hAnsi="Arial" w:cs="Arial"/>
                <w:color w:val="222222"/>
                <w:sz w:val="24"/>
                <w:szCs w:val="24"/>
              </w:rPr>
              <w:t> within the first few weeks of </w:t>
            </w:r>
            <w:r w:rsidRPr="00FB1FB1">
              <w:rPr>
                <w:rFonts w:ascii="Arial" w:eastAsia="Times New Roman" w:hAnsi="Arial" w:cs="Arial"/>
                <w:b/>
                <w:bCs/>
                <w:color w:val="222222"/>
                <w:sz w:val="24"/>
                <w:szCs w:val="24"/>
              </w:rPr>
              <w:t>pregnancy</w:t>
            </w:r>
            <w:r w:rsidRPr="00FB1FB1">
              <w:rPr>
                <w:rFonts w:ascii="Arial" w:eastAsia="Times New Roman" w:hAnsi="Arial" w:cs="Arial"/>
                <w:color w:val="222222"/>
                <w:sz w:val="24"/>
                <w:szCs w:val="24"/>
              </w:rPr>
              <w:t> -- before </w:t>
            </w:r>
            <w:r w:rsidRPr="00FB1FB1">
              <w:rPr>
                <w:rFonts w:ascii="Arial" w:eastAsia="Times New Roman" w:hAnsi="Arial" w:cs="Arial"/>
                <w:b/>
                <w:bCs/>
                <w:color w:val="222222"/>
                <w:sz w:val="24"/>
                <w:szCs w:val="24"/>
              </w:rPr>
              <w:t>you</w:t>
            </w:r>
            <w:r w:rsidRPr="00FB1FB1">
              <w:rPr>
                <w:rFonts w:ascii="Arial" w:eastAsia="Times New Roman" w:hAnsi="Arial" w:cs="Arial"/>
                <w:color w:val="222222"/>
                <w:sz w:val="24"/>
                <w:szCs w:val="24"/>
              </w:rPr>
              <w:t> even know </w:t>
            </w:r>
            <w:r w:rsidRPr="00FB1FB1">
              <w:rPr>
                <w:rFonts w:ascii="Arial" w:eastAsia="Times New Roman" w:hAnsi="Arial" w:cs="Arial"/>
                <w:b/>
                <w:bCs/>
                <w:color w:val="222222"/>
                <w:sz w:val="24"/>
                <w:szCs w:val="24"/>
              </w:rPr>
              <w:t>you</w:t>
            </w:r>
            <w:r w:rsidRPr="00FB1FB1">
              <w:rPr>
                <w:rFonts w:ascii="Arial" w:eastAsia="Times New Roman" w:hAnsi="Arial" w:cs="Arial"/>
                <w:color w:val="222222"/>
                <w:sz w:val="24"/>
                <w:szCs w:val="24"/>
              </w:rPr>
              <w:t>'re expecting. </w:t>
            </w:r>
            <w:r w:rsidRPr="00FB1FB1">
              <w:rPr>
                <w:rFonts w:ascii="Arial" w:eastAsia="Times New Roman" w:hAnsi="Arial" w:cs="Arial"/>
                <w:b/>
                <w:bCs/>
                <w:color w:val="222222"/>
                <w:sz w:val="24"/>
                <w:szCs w:val="24"/>
              </w:rPr>
              <w:t>Don</w:t>
            </w:r>
            <w:r w:rsidRPr="00FB1FB1">
              <w:rPr>
                <w:rFonts w:ascii="Arial" w:eastAsia="Times New Roman" w:hAnsi="Arial" w:cs="Arial"/>
                <w:color w:val="222222"/>
                <w:sz w:val="24"/>
                <w:szCs w:val="24"/>
              </w:rPr>
              <w:t>'</w:t>
            </w:r>
            <w:r w:rsidRPr="00FB1FB1">
              <w:rPr>
                <w:rFonts w:ascii="Arial" w:eastAsia="Times New Roman" w:hAnsi="Arial" w:cs="Arial"/>
                <w:b/>
                <w:bCs/>
                <w:color w:val="222222"/>
                <w:sz w:val="24"/>
                <w:szCs w:val="24"/>
              </w:rPr>
              <w:t>t</w:t>
            </w:r>
            <w:r w:rsidRPr="00FB1FB1">
              <w:rPr>
                <w:rFonts w:ascii="Arial" w:eastAsia="Times New Roman" w:hAnsi="Arial" w:cs="Arial"/>
                <w:color w:val="222222"/>
                <w:sz w:val="24"/>
                <w:szCs w:val="24"/>
              </w:rPr>
              <w:t> worry </w:t>
            </w:r>
            <w:r w:rsidRPr="00FB1FB1">
              <w:rPr>
                <w:rFonts w:ascii="Arial" w:eastAsia="Times New Roman" w:hAnsi="Arial" w:cs="Arial"/>
                <w:b/>
                <w:bCs/>
                <w:color w:val="222222"/>
                <w:sz w:val="24"/>
                <w:szCs w:val="24"/>
              </w:rPr>
              <w:t>if you</w:t>
            </w:r>
            <w:r w:rsidRPr="00FB1FB1">
              <w:rPr>
                <w:rFonts w:ascii="Arial" w:eastAsia="Times New Roman" w:hAnsi="Arial" w:cs="Arial"/>
                <w:color w:val="222222"/>
                <w:sz w:val="24"/>
                <w:szCs w:val="24"/>
              </w:rPr>
              <w:t> didn'</w:t>
            </w:r>
            <w:r w:rsidRPr="00FB1FB1">
              <w:rPr>
                <w:rFonts w:ascii="Arial" w:eastAsia="Times New Roman" w:hAnsi="Arial" w:cs="Arial"/>
                <w:b/>
                <w:bCs/>
                <w:color w:val="222222"/>
                <w:sz w:val="24"/>
                <w:szCs w:val="24"/>
              </w:rPr>
              <w:t>t take prenatal vitamins</w:t>
            </w:r>
            <w:r w:rsidRPr="00FB1FB1">
              <w:rPr>
                <w:rFonts w:ascii="Arial" w:eastAsia="Times New Roman" w:hAnsi="Arial" w:cs="Arial"/>
                <w:color w:val="222222"/>
                <w:sz w:val="24"/>
                <w:szCs w:val="24"/>
              </w:rPr>
              <w:t> before </w:t>
            </w:r>
            <w:r w:rsidRPr="00FB1FB1">
              <w:rPr>
                <w:rFonts w:ascii="Arial" w:eastAsia="Times New Roman" w:hAnsi="Arial" w:cs="Arial"/>
                <w:b/>
                <w:bCs/>
                <w:color w:val="222222"/>
                <w:sz w:val="24"/>
                <w:szCs w:val="24"/>
              </w:rPr>
              <w:t>you</w:t>
            </w:r>
            <w:r w:rsidRPr="00FB1FB1">
              <w:rPr>
                <w:rFonts w:ascii="Arial" w:eastAsia="Times New Roman" w:hAnsi="Arial" w:cs="Arial"/>
                <w:color w:val="222222"/>
                <w:sz w:val="24"/>
                <w:szCs w:val="24"/>
              </w:rPr>
              <w:t> got </w:t>
            </w:r>
            <w:r w:rsidRPr="00FB1FB1">
              <w:rPr>
                <w:rFonts w:ascii="Arial" w:eastAsia="Times New Roman" w:hAnsi="Arial" w:cs="Arial"/>
                <w:b/>
                <w:bCs/>
                <w:color w:val="222222"/>
                <w:sz w:val="24"/>
                <w:szCs w:val="24"/>
              </w:rPr>
              <w:t>pregnant</w:t>
            </w:r>
            <w:r w:rsidRPr="00FB1FB1">
              <w:rPr>
                <w:rFonts w:ascii="Arial" w:eastAsia="Times New Roman" w:hAnsi="Arial" w:cs="Arial"/>
                <w:color w:val="222222"/>
                <w:sz w:val="24"/>
                <w:szCs w:val="24"/>
              </w:rPr>
              <w:t>. Many women haven'</w:t>
            </w:r>
            <w:r w:rsidRPr="00FB1FB1">
              <w:rPr>
                <w:rFonts w:ascii="Arial" w:eastAsia="Times New Roman" w:hAnsi="Arial" w:cs="Arial"/>
                <w:b/>
                <w:bCs/>
                <w:color w:val="222222"/>
                <w:sz w:val="24"/>
                <w:szCs w:val="24"/>
              </w:rPr>
              <w:t>t</w:t>
            </w:r>
            <w:r w:rsidRPr="00FB1FB1">
              <w:rPr>
                <w:rFonts w:ascii="Arial" w:eastAsia="Times New Roman" w:hAnsi="Arial" w:cs="Arial"/>
                <w:color w:val="222222"/>
                <w:sz w:val="24"/>
                <w:szCs w:val="24"/>
              </w:rPr>
              <w:t> in the past, and they still had healthy babies.</w:t>
            </w:r>
          </w:p>
          <w:p w14:paraId="0C0AAF26" w14:textId="77777777" w:rsidR="00C025E9" w:rsidRPr="00FB1FB1" w:rsidRDefault="00C025E9" w:rsidP="00FB1FB1">
            <w:pPr>
              <w:rPr>
                <w:rFonts w:ascii="Arial" w:eastAsia="Times New Roman" w:hAnsi="Arial" w:cs="Arial"/>
                <w:sz w:val="24"/>
                <w:szCs w:val="24"/>
              </w:rPr>
            </w:pPr>
            <w:r w:rsidRPr="00DF5AAB">
              <w:rPr>
                <w:rFonts w:ascii="Arial" w:hAnsi="Arial" w:cs="Arial"/>
                <w:noProof/>
                <w:sz w:val="24"/>
                <w:szCs w:val="24"/>
              </w:rPr>
              <w:drawing>
                <wp:inline distT="0" distB="0" distL="0" distR="0" wp14:anchorId="046B65BC" wp14:editId="272A878F">
                  <wp:extent cx="5766435" cy="35159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6435" cy="3515995"/>
                          </a:xfrm>
                          <a:prstGeom prst="rect">
                            <a:avLst/>
                          </a:prstGeom>
                          <a:noFill/>
                          <a:ln>
                            <a:noFill/>
                          </a:ln>
                        </pic:spPr>
                      </pic:pic>
                    </a:graphicData>
                  </a:graphic>
                </wp:inline>
              </w:drawing>
            </w:r>
          </w:p>
          <w:p w14:paraId="10EDF942" w14:textId="77777777" w:rsidR="00FB1FB1" w:rsidRPr="00FB1FB1" w:rsidRDefault="00FB1FB1" w:rsidP="00FB1FB1">
            <w:pPr>
              <w:numPr>
                <w:ilvl w:val="0"/>
                <w:numId w:val="5"/>
              </w:numPr>
              <w:spacing w:after="60"/>
              <w:ind w:left="0"/>
              <w:rPr>
                <w:rFonts w:ascii="Arial" w:eastAsia="Times New Roman" w:hAnsi="Arial" w:cs="Arial"/>
                <w:color w:val="222222"/>
                <w:sz w:val="24"/>
                <w:szCs w:val="24"/>
              </w:rPr>
            </w:pPr>
          </w:p>
          <w:p w14:paraId="14801226" w14:textId="77777777" w:rsidR="00FB1FB1" w:rsidRPr="00FB1FB1" w:rsidRDefault="00FB1FB1" w:rsidP="00FB1FB1">
            <w:pPr>
              <w:rPr>
                <w:rFonts w:ascii="Arial" w:eastAsia="Times New Roman" w:hAnsi="Arial" w:cs="Arial"/>
                <w:sz w:val="24"/>
                <w:szCs w:val="24"/>
              </w:rPr>
            </w:pPr>
          </w:p>
          <w:p w14:paraId="104505FD" w14:textId="77777777" w:rsidR="00FB1FB1" w:rsidRPr="00E96422" w:rsidRDefault="00FB1FB1" w:rsidP="00E96422">
            <w:pPr>
              <w:rPr>
                <w:rFonts w:ascii="Arial" w:eastAsia="Times New Roman" w:hAnsi="Arial" w:cs="Arial"/>
                <w:sz w:val="24"/>
                <w:szCs w:val="24"/>
              </w:rPr>
            </w:pPr>
          </w:p>
          <w:p w14:paraId="430367A4" w14:textId="77777777" w:rsidR="00E96422" w:rsidRPr="00032483" w:rsidRDefault="00E96422" w:rsidP="00E96422">
            <w:pPr>
              <w:numPr>
                <w:ilvl w:val="0"/>
                <w:numId w:val="4"/>
              </w:numPr>
              <w:spacing w:after="60"/>
              <w:ind w:left="0"/>
              <w:rPr>
                <w:rFonts w:ascii="Arial" w:eastAsia="Times New Roman" w:hAnsi="Arial" w:cs="Arial"/>
                <w:color w:val="222222"/>
                <w:sz w:val="24"/>
                <w:szCs w:val="24"/>
              </w:rPr>
            </w:pPr>
          </w:p>
          <w:p w14:paraId="74ABE946" w14:textId="77777777" w:rsidR="00032483" w:rsidRPr="00DF5AAB" w:rsidRDefault="00032483" w:rsidP="00F769C8">
            <w:pPr>
              <w:rPr>
                <w:rFonts w:ascii="Arial" w:hAnsi="Arial" w:cs="Arial"/>
                <w:color w:val="262626"/>
                <w:sz w:val="24"/>
                <w:szCs w:val="24"/>
              </w:rPr>
            </w:pPr>
          </w:p>
          <w:p w14:paraId="02211573" w14:textId="77777777" w:rsidR="00F769C8" w:rsidRPr="00DF5AAB" w:rsidRDefault="00F769C8" w:rsidP="00F769C8">
            <w:pPr>
              <w:rPr>
                <w:rFonts w:ascii="Arial" w:hAnsi="Arial" w:cs="Arial"/>
                <w:color w:val="262626"/>
                <w:sz w:val="24"/>
                <w:szCs w:val="24"/>
              </w:rPr>
            </w:pPr>
          </w:p>
          <w:p w14:paraId="4A40895C" w14:textId="77777777" w:rsidR="00F769C8" w:rsidRPr="00DF5AAB" w:rsidRDefault="00F769C8" w:rsidP="00F769C8">
            <w:pPr>
              <w:rPr>
                <w:rFonts w:ascii="Arial" w:hAnsi="Arial" w:cs="Arial"/>
                <w:color w:val="262626"/>
                <w:sz w:val="24"/>
                <w:szCs w:val="24"/>
              </w:rPr>
            </w:pPr>
          </w:p>
          <w:p w14:paraId="28E26B30" w14:textId="77777777" w:rsidR="00F769C8" w:rsidRPr="00DF5AAB" w:rsidRDefault="00F769C8" w:rsidP="00F769C8">
            <w:pPr>
              <w:rPr>
                <w:rFonts w:ascii="Arial" w:hAnsi="Arial" w:cs="Arial"/>
                <w:color w:val="262626"/>
                <w:sz w:val="24"/>
                <w:szCs w:val="24"/>
              </w:rPr>
            </w:pPr>
          </w:p>
          <w:p w14:paraId="1136D5F9" w14:textId="77777777" w:rsidR="00F769C8" w:rsidRPr="00DF5AAB" w:rsidRDefault="00F769C8" w:rsidP="00F769C8">
            <w:pPr>
              <w:rPr>
                <w:rFonts w:ascii="Arial" w:hAnsi="Arial" w:cs="Arial"/>
                <w:color w:val="262626"/>
                <w:sz w:val="24"/>
                <w:szCs w:val="24"/>
              </w:rPr>
            </w:pPr>
          </w:p>
          <w:p w14:paraId="7FBB7A82" w14:textId="77777777" w:rsidR="00F769C8" w:rsidRPr="00DF5AAB" w:rsidRDefault="00F769C8" w:rsidP="00F769C8">
            <w:pPr>
              <w:rPr>
                <w:rFonts w:ascii="Arial" w:hAnsi="Arial" w:cs="Arial"/>
                <w:color w:val="262626"/>
                <w:sz w:val="24"/>
                <w:szCs w:val="24"/>
              </w:rPr>
            </w:pPr>
          </w:p>
          <w:p w14:paraId="5657D140" w14:textId="77777777" w:rsidR="00F769C8" w:rsidRPr="00DF5AAB" w:rsidRDefault="00F769C8" w:rsidP="00F769C8">
            <w:pPr>
              <w:rPr>
                <w:rFonts w:ascii="Arial" w:hAnsi="Arial" w:cs="Arial"/>
                <w:color w:val="262626"/>
                <w:sz w:val="24"/>
                <w:szCs w:val="24"/>
              </w:rPr>
            </w:pPr>
          </w:p>
          <w:p w14:paraId="02036031" w14:textId="77777777" w:rsidR="00F769C8" w:rsidRPr="00DF5AAB" w:rsidRDefault="00F769C8" w:rsidP="00F769C8">
            <w:pPr>
              <w:rPr>
                <w:rFonts w:ascii="Arial" w:hAnsi="Arial" w:cs="Arial"/>
                <w:color w:val="262626"/>
                <w:sz w:val="24"/>
                <w:szCs w:val="24"/>
              </w:rPr>
            </w:pPr>
          </w:p>
          <w:p w14:paraId="568DE668" w14:textId="77777777" w:rsidR="00F769C8" w:rsidRPr="00DF5AAB" w:rsidRDefault="00F769C8" w:rsidP="00F769C8">
            <w:pPr>
              <w:rPr>
                <w:rFonts w:ascii="Arial" w:hAnsi="Arial" w:cs="Arial"/>
                <w:color w:val="262626"/>
                <w:sz w:val="24"/>
                <w:szCs w:val="24"/>
              </w:rPr>
            </w:pPr>
          </w:p>
          <w:p w14:paraId="1CCCFCE0" w14:textId="77777777" w:rsidR="00F769C8" w:rsidRPr="00452DF6" w:rsidRDefault="00F769C8" w:rsidP="00F769C8">
            <w:pPr>
              <w:rPr>
                <w:rFonts w:ascii="Arial" w:eastAsia="Times New Roman" w:hAnsi="Arial" w:cs="Arial"/>
                <w:b/>
                <w:sz w:val="24"/>
                <w:szCs w:val="24"/>
              </w:rPr>
            </w:pPr>
          </w:p>
          <w:p w14:paraId="7F0DE6BA" w14:textId="77777777" w:rsidR="00464268" w:rsidRPr="00DF5AAB" w:rsidRDefault="00464268" w:rsidP="008E1367">
            <w:pPr>
              <w:rPr>
                <w:rFonts w:ascii="Arial" w:eastAsia="Times New Roman" w:hAnsi="Arial" w:cs="Arial"/>
                <w:b/>
                <w:color w:val="0D0D0D" w:themeColor="text1" w:themeTint="F2"/>
                <w:sz w:val="24"/>
                <w:szCs w:val="24"/>
              </w:rPr>
            </w:pPr>
          </w:p>
          <w:p w14:paraId="5359671A" w14:textId="77777777" w:rsidR="00463762" w:rsidRPr="00DF5AAB" w:rsidRDefault="00463762" w:rsidP="008E1367">
            <w:pPr>
              <w:rPr>
                <w:rFonts w:ascii="Arial" w:eastAsia="Times New Roman" w:hAnsi="Arial" w:cs="Arial"/>
                <w:b/>
                <w:color w:val="0D0D0D" w:themeColor="text1" w:themeTint="F2"/>
                <w:sz w:val="24"/>
                <w:szCs w:val="24"/>
              </w:rPr>
            </w:pPr>
          </w:p>
          <w:p w14:paraId="27D54243" w14:textId="77777777" w:rsidR="00463762" w:rsidRPr="00DF5AAB" w:rsidRDefault="00463762" w:rsidP="008E1367">
            <w:pPr>
              <w:rPr>
                <w:rFonts w:ascii="Arial" w:eastAsia="Times New Roman" w:hAnsi="Arial" w:cs="Arial"/>
                <w:b/>
                <w:color w:val="0D0D0D" w:themeColor="text1" w:themeTint="F2"/>
                <w:sz w:val="24"/>
                <w:szCs w:val="24"/>
              </w:rPr>
            </w:pPr>
          </w:p>
          <w:p w14:paraId="3B5BDACF" w14:textId="77777777" w:rsidR="00463762" w:rsidRPr="00DF5AAB" w:rsidRDefault="00463762" w:rsidP="008E1367">
            <w:pPr>
              <w:rPr>
                <w:rFonts w:ascii="Arial" w:eastAsia="Times New Roman" w:hAnsi="Arial" w:cs="Arial"/>
                <w:b/>
                <w:color w:val="0D0D0D" w:themeColor="text1" w:themeTint="F2"/>
                <w:sz w:val="24"/>
                <w:szCs w:val="24"/>
              </w:rPr>
            </w:pPr>
          </w:p>
          <w:p w14:paraId="4DE60234" w14:textId="77777777" w:rsidR="00463762" w:rsidRPr="00DF5AAB" w:rsidRDefault="00463762" w:rsidP="008E1367">
            <w:pPr>
              <w:rPr>
                <w:rFonts w:ascii="Arial" w:eastAsia="Times New Roman" w:hAnsi="Arial" w:cs="Arial"/>
                <w:b/>
                <w:color w:val="0D0D0D" w:themeColor="text1" w:themeTint="F2"/>
                <w:sz w:val="24"/>
                <w:szCs w:val="24"/>
              </w:rPr>
            </w:pPr>
          </w:p>
          <w:p w14:paraId="0BEF57EA" w14:textId="77777777" w:rsidR="00463762" w:rsidRPr="00DF5AAB" w:rsidRDefault="00463762" w:rsidP="008E1367">
            <w:pPr>
              <w:rPr>
                <w:rFonts w:ascii="Arial" w:eastAsia="Times New Roman" w:hAnsi="Arial" w:cs="Arial"/>
                <w:b/>
                <w:color w:val="0D0D0D" w:themeColor="text1" w:themeTint="F2"/>
                <w:sz w:val="24"/>
                <w:szCs w:val="24"/>
              </w:rPr>
            </w:pPr>
          </w:p>
          <w:p w14:paraId="780C695F" w14:textId="77777777" w:rsidR="00463762" w:rsidRPr="008E1367" w:rsidRDefault="00463762" w:rsidP="008E1367">
            <w:pPr>
              <w:rPr>
                <w:rFonts w:ascii="Arial" w:eastAsia="Times New Roman" w:hAnsi="Arial" w:cs="Arial"/>
                <w:b/>
                <w:color w:val="0D0D0D" w:themeColor="text1" w:themeTint="F2"/>
                <w:sz w:val="24"/>
                <w:szCs w:val="24"/>
              </w:rPr>
            </w:pPr>
          </w:p>
          <w:p w14:paraId="0F3358A7" w14:textId="77777777" w:rsidR="003A0217" w:rsidRPr="00DF5AAB" w:rsidRDefault="003A0217" w:rsidP="00A851DA">
            <w:pPr>
              <w:rPr>
                <w:rFonts w:ascii="Arial" w:hAnsi="Arial" w:cs="Arial"/>
                <w:b/>
                <w:color w:val="0D0D0D" w:themeColor="text1" w:themeTint="F2"/>
                <w:sz w:val="24"/>
                <w:szCs w:val="24"/>
              </w:rPr>
            </w:pPr>
          </w:p>
          <w:p w14:paraId="3FDCAAF3" w14:textId="77777777" w:rsidR="00CC2FB3" w:rsidRPr="00DF5AAB" w:rsidRDefault="00CC2FB3" w:rsidP="00A851DA">
            <w:pPr>
              <w:rPr>
                <w:rFonts w:ascii="Arial" w:hAnsi="Arial" w:cs="Arial"/>
                <w:b/>
                <w:color w:val="0D0D0D" w:themeColor="text1" w:themeTint="F2"/>
                <w:sz w:val="24"/>
                <w:szCs w:val="24"/>
              </w:rPr>
            </w:pPr>
          </w:p>
          <w:p w14:paraId="0F971388" w14:textId="77777777" w:rsidR="00CC2FB3" w:rsidRPr="00DF5AAB" w:rsidRDefault="00CC2FB3" w:rsidP="00A851DA">
            <w:pPr>
              <w:rPr>
                <w:rFonts w:ascii="Arial" w:hAnsi="Arial" w:cs="Arial"/>
                <w:b/>
                <w:color w:val="0D0D0D" w:themeColor="text1" w:themeTint="F2"/>
                <w:sz w:val="24"/>
                <w:szCs w:val="24"/>
              </w:rPr>
            </w:pPr>
          </w:p>
          <w:p w14:paraId="31D5076C" w14:textId="77777777" w:rsidR="00CC2FB3" w:rsidRPr="00DF5AAB" w:rsidRDefault="00CC2FB3" w:rsidP="00A851DA">
            <w:pPr>
              <w:rPr>
                <w:rFonts w:ascii="Arial" w:hAnsi="Arial" w:cs="Arial"/>
                <w:b/>
                <w:color w:val="0D0D0D" w:themeColor="text1" w:themeTint="F2"/>
                <w:sz w:val="24"/>
                <w:szCs w:val="24"/>
              </w:rPr>
            </w:pPr>
          </w:p>
          <w:p w14:paraId="548A8ADB" w14:textId="77777777" w:rsidR="00CC2FB3" w:rsidRPr="00DF5AAB" w:rsidRDefault="00CC2FB3" w:rsidP="00A851DA">
            <w:pPr>
              <w:rPr>
                <w:rFonts w:ascii="Arial" w:hAnsi="Arial" w:cs="Arial"/>
                <w:b/>
                <w:sz w:val="24"/>
                <w:szCs w:val="24"/>
              </w:rPr>
            </w:pPr>
          </w:p>
          <w:p w14:paraId="61FDDE7B" w14:textId="77777777" w:rsidR="00CC2FB3" w:rsidRPr="00DF5AAB" w:rsidRDefault="00CC2FB3" w:rsidP="00A851DA">
            <w:pPr>
              <w:rPr>
                <w:rFonts w:ascii="Arial" w:hAnsi="Arial" w:cs="Arial"/>
                <w:b/>
                <w:sz w:val="24"/>
                <w:szCs w:val="24"/>
              </w:rPr>
            </w:pPr>
          </w:p>
          <w:p w14:paraId="634CF63D" w14:textId="77777777" w:rsidR="00CC2FB3" w:rsidRPr="00DF5AAB" w:rsidRDefault="00CC2FB3" w:rsidP="00A851DA">
            <w:pPr>
              <w:rPr>
                <w:rFonts w:ascii="Arial" w:hAnsi="Arial" w:cs="Arial"/>
                <w:b/>
                <w:sz w:val="24"/>
                <w:szCs w:val="24"/>
              </w:rPr>
            </w:pPr>
          </w:p>
          <w:p w14:paraId="1A8F6F09" w14:textId="77777777" w:rsidR="00CC2FB3" w:rsidRPr="00DF5AAB" w:rsidRDefault="00CC2FB3" w:rsidP="00A851DA">
            <w:pPr>
              <w:rPr>
                <w:rFonts w:ascii="Arial" w:hAnsi="Arial" w:cs="Arial"/>
                <w:b/>
                <w:sz w:val="24"/>
                <w:szCs w:val="24"/>
              </w:rPr>
            </w:pPr>
          </w:p>
          <w:p w14:paraId="0BA35CD4" w14:textId="77777777" w:rsidR="00CC2FB3" w:rsidRPr="00DF5AAB" w:rsidRDefault="00CC2FB3" w:rsidP="00A851DA">
            <w:pPr>
              <w:rPr>
                <w:rFonts w:ascii="Arial" w:hAnsi="Arial" w:cs="Arial"/>
                <w:b/>
                <w:sz w:val="24"/>
                <w:szCs w:val="24"/>
              </w:rPr>
            </w:pPr>
          </w:p>
          <w:p w14:paraId="152CD91B" w14:textId="77777777" w:rsidR="00CC2FB3" w:rsidRPr="00DF5AAB" w:rsidRDefault="00CC2FB3" w:rsidP="00A851DA">
            <w:pPr>
              <w:rPr>
                <w:rFonts w:ascii="Arial" w:hAnsi="Arial" w:cs="Arial"/>
                <w:b/>
                <w:sz w:val="24"/>
                <w:szCs w:val="24"/>
              </w:rPr>
            </w:pPr>
          </w:p>
          <w:p w14:paraId="74919B1A" w14:textId="77777777" w:rsidR="00CC2FB3" w:rsidRPr="00DF5AAB" w:rsidRDefault="00CC2FB3" w:rsidP="00A851DA">
            <w:pPr>
              <w:rPr>
                <w:rFonts w:ascii="Arial" w:hAnsi="Arial" w:cs="Arial"/>
                <w:b/>
                <w:sz w:val="24"/>
                <w:szCs w:val="24"/>
              </w:rPr>
            </w:pPr>
          </w:p>
          <w:p w14:paraId="10F81A6D" w14:textId="77777777" w:rsidR="00CC2FB3" w:rsidRPr="00DF5AAB" w:rsidRDefault="00CC2FB3" w:rsidP="00A851DA">
            <w:pPr>
              <w:rPr>
                <w:rFonts w:ascii="Arial" w:hAnsi="Arial" w:cs="Arial"/>
                <w:b/>
                <w:sz w:val="24"/>
                <w:szCs w:val="24"/>
              </w:rPr>
            </w:pPr>
          </w:p>
          <w:p w14:paraId="191A8351" w14:textId="77777777" w:rsidR="00CC2FB3" w:rsidRPr="00DF5AAB" w:rsidRDefault="00CC2FB3" w:rsidP="00A851DA">
            <w:pPr>
              <w:rPr>
                <w:rFonts w:ascii="Arial" w:hAnsi="Arial" w:cs="Arial"/>
                <w:b/>
                <w:sz w:val="24"/>
                <w:szCs w:val="24"/>
              </w:rPr>
            </w:pPr>
          </w:p>
          <w:p w14:paraId="292C8B5A" w14:textId="77777777" w:rsidR="00CC2FB3" w:rsidRPr="00DF5AAB" w:rsidRDefault="00CC2FB3" w:rsidP="00A851DA">
            <w:pPr>
              <w:rPr>
                <w:rFonts w:ascii="Arial" w:hAnsi="Arial" w:cs="Arial"/>
                <w:b/>
                <w:sz w:val="24"/>
                <w:szCs w:val="24"/>
              </w:rPr>
            </w:pPr>
          </w:p>
          <w:p w14:paraId="2CEAB5C4" w14:textId="77777777" w:rsidR="00CC2FB3" w:rsidRPr="00DF5AAB" w:rsidRDefault="00CC2FB3" w:rsidP="00A851DA">
            <w:pPr>
              <w:rPr>
                <w:rFonts w:ascii="Arial" w:hAnsi="Arial" w:cs="Arial"/>
                <w:b/>
                <w:sz w:val="24"/>
                <w:szCs w:val="24"/>
              </w:rPr>
            </w:pPr>
          </w:p>
          <w:p w14:paraId="434BF147" w14:textId="77777777" w:rsidR="00CC2FB3" w:rsidRPr="00DF5AAB" w:rsidRDefault="00CC2FB3" w:rsidP="00A851DA">
            <w:pPr>
              <w:rPr>
                <w:rFonts w:ascii="Arial" w:hAnsi="Arial" w:cs="Arial"/>
                <w:b/>
                <w:sz w:val="24"/>
                <w:szCs w:val="24"/>
              </w:rPr>
            </w:pPr>
          </w:p>
          <w:p w14:paraId="5373F8CC" w14:textId="77777777" w:rsidR="00CC2FB3" w:rsidRPr="00DF5AAB" w:rsidRDefault="00CC2FB3" w:rsidP="00A851DA">
            <w:pPr>
              <w:rPr>
                <w:rFonts w:ascii="Arial" w:hAnsi="Arial" w:cs="Arial"/>
                <w:b/>
                <w:sz w:val="24"/>
                <w:szCs w:val="24"/>
              </w:rPr>
            </w:pPr>
          </w:p>
        </w:tc>
      </w:tr>
    </w:tbl>
    <w:p w14:paraId="1B320E18" w14:textId="77777777" w:rsidR="00503D7E" w:rsidRPr="00FB1FB1" w:rsidRDefault="00503D7E" w:rsidP="00A851DA">
      <w:pPr>
        <w:autoSpaceDE w:val="0"/>
        <w:autoSpaceDN w:val="0"/>
        <w:adjustRightInd w:val="0"/>
        <w:spacing w:after="0" w:line="240" w:lineRule="auto"/>
        <w:rPr>
          <w:rFonts w:ascii="Arial" w:hAnsi="Arial" w:cs="Arial"/>
          <w:b/>
          <w:bCs/>
          <w:color w:val="002060"/>
          <w:sz w:val="24"/>
          <w:szCs w:val="24"/>
          <w:lang w:val="en-US"/>
        </w:rPr>
      </w:pPr>
    </w:p>
    <w:p w14:paraId="6A537081" w14:textId="77777777" w:rsidR="00A851DA" w:rsidRPr="00FB1FB1" w:rsidRDefault="00AE1481" w:rsidP="00A851DA">
      <w:pPr>
        <w:autoSpaceDE w:val="0"/>
        <w:autoSpaceDN w:val="0"/>
        <w:adjustRightInd w:val="0"/>
        <w:spacing w:after="0" w:line="240" w:lineRule="auto"/>
        <w:rPr>
          <w:rFonts w:ascii="Arial" w:hAnsi="Arial" w:cs="Arial"/>
          <w:b/>
          <w:bCs/>
          <w:color w:val="002060"/>
          <w:sz w:val="24"/>
          <w:szCs w:val="24"/>
          <w:lang w:val="en-US"/>
        </w:rPr>
      </w:pPr>
      <w:r w:rsidRPr="00FB1FB1">
        <w:rPr>
          <w:rFonts w:ascii="Arial" w:hAnsi="Arial" w:cs="Arial"/>
          <w:b/>
          <w:bCs/>
          <w:color w:val="002060"/>
          <w:sz w:val="24"/>
          <w:szCs w:val="24"/>
          <w:lang w:val="en-US"/>
        </w:rPr>
        <w:t>Student</w:t>
      </w:r>
      <w:r w:rsidR="00A851DA" w:rsidRPr="00FB1FB1">
        <w:rPr>
          <w:rFonts w:ascii="Arial" w:hAnsi="Arial" w:cs="Arial"/>
          <w:b/>
          <w:bCs/>
          <w:color w:val="002060"/>
          <w:sz w:val="24"/>
          <w:szCs w:val="24"/>
          <w:lang w:val="en-US"/>
        </w:rPr>
        <w:t xml:space="preserve"> Statement:</w:t>
      </w:r>
    </w:p>
    <w:p w14:paraId="1E0FF123" w14:textId="77777777" w:rsidR="00A851DA" w:rsidRPr="00FB1FB1" w:rsidRDefault="00A851DA" w:rsidP="00A851DA">
      <w:pPr>
        <w:autoSpaceDE w:val="0"/>
        <w:autoSpaceDN w:val="0"/>
        <w:adjustRightInd w:val="0"/>
        <w:spacing w:after="0" w:line="240" w:lineRule="auto"/>
        <w:rPr>
          <w:rFonts w:ascii="Arial" w:hAnsi="Arial" w:cs="Arial"/>
          <w:b/>
          <w:bCs/>
          <w:color w:val="001AE6"/>
          <w:sz w:val="24"/>
          <w:szCs w:val="24"/>
          <w:lang w:val="en-US"/>
        </w:rPr>
      </w:pPr>
    </w:p>
    <w:p w14:paraId="64A2913F" w14:textId="77777777" w:rsidR="00A851DA" w:rsidRPr="00FB1FB1" w:rsidRDefault="00405895" w:rsidP="00A851DA">
      <w:pPr>
        <w:autoSpaceDE w:val="0"/>
        <w:autoSpaceDN w:val="0"/>
        <w:adjustRightInd w:val="0"/>
        <w:spacing w:after="0" w:line="240" w:lineRule="auto"/>
        <w:rPr>
          <w:rFonts w:ascii="Arial" w:hAnsi="Arial" w:cs="Arial"/>
          <w:color w:val="000000"/>
          <w:sz w:val="24"/>
          <w:szCs w:val="24"/>
          <w:lang w:val="en-US"/>
        </w:rPr>
      </w:pPr>
      <w:r w:rsidRPr="00FB1FB1">
        <w:rPr>
          <w:rFonts w:ascii="Arial" w:hAnsi="Arial" w:cs="Arial"/>
          <w:color w:val="000000"/>
          <w:sz w:val="24"/>
          <w:szCs w:val="24"/>
          <w:lang w:val="en-US"/>
        </w:rPr>
        <w:t>By submitting this assignment, I confirm that this is my own work.</w:t>
      </w:r>
    </w:p>
    <w:p w14:paraId="4BAB0D4E" w14:textId="77777777" w:rsidR="00503D7E" w:rsidRPr="00FB1FB1" w:rsidRDefault="00503D7E" w:rsidP="00A851DA">
      <w:pPr>
        <w:autoSpaceDE w:val="0"/>
        <w:autoSpaceDN w:val="0"/>
        <w:adjustRightInd w:val="0"/>
        <w:spacing w:after="0" w:line="240" w:lineRule="auto"/>
        <w:rPr>
          <w:rFonts w:ascii="Arial" w:hAnsi="Arial" w:cs="Arial"/>
          <w:color w:val="000000"/>
          <w:sz w:val="24"/>
          <w:szCs w:val="24"/>
          <w:lang w:val="en-US"/>
        </w:rPr>
      </w:pPr>
    </w:p>
    <w:p w14:paraId="7C2A46FE" w14:textId="77777777" w:rsidR="00503D7E" w:rsidRPr="00FB1FB1" w:rsidRDefault="00503D7E" w:rsidP="00A851DA">
      <w:pPr>
        <w:autoSpaceDE w:val="0"/>
        <w:autoSpaceDN w:val="0"/>
        <w:adjustRightInd w:val="0"/>
        <w:spacing w:after="0" w:line="240" w:lineRule="auto"/>
        <w:rPr>
          <w:rFonts w:ascii="Arial" w:hAnsi="Arial" w:cs="Arial"/>
          <w:color w:val="000000"/>
          <w:sz w:val="24"/>
          <w:szCs w:val="24"/>
          <w:lang w:val="en-US"/>
        </w:rPr>
      </w:pPr>
    </w:p>
    <w:p w14:paraId="7CF2806C" w14:textId="77777777" w:rsidR="00A851DA" w:rsidRPr="00FB1FB1"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FB1FB1" w14:paraId="623F00FA" w14:textId="77777777" w:rsidTr="00405895">
        <w:tc>
          <w:tcPr>
            <w:tcW w:w="2310" w:type="dxa"/>
            <w:shd w:val="clear" w:color="auto" w:fill="D9D9D9" w:themeFill="background1" w:themeFillShade="D9"/>
          </w:tcPr>
          <w:p w14:paraId="7E359CB3" w14:textId="77777777" w:rsidR="00405895" w:rsidRPr="00FB1FB1" w:rsidRDefault="00405895" w:rsidP="00A851DA">
            <w:pPr>
              <w:rPr>
                <w:rFonts w:ascii="Arial" w:hAnsi="Arial" w:cs="Arial"/>
                <w:color w:val="000000"/>
                <w:sz w:val="24"/>
                <w:szCs w:val="24"/>
              </w:rPr>
            </w:pPr>
            <w:r w:rsidRPr="00FB1FB1">
              <w:rPr>
                <w:rFonts w:ascii="Arial" w:hAnsi="Arial" w:cs="Arial"/>
                <w:color w:val="000000"/>
                <w:sz w:val="24"/>
                <w:szCs w:val="24"/>
              </w:rPr>
              <w:t>Student Signature</w:t>
            </w:r>
          </w:p>
        </w:tc>
        <w:tc>
          <w:tcPr>
            <w:tcW w:w="4035" w:type="dxa"/>
          </w:tcPr>
          <w:p w14:paraId="69C98DC3" w14:textId="77777777" w:rsidR="00405895" w:rsidRPr="00FB1FB1" w:rsidRDefault="00C136BD" w:rsidP="00A851DA">
            <w:pPr>
              <w:rPr>
                <w:rFonts w:ascii="Arial" w:hAnsi="Arial" w:cs="Arial"/>
                <w:color w:val="000000"/>
                <w:sz w:val="24"/>
                <w:szCs w:val="24"/>
              </w:rPr>
            </w:pPr>
            <w:r>
              <w:rPr>
                <w:rFonts w:ascii="Arial" w:hAnsi="Arial" w:cs="Arial"/>
                <w:color w:val="000000"/>
                <w:sz w:val="24"/>
                <w:szCs w:val="24"/>
              </w:rPr>
              <w:t>Qurrat Ul Isam Ilsa</w:t>
            </w:r>
          </w:p>
        </w:tc>
        <w:tc>
          <w:tcPr>
            <w:tcW w:w="1276" w:type="dxa"/>
            <w:shd w:val="clear" w:color="auto" w:fill="D9D9D9" w:themeFill="background1" w:themeFillShade="D9"/>
          </w:tcPr>
          <w:p w14:paraId="74507317" w14:textId="77777777" w:rsidR="00405895" w:rsidRPr="00FB1FB1" w:rsidRDefault="00405895" w:rsidP="00A851DA">
            <w:pPr>
              <w:rPr>
                <w:rFonts w:ascii="Arial" w:hAnsi="Arial" w:cs="Arial"/>
                <w:color w:val="000000"/>
                <w:sz w:val="24"/>
                <w:szCs w:val="24"/>
              </w:rPr>
            </w:pPr>
            <w:r w:rsidRPr="00FB1FB1">
              <w:rPr>
                <w:rFonts w:ascii="Arial" w:hAnsi="Arial" w:cs="Arial"/>
                <w:color w:val="000000"/>
                <w:sz w:val="24"/>
                <w:szCs w:val="24"/>
              </w:rPr>
              <w:t>Date</w:t>
            </w:r>
          </w:p>
        </w:tc>
        <w:tc>
          <w:tcPr>
            <w:tcW w:w="1621" w:type="dxa"/>
          </w:tcPr>
          <w:p w14:paraId="4D5C1FDB" w14:textId="77777777" w:rsidR="00405895" w:rsidRPr="00FB1FB1" w:rsidRDefault="00DF5AAB" w:rsidP="00A851DA">
            <w:pPr>
              <w:rPr>
                <w:rFonts w:ascii="Arial" w:hAnsi="Arial" w:cs="Arial"/>
                <w:color w:val="000000"/>
                <w:sz w:val="24"/>
                <w:szCs w:val="24"/>
              </w:rPr>
            </w:pPr>
            <w:r>
              <w:rPr>
                <w:rFonts w:ascii="Arial" w:hAnsi="Arial" w:cs="Arial"/>
                <w:color w:val="000000"/>
                <w:sz w:val="24"/>
                <w:szCs w:val="24"/>
              </w:rPr>
              <w:t>20-11-2017</w:t>
            </w:r>
          </w:p>
        </w:tc>
      </w:tr>
    </w:tbl>
    <w:p w14:paraId="261570A8" w14:textId="77777777" w:rsidR="00A851DA" w:rsidRPr="00FB1FB1" w:rsidRDefault="00A851DA" w:rsidP="00A851DA">
      <w:pPr>
        <w:rPr>
          <w:rFonts w:ascii="Arial" w:hAnsi="Arial" w:cs="Arial"/>
          <w:color w:val="000000"/>
          <w:sz w:val="24"/>
          <w:szCs w:val="24"/>
          <w:lang w:val="en-US"/>
        </w:rPr>
      </w:pPr>
    </w:p>
    <w:p w14:paraId="1F8F9DD9" w14:textId="77777777" w:rsidR="00A851DA" w:rsidRPr="00FB1FB1" w:rsidRDefault="00A851DA" w:rsidP="00A851DA">
      <w:pPr>
        <w:rPr>
          <w:rFonts w:ascii="Arial" w:hAnsi="Arial" w:cs="Arial"/>
          <w:color w:val="000000"/>
          <w:sz w:val="24"/>
          <w:szCs w:val="24"/>
          <w:lang w:val="en-US"/>
        </w:rPr>
      </w:pPr>
    </w:p>
    <w:p w14:paraId="63A745E0" w14:textId="77777777" w:rsidR="00A851DA" w:rsidRPr="00FB1FB1" w:rsidRDefault="00503D7E" w:rsidP="00503D7E">
      <w:pPr>
        <w:shd w:val="clear" w:color="auto" w:fill="D9D9D9" w:themeFill="background1" w:themeFillShade="D9"/>
        <w:rPr>
          <w:rFonts w:ascii="Arial" w:hAnsi="Arial" w:cs="Arial"/>
          <w:b/>
          <w:sz w:val="24"/>
          <w:szCs w:val="24"/>
          <w:lang w:val="en-US"/>
        </w:rPr>
      </w:pPr>
      <w:r w:rsidRPr="00FB1FB1">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FB1FB1" w14:paraId="44C35683" w14:textId="77777777" w:rsidTr="00B0415E">
        <w:trPr>
          <w:trHeight w:val="249"/>
        </w:trPr>
        <w:tc>
          <w:tcPr>
            <w:tcW w:w="4621" w:type="dxa"/>
            <w:shd w:val="clear" w:color="auto" w:fill="D9D9D9" w:themeFill="background1" w:themeFillShade="D9"/>
          </w:tcPr>
          <w:p w14:paraId="23309D7C" w14:textId="77777777" w:rsidR="00503D7E" w:rsidRPr="00FB1FB1" w:rsidRDefault="00503D7E" w:rsidP="00503D7E">
            <w:pPr>
              <w:rPr>
                <w:rFonts w:ascii="Arial" w:hAnsi="Arial" w:cs="Arial"/>
                <w:b/>
                <w:color w:val="002060"/>
                <w:sz w:val="24"/>
                <w:szCs w:val="24"/>
              </w:rPr>
            </w:pPr>
            <w:r w:rsidRPr="00FB1FB1">
              <w:rPr>
                <w:rFonts w:ascii="Arial" w:hAnsi="Arial" w:cs="Arial"/>
                <w:b/>
                <w:color w:val="002060"/>
                <w:sz w:val="24"/>
                <w:szCs w:val="24"/>
              </w:rPr>
              <w:t>Total Marks</w:t>
            </w:r>
          </w:p>
        </w:tc>
        <w:tc>
          <w:tcPr>
            <w:tcW w:w="4621" w:type="dxa"/>
          </w:tcPr>
          <w:p w14:paraId="1B16623C" w14:textId="77777777" w:rsidR="00503D7E" w:rsidRPr="00FB1FB1" w:rsidRDefault="00503D7E" w:rsidP="00503D7E">
            <w:pPr>
              <w:rPr>
                <w:rFonts w:ascii="Arial" w:hAnsi="Arial" w:cs="Arial"/>
                <w:sz w:val="24"/>
                <w:szCs w:val="24"/>
              </w:rPr>
            </w:pPr>
          </w:p>
        </w:tc>
      </w:tr>
      <w:tr w:rsidR="00503D7E" w:rsidRPr="00FB1FB1" w14:paraId="02356263" w14:textId="77777777" w:rsidTr="00B0415E">
        <w:tc>
          <w:tcPr>
            <w:tcW w:w="4621" w:type="dxa"/>
            <w:shd w:val="clear" w:color="auto" w:fill="D9D9D9" w:themeFill="background1" w:themeFillShade="D9"/>
          </w:tcPr>
          <w:p w14:paraId="14DABAB5" w14:textId="77777777" w:rsidR="00503D7E" w:rsidRPr="00FB1FB1" w:rsidRDefault="00503D7E" w:rsidP="00503D7E">
            <w:pPr>
              <w:rPr>
                <w:rFonts w:ascii="Arial" w:hAnsi="Arial" w:cs="Arial"/>
                <w:b/>
                <w:color w:val="002060"/>
                <w:sz w:val="24"/>
                <w:szCs w:val="24"/>
              </w:rPr>
            </w:pPr>
            <w:r w:rsidRPr="00FB1FB1">
              <w:rPr>
                <w:rFonts w:ascii="Arial" w:hAnsi="Arial" w:cs="Arial"/>
                <w:b/>
                <w:color w:val="002060"/>
                <w:sz w:val="24"/>
                <w:szCs w:val="24"/>
              </w:rPr>
              <w:t>Marks Obtained</w:t>
            </w:r>
          </w:p>
        </w:tc>
        <w:tc>
          <w:tcPr>
            <w:tcW w:w="4621" w:type="dxa"/>
          </w:tcPr>
          <w:p w14:paraId="26396070" w14:textId="77777777" w:rsidR="00503D7E" w:rsidRPr="00FB1FB1" w:rsidRDefault="00503D7E" w:rsidP="00503D7E">
            <w:pPr>
              <w:rPr>
                <w:rFonts w:ascii="Arial" w:hAnsi="Arial" w:cs="Arial"/>
                <w:sz w:val="24"/>
                <w:szCs w:val="24"/>
              </w:rPr>
            </w:pPr>
          </w:p>
        </w:tc>
      </w:tr>
      <w:tr w:rsidR="00503D7E" w:rsidRPr="00FB1FB1" w14:paraId="1194F042" w14:textId="77777777" w:rsidTr="00B0415E">
        <w:tc>
          <w:tcPr>
            <w:tcW w:w="4621" w:type="dxa"/>
            <w:shd w:val="clear" w:color="auto" w:fill="D9D9D9" w:themeFill="background1" w:themeFillShade="D9"/>
          </w:tcPr>
          <w:p w14:paraId="550C1E32" w14:textId="77777777" w:rsidR="00503D7E" w:rsidRPr="00FB1FB1" w:rsidRDefault="00B0415E" w:rsidP="00503D7E">
            <w:pPr>
              <w:rPr>
                <w:rFonts w:ascii="Arial" w:hAnsi="Arial" w:cs="Arial"/>
                <w:b/>
                <w:color w:val="002060"/>
                <w:sz w:val="24"/>
                <w:szCs w:val="24"/>
              </w:rPr>
            </w:pPr>
            <w:r w:rsidRPr="00FB1FB1">
              <w:rPr>
                <w:rFonts w:ascii="Arial" w:hAnsi="Arial" w:cs="Arial"/>
                <w:b/>
                <w:color w:val="002060"/>
                <w:sz w:val="24"/>
                <w:szCs w:val="24"/>
              </w:rPr>
              <w:t>Percentage / Grade</w:t>
            </w:r>
          </w:p>
        </w:tc>
        <w:tc>
          <w:tcPr>
            <w:tcW w:w="4621" w:type="dxa"/>
          </w:tcPr>
          <w:p w14:paraId="4CEF40C7" w14:textId="77777777" w:rsidR="00503D7E" w:rsidRPr="00FB1FB1" w:rsidRDefault="00503D7E" w:rsidP="00503D7E">
            <w:pPr>
              <w:rPr>
                <w:rFonts w:ascii="Arial" w:hAnsi="Arial" w:cs="Arial"/>
                <w:sz w:val="24"/>
                <w:szCs w:val="24"/>
              </w:rPr>
            </w:pPr>
          </w:p>
        </w:tc>
      </w:tr>
    </w:tbl>
    <w:p w14:paraId="19D1BEEA" w14:textId="77777777" w:rsidR="00A851DA" w:rsidRPr="00FB1FB1" w:rsidRDefault="00A851DA" w:rsidP="00503D7E">
      <w:pPr>
        <w:rPr>
          <w:rFonts w:ascii="Arial" w:hAnsi="Arial" w:cs="Arial"/>
          <w:sz w:val="24"/>
          <w:szCs w:val="24"/>
        </w:rPr>
      </w:pPr>
    </w:p>
    <w:p w14:paraId="1E95CD8F" w14:textId="77777777" w:rsidR="00607874" w:rsidRPr="00FB1FB1" w:rsidRDefault="00607874" w:rsidP="00503D7E">
      <w:pPr>
        <w:rPr>
          <w:rFonts w:ascii="Arial" w:hAnsi="Arial" w:cs="Arial"/>
          <w:sz w:val="24"/>
          <w:szCs w:val="24"/>
        </w:rPr>
      </w:pPr>
    </w:p>
    <w:p w14:paraId="73FBA36A" w14:textId="77777777" w:rsidR="00607874" w:rsidRPr="00FB1FB1" w:rsidRDefault="00607874" w:rsidP="00503D7E">
      <w:pPr>
        <w:rPr>
          <w:rFonts w:ascii="Arial" w:hAnsi="Arial" w:cs="Arial"/>
          <w:sz w:val="24"/>
          <w:szCs w:val="24"/>
        </w:rPr>
      </w:pPr>
    </w:p>
    <w:p w14:paraId="17B909C1" w14:textId="77777777" w:rsidR="00607874" w:rsidRPr="00FB1FB1" w:rsidRDefault="00607874" w:rsidP="00503D7E">
      <w:pPr>
        <w:rPr>
          <w:rFonts w:ascii="Arial" w:hAnsi="Arial" w:cs="Arial"/>
          <w:sz w:val="24"/>
          <w:szCs w:val="24"/>
        </w:rPr>
      </w:pPr>
    </w:p>
    <w:p w14:paraId="30B7E87D" w14:textId="77777777" w:rsidR="00607874" w:rsidRPr="00FB1FB1" w:rsidRDefault="00607874" w:rsidP="00503D7E">
      <w:pPr>
        <w:rPr>
          <w:rFonts w:ascii="Arial" w:hAnsi="Arial" w:cs="Arial"/>
          <w:sz w:val="24"/>
          <w:szCs w:val="24"/>
        </w:rPr>
      </w:pPr>
    </w:p>
    <w:p w14:paraId="1A5EBFCE" w14:textId="77777777" w:rsidR="00607874" w:rsidRPr="00FB1FB1" w:rsidRDefault="00607874" w:rsidP="00503D7E">
      <w:pPr>
        <w:rPr>
          <w:rFonts w:ascii="Arial" w:hAnsi="Arial" w:cs="Arial"/>
          <w:sz w:val="24"/>
          <w:szCs w:val="24"/>
        </w:rPr>
      </w:pPr>
    </w:p>
    <w:p w14:paraId="3FF104BF" w14:textId="77777777" w:rsidR="00607874" w:rsidRPr="00FB1FB1" w:rsidRDefault="00607874" w:rsidP="00503D7E">
      <w:pPr>
        <w:rPr>
          <w:rFonts w:ascii="Arial" w:hAnsi="Arial" w:cs="Arial"/>
          <w:sz w:val="24"/>
          <w:szCs w:val="24"/>
        </w:rPr>
      </w:pPr>
    </w:p>
    <w:p w14:paraId="1C4FF519" w14:textId="77777777" w:rsidR="00607874" w:rsidRPr="00FB1FB1" w:rsidRDefault="00607874" w:rsidP="00503D7E">
      <w:pPr>
        <w:rPr>
          <w:rFonts w:ascii="Arial" w:hAnsi="Arial" w:cs="Arial"/>
          <w:sz w:val="24"/>
          <w:szCs w:val="24"/>
        </w:rPr>
      </w:pPr>
    </w:p>
    <w:p w14:paraId="427A6E2A" w14:textId="77777777" w:rsidR="00EA30AB" w:rsidRPr="00FB1FB1" w:rsidRDefault="00EA30AB" w:rsidP="00503D7E">
      <w:pPr>
        <w:rPr>
          <w:rFonts w:ascii="Arial" w:hAnsi="Arial" w:cs="Arial"/>
          <w:sz w:val="24"/>
          <w:szCs w:val="24"/>
        </w:rPr>
      </w:pPr>
    </w:p>
    <w:p w14:paraId="6DE10FEE" w14:textId="77777777" w:rsidR="00EA30AB" w:rsidRPr="00FB1FB1" w:rsidRDefault="00EA30AB" w:rsidP="00503D7E">
      <w:pPr>
        <w:rPr>
          <w:rFonts w:ascii="Arial" w:hAnsi="Arial" w:cs="Arial"/>
          <w:sz w:val="24"/>
          <w:szCs w:val="24"/>
        </w:rPr>
      </w:pPr>
    </w:p>
    <w:p w14:paraId="6E2D1305" w14:textId="77777777" w:rsidR="00EA30AB" w:rsidRPr="00FB1FB1" w:rsidRDefault="00EA30AB" w:rsidP="00503D7E">
      <w:pPr>
        <w:rPr>
          <w:rFonts w:ascii="Arial" w:hAnsi="Arial" w:cs="Arial"/>
          <w:sz w:val="24"/>
          <w:szCs w:val="24"/>
        </w:rPr>
      </w:pPr>
    </w:p>
    <w:sectPr w:rsidR="00EA30AB" w:rsidRPr="00FB1FB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2F8F46" w14:textId="77777777" w:rsidR="002F1821" w:rsidRDefault="002F1821" w:rsidP="00CB4D0A">
      <w:pPr>
        <w:spacing w:after="0" w:line="240" w:lineRule="auto"/>
      </w:pPr>
      <w:r>
        <w:separator/>
      </w:r>
    </w:p>
  </w:endnote>
  <w:endnote w:type="continuationSeparator" w:id="0">
    <w:p w14:paraId="1B93DD29" w14:textId="77777777" w:rsidR="002F1821" w:rsidRDefault="002F18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B1C01F" w14:textId="77777777" w:rsidR="002F1821" w:rsidRDefault="002F1821" w:rsidP="00CB4D0A">
      <w:pPr>
        <w:spacing w:after="0" w:line="240" w:lineRule="auto"/>
      </w:pPr>
      <w:r>
        <w:separator/>
      </w:r>
    </w:p>
  </w:footnote>
  <w:footnote w:type="continuationSeparator" w:id="0">
    <w:p w14:paraId="16B1D64C" w14:textId="77777777" w:rsidR="002F1821" w:rsidRDefault="002F182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43A232B"/>
    <w:multiLevelType w:val="hybridMultilevel"/>
    <w:tmpl w:val="9376C4E0"/>
    <w:lvl w:ilvl="0" w:tplc="D5A496CC">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2836E3"/>
    <w:multiLevelType w:val="multilevel"/>
    <w:tmpl w:val="BC4A1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457DE1"/>
    <w:multiLevelType w:val="multilevel"/>
    <w:tmpl w:val="CE38D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914EC1"/>
    <w:multiLevelType w:val="multilevel"/>
    <w:tmpl w:val="24229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D5A7395"/>
    <w:multiLevelType w:val="multilevel"/>
    <w:tmpl w:val="C75CC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6"/>
  </w:num>
  <w:num w:numId="3">
    <w:abstractNumId w:val="0"/>
  </w:num>
  <w:num w:numId="4">
    <w:abstractNumId w:val="5"/>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706"/>
    <w:rsid w:val="00032483"/>
    <w:rsid w:val="00035CDD"/>
    <w:rsid w:val="00040083"/>
    <w:rsid w:val="000534B1"/>
    <w:rsid w:val="00055992"/>
    <w:rsid w:val="000820E8"/>
    <w:rsid w:val="001175EE"/>
    <w:rsid w:val="00157CF6"/>
    <w:rsid w:val="00182416"/>
    <w:rsid w:val="00187EB4"/>
    <w:rsid w:val="001F0481"/>
    <w:rsid w:val="00200C92"/>
    <w:rsid w:val="0020451E"/>
    <w:rsid w:val="00206B9D"/>
    <w:rsid w:val="00211B98"/>
    <w:rsid w:val="0023259C"/>
    <w:rsid w:val="002B0BD7"/>
    <w:rsid w:val="002B573D"/>
    <w:rsid w:val="002C5CB2"/>
    <w:rsid w:val="002F1821"/>
    <w:rsid w:val="002F779F"/>
    <w:rsid w:val="0036315E"/>
    <w:rsid w:val="00371885"/>
    <w:rsid w:val="003A0217"/>
    <w:rsid w:val="003C196B"/>
    <w:rsid w:val="003E2B87"/>
    <w:rsid w:val="003F5C93"/>
    <w:rsid w:val="00402786"/>
    <w:rsid w:val="00405895"/>
    <w:rsid w:val="004058DF"/>
    <w:rsid w:val="00443E6F"/>
    <w:rsid w:val="00452DF6"/>
    <w:rsid w:val="00463762"/>
    <w:rsid w:val="00464268"/>
    <w:rsid w:val="00486F1A"/>
    <w:rsid w:val="00490CB9"/>
    <w:rsid w:val="004A2CE2"/>
    <w:rsid w:val="004B537E"/>
    <w:rsid w:val="004E3CDA"/>
    <w:rsid w:val="004F4B4D"/>
    <w:rsid w:val="0050216D"/>
    <w:rsid w:val="00503D7E"/>
    <w:rsid w:val="0050778F"/>
    <w:rsid w:val="00527C11"/>
    <w:rsid w:val="00535F31"/>
    <w:rsid w:val="00574D64"/>
    <w:rsid w:val="00591365"/>
    <w:rsid w:val="005B31E4"/>
    <w:rsid w:val="005E08FF"/>
    <w:rsid w:val="006034F6"/>
    <w:rsid w:val="00607874"/>
    <w:rsid w:val="00607E77"/>
    <w:rsid w:val="00617BB3"/>
    <w:rsid w:val="00645CDD"/>
    <w:rsid w:val="006807D9"/>
    <w:rsid w:val="006823A7"/>
    <w:rsid w:val="00687EE8"/>
    <w:rsid w:val="006F4CBD"/>
    <w:rsid w:val="0070347F"/>
    <w:rsid w:val="0070678E"/>
    <w:rsid w:val="0071349A"/>
    <w:rsid w:val="007348D7"/>
    <w:rsid w:val="0076164A"/>
    <w:rsid w:val="00831C11"/>
    <w:rsid w:val="008A60B4"/>
    <w:rsid w:val="008B3C31"/>
    <w:rsid w:val="008B64FE"/>
    <w:rsid w:val="008E1367"/>
    <w:rsid w:val="008E7B51"/>
    <w:rsid w:val="00935BF7"/>
    <w:rsid w:val="0095442C"/>
    <w:rsid w:val="00983942"/>
    <w:rsid w:val="009B08EC"/>
    <w:rsid w:val="009C37E0"/>
    <w:rsid w:val="009E41F4"/>
    <w:rsid w:val="00A14B66"/>
    <w:rsid w:val="00A65CF7"/>
    <w:rsid w:val="00A81AB4"/>
    <w:rsid w:val="00A851DA"/>
    <w:rsid w:val="00AC7D5B"/>
    <w:rsid w:val="00AD1725"/>
    <w:rsid w:val="00AD4627"/>
    <w:rsid w:val="00AE1481"/>
    <w:rsid w:val="00B0415E"/>
    <w:rsid w:val="00B04678"/>
    <w:rsid w:val="00B33C99"/>
    <w:rsid w:val="00BC46DF"/>
    <w:rsid w:val="00C025E9"/>
    <w:rsid w:val="00C03577"/>
    <w:rsid w:val="00C136BD"/>
    <w:rsid w:val="00C53029"/>
    <w:rsid w:val="00C5618E"/>
    <w:rsid w:val="00C65FEA"/>
    <w:rsid w:val="00CA0AC2"/>
    <w:rsid w:val="00CB4D0A"/>
    <w:rsid w:val="00CC2FB3"/>
    <w:rsid w:val="00CC575A"/>
    <w:rsid w:val="00CF123B"/>
    <w:rsid w:val="00D039AC"/>
    <w:rsid w:val="00D427DE"/>
    <w:rsid w:val="00D5587D"/>
    <w:rsid w:val="00D60C1F"/>
    <w:rsid w:val="00D707CC"/>
    <w:rsid w:val="00D821FE"/>
    <w:rsid w:val="00DB0793"/>
    <w:rsid w:val="00DF5AAB"/>
    <w:rsid w:val="00E00821"/>
    <w:rsid w:val="00E04DB4"/>
    <w:rsid w:val="00E064D6"/>
    <w:rsid w:val="00E30679"/>
    <w:rsid w:val="00E4597D"/>
    <w:rsid w:val="00E54832"/>
    <w:rsid w:val="00E56A90"/>
    <w:rsid w:val="00E641CC"/>
    <w:rsid w:val="00E96422"/>
    <w:rsid w:val="00EA2324"/>
    <w:rsid w:val="00EA30AB"/>
    <w:rsid w:val="00EB3925"/>
    <w:rsid w:val="00ED2809"/>
    <w:rsid w:val="00F769C8"/>
    <w:rsid w:val="00F96EB3"/>
    <w:rsid w:val="00FB1FB1"/>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01CAD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F5C93"/>
    <w:pPr>
      <w:spacing w:before="100" w:beforeAutospacing="1" w:after="100" w:afterAutospacing="1" w:line="240" w:lineRule="auto"/>
    </w:pPr>
    <w:rPr>
      <w:rFonts w:ascii="Times New Roman" w:hAnsi="Times New Roman" w:cs="Times New Roman"/>
      <w:sz w:val="24"/>
      <w:szCs w:val="24"/>
      <w:lang w:val="en-US"/>
    </w:rPr>
  </w:style>
  <w:style w:type="character" w:customStyle="1" w:styleId="apple-converted-space">
    <w:name w:val="apple-converted-space"/>
    <w:basedOn w:val="DefaultParagraphFont"/>
    <w:rsid w:val="00EA2324"/>
  </w:style>
  <w:style w:type="character" w:styleId="Hyperlink">
    <w:name w:val="Hyperlink"/>
    <w:basedOn w:val="DefaultParagraphFont"/>
    <w:uiPriority w:val="99"/>
    <w:semiHidden/>
    <w:unhideWhenUsed/>
    <w:rsid w:val="00EA23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95724">
      <w:bodyDiv w:val="1"/>
      <w:marLeft w:val="0"/>
      <w:marRight w:val="0"/>
      <w:marTop w:val="0"/>
      <w:marBottom w:val="0"/>
      <w:divBdr>
        <w:top w:val="none" w:sz="0" w:space="0" w:color="auto"/>
        <w:left w:val="none" w:sz="0" w:space="0" w:color="auto"/>
        <w:bottom w:val="none" w:sz="0" w:space="0" w:color="auto"/>
        <w:right w:val="none" w:sz="0" w:space="0" w:color="auto"/>
      </w:divBdr>
    </w:div>
    <w:div w:id="629632732">
      <w:bodyDiv w:val="1"/>
      <w:marLeft w:val="0"/>
      <w:marRight w:val="0"/>
      <w:marTop w:val="0"/>
      <w:marBottom w:val="0"/>
      <w:divBdr>
        <w:top w:val="none" w:sz="0" w:space="0" w:color="auto"/>
        <w:left w:val="none" w:sz="0" w:space="0" w:color="auto"/>
        <w:bottom w:val="none" w:sz="0" w:space="0" w:color="auto"/>
        <w:right w:val="none" w:sz="0" w:space="0" w:color="auto"/>
      </w:divBdr>
    </w:div>
    <w:div w:id="649094053">
      <w:bodyDiv w:val="1"/>
      <w:marLeft w:val="0"/>
      <w:marRight w:val="0"/>
      <w:marTop w:val="0"/>
      <w:marBottom w:val="0"/>
      <w:divBdr>
        <w:top w:val="none" w:sz="0" w:space="0" w:color="auto"/>
        <w:left w:val="none" w:sz="0" w:space="0" w:color="auto"/>
        <w:bottom w:val="none" w:sz="0" w:space="0" w:color="auto"/>
        <w:right w:val="none" w:sz="0" w:space="0" w:color="auto"/>
      </w:divBdr>
    </w:div>
    <w:div w:id="650527306">
      <w:bodyDiv w:val="1"/>
      <w:marLeft w:val="0"/>
      <w:marRight w:val="0"/>
      <w:marTop w:val="0"/>
      <w:marBottom w:val="0"/>
      <w:divBdr>
        <w:top w:val="none" w:sz="0" w:space="0" w:color="auto"/>
        <w:left w:val="none" w:sz="0" w:space="0" w:color="auto"/>
        <w:bottom w:val="none" w:sz="0" w:space="0" w:color="auto"/>
        <w:right w:val="none" w:sz="0" w:space="0" w:color="auto"/>
      </w:divBdr>
      <w:divsChild>
        <w:div w:id="2016954417">
          <w:marLeft w:val="0"/>
          <w:marRight w:val="0"/>
          <w:marTop w:val="0"/>
          <w:marBottom w:val="225"/>
          <w:divBdr>
            <w:top w:val="none" w:sz="0" w:space="0" w:color="auto"/>
            <w:left w:val="none" w:sz="0" w:space="0" w:color="auto"/>
            <w:bottom w:val="none" w:sz="0" w:space="0" w:color="auto"/>
            <w:right w:val="none" w:sz="0" w:space="0" w:color="auto"/>
          </w:divBdr>
        </w:div>
        <w:div w:id="1612932131">
          <w:marLeft w:val="0"/>
          <w:marRight w:val="0"/>
          <w:marTop w:val="0"/>
          <w:marBottom w:val="0"/>
          <w:divBdr>
            <w:top w:val="none" w:sz="0" w:space="0" w:color="auto"/>
            <w:left w:val="none" w:sz="0" w:space="0" w:color="auto"/>
            <w:bottom w:val="none" w:sz="0" w:space="0" w:color="auto"/>
            <w:right w:val="none" w:sz="0" w:space="0" w:color="auto"/>
          </w:divBdr>
        </w:div>
      </w:divsChild>
    </w:div>
    <w:div w:id="811168792">
      <w:bodyDiv w:val="1"/>
      <w:marLeft w:val="0"/>
      <w:marRight w:val="0"/>
      <w:marTop w:val="0"/>
      <w:marBottom w:val="0"/>
      <w:divBdr>
        <w:top w:val="none" w:sz="0" w:space="0" w:color="auto"/>
        <w:left w:val="none" w:sz="0" w:space="0" w:color="auto"/>
        <w:bottom w:val="none" w:sz="0" w:space="0" w:color="auto"/>
        <w:right w:val="none" w:sz="0" w:space="0" w:color="auto"/>
      </w:divBdr>
    </w:div>
    <w:div w:id="1197238278">
      <w:bodyDiv w:val="1"/>
      <w:marLeft w:val="0"/>
      <w:marRight w:val="0"/>
      <w:marTop w:val="0"/>
      <w:marBottom w:val="0"/>
      <w:divBdr>
        <w:top w:val="none" w:sz="0" w:space="0" w:color="auto"/>
        <w:left w:val="none" w:sz="0" w:space="0" w:color="auto"/>
        <w:bottom w:val="none" w:sz="0" w:space="0" w:color="auto"/>
        <w:right w:val="none" w:sz="0" w:space="0" w:color="auto"/>
      </w:divBdr>
    </w:div>
    <w:div w:id="1309556089">
      <w:bodyDiv w:val="1"/>
      <w:marLeft w:val="0"/>
      <w:marRight w:val="0"/>
      <w:marTop w:val="0"/>
      <w:marBottom w:val="0"/>
      <w:divBdr>
        <w:top w:val="none" w:sz="0" w:space="0" w:color="auto"/>
        <w:left w:val="none" w:sz="0" w:space="0" w:color="auto"/>
        <w:bottom w:val="none" w:sz="0" w:space="0" w:color="auto"/>
        <w:right w:val="none" w:sz="0" w:space="0" w:color="auto"/>
      </w:divBdr>
    </w:div>
    <w:div w:id="1445731156">
      <w:bodyDiv w:val="1"/>
      <w:marLeft w:val="0"/>
      <w:marRight w:val="0"/>
      <w:marTop w:val="0"/>
      <w:marBottom w:val="0"/>
      <w:divBdr>
        <w:top w:val="none" w:sz="0" w:space="0" w:color="auto"/>
        <w:left w:val="none" w:sz="0" w:space="0" w:color="auto"/>
        <w:bottom w:val="none" w:sz="0" w:space="0" w:color="auto"/>
        <w:right w:val="none" w:sz="0" w:space="0" w:color="auto"/>
      </w:divBdr>
    </w:div>
    <w:div w:id="1455833880">
      <w:bodyDiv w:val="1"/>
      <w:marLeft w:val="0"/>
      <w:marRight w:val="0"/>
      <w:marTop w:val="0"/>
      <w:marBottom w:val="0"/>
      <w:divBdr>
        <w:top w:val="none" w:sz="0" w:space="0" w:color="auto"/>
        <w:left w:val="none" w:sz="0" w:space="0" w:color="auto"/>
        <w:bottom w:val="none" w:sz="0" w:space="0" w:color="auto"/>
        <w:right w:val="none" w:sz="0" w:space="0" w:color="auto"/>
      </w:divBdr>
    </w:div>
    <w:div w:id="1472360348">
      <w:bodyDiv w:val="1"/>
      <w:marLeft w:val="0"/>
      <w:marRight w:val="0"/>
      <w:marTop w:val="0"/>
      <w:marBottom w:val="0"/>
      <w:divBdr>
        <w:top w:val="none" w:sz="0" w:space="0" w:color="auto"/>
        <w:left w:val="none" w:sz="0" w:space="0" w:color="auto"/>
        <w:bottom w:val="none" w:sz="0" w:space="0" w:color="auto"/>
        <w:right w:val="none" w:sz="0" w:space="0" w:color="auto"/>
      </w:divBdr>
    </w:div>
    <w:div w:id="1488789992">
      <w:bodyDiv w:val="1"/>
      <w:marLeft w:val="0"/>
      <w:marRight w:val="0"/>
      <w:marTop w:val="0"/>
      <w:marBottom w:val="0"/>
      <w:divBdr>
        <w:top w:val="none" w:sz="0" w:space="0" w:color="auto"/>
        <w:left w:val="none" w:sz="0" w:space="0" w:color="auto"/>
        <w:bottom w:val="none" w:sz="0" w:space="0" w:color="auto"/>
        <w:right w:val="none" w:sz="0" w:space="0" w:color="auto"/>
      </w:divBdr>
    </w:div>
    <w:div w:id="1758624686">
      <w:bodyDiv w:val="1"/>
      <w:marLeft w:val="0"/>
      <w:marRight w:val="0"/>
      <w:marTop w:val="0"/>
      <w:marBottom w:val="0"/>
      <w:divBdr>
        <w:top w:val="none" w:sz="0" w:space="0" w:color="auto"/>
        <w:left w:val="none" w:sz="0" w:space="0" w:color="auto"/>
        <w:bottom w:val="none" w:sz="0" w:space="0" w:color="auto"/>
        <w:right w:val="none" w:sz="0" w:space="0" w:color="auto"/>
      </w:divBdr>
      <w:divsChild>
        <w:div w:id="1250231386">
          <w:marLeft w:val="0"/>
          <w:marRight w:val="0"/>
          <w:marTop w:val="0"/>
          <w:marBottom w:val="0"/>
          <w:divBdr>
            <w:top w:val="none" w:sz="0" w:space="0" w:color="auto"/>
            <w:left w:val="none" w:sz="0" w:space="0" w:color="auto"/>
            <w:bottom w:val="none" w:sz="0" w:space="0" w:color="auto"/>
            <w:right w:val="none" w:sz="0" w:space="0" w:color="auto"/>
          </w:divBdr>
        </w:div>
      </w:divsChild>
    </w:div>
    <w:div w:id="1784836791">
      <w:bodyDiv w:val="1"/>
      <w:marLeft w:val="0"/>
      <w:marRight w:val="0"/>
      <w:marTop w:val="0"/>
      <w:marBottom w:val="0"/>
      <w:divBdr>
        <w:top w:val="none" w:sz="0" w:space="0" w:color="auto"/>
        <w:left w:val="none" w:sz="0" w:space="0" w:color="auto"/>
        <w:bottom w:val="none" w:sz="0" w:space="0" w:color="auto"/>
        <w:right w:val="none" w:sz="0" w:space="0" w:color="auto"/>
      </w:divBdr>
    </w:div>
    <w:div w:id="187750172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memorialcare.org/services/stroke-care" TargetMode="External"/><Relationship Id="rId12" Type="http://schemas.openxmlformats.org/officeDocument/2006/relationships/hyperlink" Target="https://www.memorialcare.org/services/cancer-care/about-cancer" TargetMode="External"/><Relationship Id="rId13" Type="http://schemas.openxmlformats.org/officeDocument/2006/relationships/hyperlink" Target="https://www.memorialcare.org/services/glossary/d/diabetes" TargetMode="External"/><Relationship Id="rId14" Type="http://schemas.openxmlformats.org/officeDocument/2006/relationships/image" Target="media/image3.jpeg"/><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hyperlink" Target="https://www.memorialcare.org/services/glossary/h/heart-dis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F35C8-0BCA-6848-9C81-546AE470A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9</Pages>
  <Words>2015</Words>
  <Characters>11487</Characters>
  <Application>Microsoft Macintosh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Labeeqa islam Tabia</cp:lastModifiedBy>
  <cp:revision>1</cp:revision>
  <dcterms:created xsi:type="dcterms:W3CDTF">2015-01-26T12:24:00Z</dcterms:created>
  <dcterms:modified xsi:type="dcterms:W3CDTF">2017-11-20T11:18:00Z</dcterms:modified>
</cp:coreProperties>
</file>