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5C6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7097">
            <w:pPr>
              <w:pStyle w:val="Default"/>
              <w:rPr>
                <w:rFonts w:asciiTheme="minorHAnsi" w:hAnsiTheme="minorHAnsi"/>
              </w:rPr>
            </w:pPr>
            <w:proofErr w:type="spellStart"/>
            <w:r>
              <w:rPr>
                <w:rFonts w:asciiTheme="minorHAnsi" w:hAnsiTheme="minorHAnsi"/>
              </w:rPr>
              <w:t>Beatus</w:t>
            </w:r>
            <w:proofErr w:type="spellEnd"/>
            <w:r>
              <w:rPr>
                <w:rFonts w:asciiTheme="minorHAnsi" w:hAnsiTheme="minorHAnsi"/>
              </w:rPr>
              <w:t xml:space="preserve"> Biyase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7097">
            <w:pPr>
              <w:pStyle w:val="Default"/>
              <w:rPr>
                <w:rFonts w:asciiTheme="minorHAnsi" w:hAnsiTheme="minorHAnsi"/>
              </w:rPr>
            </w:pPr>
            <w:r>
              <w:rPr>
                <w:rFonts w:asciiTheme="minorHAnsi" w:hAnsiTheme="minorHAnsi"/>
              </w:rPr>
              <w:t>8659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7097">
            <w:pPr>
              <w:pStyle w:val="Default"/>
              <w:rPr>
                <w:rFonts w:asciiTheme="minorHAnsi" w:hAnsiTheme="minorHAnsi"/>
              </w:rPr>
            </w:pPr>
            <w:r>
              <w:rPr>
                <w:rFonts w:asciiTheme="minorHAnsi" w:hAnsiTheme="minorHAnsi"/>
              </w:rPr>
              <w:t xml:space="preserve">Logistics and Supply Chain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51C">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935C1D" w:rsidRDefault="00CC2FB3" w:rsidP="00935C1D">
            <w:pPr>
              <w:rPr>
                <w:rFonts w:ascii="Arial" w:eastAsia="Times New Roman" w:hAnsi="Arial" w:cs="Arial"/>
                <w:sz w:val="24"/>
                <w:szCs w:val="24"/>
              </w:rPr>
            </w:pP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numPr>
                <w:ilvl w:val="0"/>
                <w:numId w:val="8"/>
              </w:numPr>
              <w:spacing w:before="100" w:beforeAutospacing="1" w:after="100" w:afterAutospacing="1"/>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Give short answers for the following questions: (15)</w:t>
            </w:r>
          </w:p>
          <w:p w:rsidR="00D6051C" w:rsidRPr="00D6051C" w:rsidRDefault="00D6051C" w:rsidP="00D6051C">
            <w:pPr>
              <w:rPr>
                <w:rFonts w:ascii="Times New Roman" w:eastAsia="Times New Roman" w:hAnsi="Times New Roman" w:cs="Times New Roman"/>
                <w:sz w:val="24"/>
                <w:szCs w:val="24"/>
              </w:rPr>
            </w:pPr>
            <w:proofErr w:type="spellStart"/>
            <w:r w:rsidRPr="00D6051C">
              <w:rPr>
                <w:rFonts w:ascii="Times New Roman" w:eastAsia="Times New Roman" w:hAnsi="Times New Roman" w:cs="Times New Roman"/>
                <w:b/>
                <w:bCs/>
                <w:sz w:val="24"/>
                <w:szCs w:val="24"/>
              </w:rPr>
              <w:t>i</w:t>
            </w:r>
            <w:proofErr w:type="spellEnd"/>
            <w:r w:rsidRPr="00D6051C">
              <w:rPr>
                <w:rFonts w:ascii="Times New Roman" w:eastAsia="Times New Roman" w:hAnsi="Times New Roman" w:cs="Times New Roman"/>
                <w:b/>
                <w:bCs/>
                <w:sz w:val="24"/>
                <w:szCs w:val="24"/>
              </w:rPr>
              <w:t xml:space="preserve">. What is distribution in a supply chain? What are the channels of distribution? And how do they work? </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Distribution refers to overseeing the movement of goods from supplier or manufacturer to point of sale. It is a term that refers to numerous activities and processes such as packaging, inventory, warehousing, supply chain and logistics.</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Distribution channels are a chain of businesses or intermediaries through which a good or service passes until it reaches the end consumer. </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Ordinarily goods moves from the producer to the whole, to the retailer and then the consumer. We have recently seen rapid emergence of online selling and use of agents opposed to traditional Wholesalers and retailers. </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ii. Who are the channel participants in a distribution process?</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Channels are broken into direct and indirect forms, with a "direct" channel allowing the consumer to buy the good from the manufacturer, and an "indirect" channel allowing the consumer to buy the good from a wholesaler or retailer. </w:t>
            </w:r>
            <w:r w:rsidRPr="00D6051C">
              <w:rPr>
                <w:rFonts w:ascii="Times New Roman" w:eastAsia="Times New Roman" w:hAnsi="Times New Roman" w:cs="Times New Roman"/>
                <w:sz w:val="24"/>
                <w:szCs w:val="24"/>
              </w:rPr>
              <w:t>Channels include</w:t>
            </w:r>
            <w:r w:rsidRPr="00D6051C">
              <w:rPr>
                <w:rFonts w:ascii="Times New Roman" w:eastAsia="Times New Roman" w:hAnsi="Times New Roman" w:cs="Times New Roman"/>
                <w:sz w:val="24"/>
                <w:szCs w:val="24"/>
              </w:rPr>
              <w:t xml:space="preserve"> wholesalers, retailers, agents, online etc. The </w:t>
            </w:r>
            <w:bookmarkStart w:id="0" w:name="_GoBack"/>
            <w:bookmarkEnd w:id="0"/>
            <w:r w:rsidRPr="00D6051C">
              <w:rPr>
                <w:rFonts w:ascii="Times New Roman" w:eastAsia="Times New Roman" w:hAnsi="Times New Roman" w:cs="Times New Roman"/>
                <w:sz w:val="24"/>
                <w:szCs w:val="24"/>
              </w:rPr>
              <w:t>channels of distribution employed by the business depend</w:t>
            </w:r>
            <w:r w:rsidRPr="00D6051C">
              <w:rPr>
                <w:rFonts w:ascii="Times New Roman" w:eastAsia="Times New Roman" w:hAnsi="Times New Roman" w:cs="Times New Roman"/>
                <w:sz w:val="24"/>
                <w:szCs w:val="24"/>
              </w:rPr>
              <w:t xml:space="preserve"> on the nature of the product or service provided. </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iii. What is the importance of market coverage decisions in a distribution process?</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Market Coverage refers to the intensity or the number of outlets in a particular area at a particular time. This looks at the demand of the </w:t>
            </w:r>
            <w:r w:rsidRPr="00D6051C">
              <w:rPr>
                <w:rFonts w:ascii="Times New Roman" w:eastAsia="Times New Roman" w:hAnsi="Times New Roman" w:cs="Times New Roman"/>
                <w:sz w:val="24"/>
                <w:szCs w:val="24"/>
              </w:rPr>
              <w:t>produ</w:t>
            </w:r>
            <w:r>
              <w:rPr>
                <w:rFonts w:ascii="Times New Roman" w:eastAsia="Times New Roman" w:hAnsi="Times New Roman" w:cs="Times New Roman"/>
                <w:sz w:val="24"/>
                <w:szCs w:val="24"/>
              </w:rPr>
              <w:t xml:space="preserve">ct and its </w:t>
            </w:r>
            <w:r w:rsidRPr="00D6051C">
              <w:rPr>
                <w:rFonts w:ascii="Times New Roman" w:eastAsia="Times New Roman" w:hAnsi="Times New Roman" w:cs="Times New Roman"/>
                <w:sz w:val="24"/>
                <w:szCs w:val="24"/>
              </w:rPr>
              <w:t xml:space="preserve"> sig</w:t>
            </w:r>
            <w:r>
              <w:rPr>
                <w:rFonts w:ascii="Times New Roman" w:eastAsia="Times New Roman" w:hAnsi="Times New Roman" w:cs="Times New Roman"/>
                <w:sz w:val="24"/>
                <w:szCs w:val="24"/>
              </w:rPr>
              <w:t>nificance</w:t>
            </w:r>
            <w:r w:rsidRPr="00D6051C">
              <w:rPr>
                <w:rFonts w:ascii="Times New Roman" w:eastAsia="Times New Roman" w:hAnsi="Times New Roman" w:cs="Times New Roman"/>
                <w:sz w:val="24"/>
                <w:szCs w:val="24"/>
              </w:rPr>
              <w:t xml:space="preserve"> depending on </w:t>
            </w:r>
            <w:r w:rsidRPr="00D6051C">
              <w:rPr>
                <w:rFonts w:ascii="Times New Roman" w:eastAsia="Times New Roman" w:hAnsi="Times New Roman" w:cs="Times New Roman"/>
                <w:sz w:val="24"/>
                <w:szCs w:val="24"/>
              </w:rPr>
              <w:lastRenderedPageBreak/>
              <w:t xml:space="preserve">the type of the product and the capacity required to adequately </w:t>
            </w:r>
            <w:r w:rsidRPr="00D6051C">
              <w:rPr>
                <w:rFonts w:ascii="Times New Roman" w:eastAsia="Times New Roman" w:hAnsi="Times New Roman" w:cs="Times New Roman"/>
                <w:sz w:val="24"/>
                <w:szCs w:val="24"/>
              </w:rPr>
              <w:t>meeting</w:t>
            </w:r>
            <w:r w:rsidRPr="00D6051C">
              <w:rPr>
                <w:rFonts w:ascii="Times New Roman" w:eastAsia="Times New Roman" w:hAnsi="Times New Roman" w:cs="Times New Roman"/>
                <w:sz w:val="24"/>
                <w:szCs w:val="24"/>
              </w:rPr>
              <w:t xml:space="preserve"> the demand. </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This can be decided into three categories or types, </w:t>
            </w:r>
            <w:r w:rsidRPr="00D6051C">
              <w:rPr>
                <w:rFonts w:ascii="Times New Roman" w:eastAsia="Times New Roman" w:hAnsi="Times New Roman" w:cs="Times New Roman"/>
                <w:sz w:val="24"/>
                <w:szCs w:val="24"/>
              </w:rPr>
              <w:t>i.e.</w:t>
            </w:r>
            <w:r w:rsidRPr="00D6051C">
              <w:rPr>
                <w:rFonts w:ascii="Times New Roman" w:eastAsia="Times New Roman" w:hAnsi="Times New Roman" w:cs="Times New Roman"/>
                <w:sz w:val="24"/>
                <w:szCs w:val="24"/>
              </w:rPr>
              <w:t xml:space="preserve"> </w:t>
            </w:r>
            <w:r w:rsidRPr="00D6051C">
              <w:rPr>
                <w:rFonts w:ascii="Times New Roman" w:eastAsia="Times New Roman" w:hAnsi="Times New Roman" w:cs="Times New Roman"/>
                <w:b/>
                <w:bCs/>
                <w:sz w:val="24"/>
                <w:szCs w:val="24"/>
              </w:rPr>
              <w:t xml:space="preserve">Intensive distribution. </w:t>
            </w:r>
            <w:r w:rsidRPr="00D6051C">
              <w:rPr>
                <w:rFonts w:ascii="Times New Roman" w:eastAsia="Times New Roman" w:hAnsi="Times New Roman" w:cs="Times New Roman"/>
                <w:sz w:val="24"/>
                <w:szCs w:val="24"/>
              </w:rPr>
              <w:t>This refers to allocation of the product to as many outlets as possible. This is to make it easy for the customer to access the product.</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 xml:space="preserve">Selective distribution: </w:t>
            </w:r>
            <w:r w:rsidRPr="00D6051C">
              <w:rPr>
                <w:rFonts w:ascii="Times New Roman" w:eastAsia="Times New Roman" w:hAnsi="Times New Roman" w:cs="Times New Roman"/>
                <w:sz w:val="24"/>
                <w:szCs w:val="24"/>
              </w:rPr>
              <w:t xml:space="preserve">This refers to positioning he positioning of a product in a more restricted number of outlets within a particular geographic region. The last one is </w:t>
            </w:r>
            <w:r w:rsidRPr="00D6051C">
              <w:rPr>
                <w:rFonts w:ascii="Times New Roman" w:eastAsia="Times New Roman" w:hAnsi="Times New Roman" w:cs="Times New Roman"/>
                <w:b/>
                <w:bCs/>
                <w:sz w:val="24"/>
                <w:szCs w:val="24"/>
              </w:rPr>
              <w:t>Exclusive distribution,</w:t>
            </w:r>
            <w:r w:rsidRPr="00D6051C">
              <w:rPr>
                <w:rFonts w:ascii="Times New Roman" w:eastAsia="Times New Roman" w:hAnsi="Times New Roman" w:cs="Times New Roman"/>
                <w:sz w:val="24"/>
                <w:szCs w:val="24"/>
              </w:rPr>
              <w:t xml:space="preserve"> which is mostly applied for products of prestige where customer’s efforts in locating the product matters less. This des not include impulse buying but more planning and more determination to get the brand. Oppose to Intensive distribution Exclusive distribution limits the number of outlets for the product. </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iv. How would you differentiate between conventional channels and single transaction channels?</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This deals with the relationships between firms and businesses in doing business and selling their product. There are once off trade relationships called single channels </w:t>
            </w:r>
            <w:r w:rsidRPr="00D6051C">
              <w:rPr>
                <w:rFonts w:ascii="Times New Roman" w:eastAsia="Times New Roman" w:hAnsi="Times New Roman" w:cs="Times New Roman"/>
                <w:sz w:val="24"/>
                <w:szCs w:val="24"/>
              </w:rPr>
              <w:t>i.e.</w:t>
            </w:r>
            <w:r w:rsidRPr="00D6051C">
              <w:rPr>
                <w:rFonts w:ascii="Times New Roman" w:eastAsia="Times New Roman" w:hAnsi="Times New Roman" w:cs="Times New Roman"/>
                <w:sz w:val="24"/>
                <w:szCs w:val="24"/>
              </w:rPr>
              <w:t xml:space="preserve"> </w:t>
            </w:r>
            <w:r w:rsidRPr="00D6051C">
              <w:rPr>
                <w:rFonts w:ascii="Times New Roman" w:eastAsia="Times New Roman" w:hAnsi="Times New Roman" w:cs="Times New Roman"/>
                <w:sz w:val="24"/>
                <w:szCs w:val="24"/>
              </w:rPr>
              <w:t>Stock</w:t>
            </w:r>
            <w:r w:rsidRPr="00D6051C">
              <w:rPr>
                <w:rFonts w:ascii="Times New Roman" w:eastAsia="Times New Roman" w:hAnsi="Times New Roman" w:cs="Times New Roman"/>
                <w:sz w:val="24"/>
                <w:szCs w:val="24"/>
              </w:rPr>
              <w:t xml:space="preserve"> ownership, real estate sales and bond ownership transfer, and the acquisition of durable equipment like and heavy machinery and processing plants.</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There are relationships extends to business associations that buys and sells products on the bases of need. The major determinant of the time and degree of transactions is selling price. These are called conventional </w:t>
            </w:r>
            <w:r w:rsidRPr="00D6051C">
              <w:rPr>
                <w:rFonts w:ascii="Times New Roman" w:eastAsia="Times New Roman" w:hAnsi="Times New Roman" w:cs="Times New Roman"/>
                <w:sz w:val="24"/>
                <w:szCs w:val="24"/>
              </w:rPr>
              <w:t>channels. They</w:t>
            </w:r>
            <w:r w:rsidRPr="00D6051C">
              <w:rPr>
                <w:rFonts w:ascii="Times New Roman" w:eastAsia="Times New Roman" w:hAnsi="Times New Roman" w:cs="Times New Roman"/>
                <w:sz w:val="24"/>
                <w:szCs w:val="24"/>
              </w:rPr>
              <w:t xml:space="preserve"> have small or no faithfulness to each other and little enthusiasm to jointly develop the competence of the supply chain.</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v. How can logistics operations affect the pricing?</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In most if not all businesses price strategy plays a significant role in most decisions made by the business. The price is one determinant whether the business is viable or not. </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As such the decisions on logistics and supply chain encompasses the price. Price would mostly cover other functions or responsibilities within the supply chain, </w:t>
            </w:r>
            <w:proofErr w:type="spellStart"/>
            <w:r w:rsidRPr="00D6051C">
              <w:rPr>
                <w:rFonts w:ascii="Times New Roman" w:eastAsia="Times New Roman" w:hAnsi="Times New Roman" w:cs="Times New Roman"/>
                <w:sz w:val="24"/>
                <w:szCs w:val="24"/>
              </w:rPr>
              <w:t>ie</w:t>
            </w:r>
            <w:proofErr w:type="spellEnd"/>
            <w:r w:rsidRPr="00D6051C">
              <w:rPr>
                <w:rFonts w:ascii="Times New Roman" w:eastAsia="Times New Roman" w:hAnsi="Times New Roman" w:cs="Times New Roman"/>
                <w:sz w:val="24"/>
                <w:szCs w:val="24"/>
              </w:rPr>
              <w:t xml:space="preserve"> transportation, packaging etc. </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numPr>
                <w:ilvl w:val="0"/>
                <w:numId w:val="9"/>
              </w:numPr>
              <w:spacing w:before="100" w:beforeAutospacing="1" w:after="100" w:afterAutospacing="1"/>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 xml:space="preserve">Discuss the fundamentals of pricing strategy in supply chain management. (7) </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There is a number of pricing strategies a company can employ. </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 xml:space="preserve">I.e. Free or freight on board </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This is regarded the simplest means to quote the price. This is the method where that seller shows the price at point of source and agrees to tender a consignment for transportation loading, but supposes no additional responsibility. </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The buyer selects the means of transportation, decides a carrier, pays transportation charges, and takes danger of in-transit loss and/or spoilage.</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Delivered Pricing</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 xml:space="preserve">In the method the </w:t>
            </w:r>
            <w:r w:rsidRPr="00D6051C">
              <w:rPr>
                <w:rFonts w:ascii="Times New Roman" w:eastAsia="Times New Roman" w:hAnsi="Times New Roman" w:cs="Times New Roman"/>
                <w:sz w:val="24"/>
                <w:szCs w:val="24"/>
              </w:rPr>
              <w:t xml:space="preserve">seller provides a price that includes transportation cost of the product to the buyer. </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Single-Zone Pricing</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In this method buyers pay a single price in spite of the distance to deliveries</w:t>
            </w:r>
            <w:r w:rsidRPr="00D6051C">
              <w:rPr>
                <w:rFonts w:ascii="Times New Roman" w:eastAsia="Times New Roman" w:hAnsi="Times New Roman" w:cs="Times New Roman"/>
                <w:b/>
                <w:bCs/>
                <w:sz w:val="24"/>
                <w:szCs w:val="24"/>
              </w:rPr>
              <w:t xml:space="preserve">. </w:t>
            </w:r>
            <w:r w:rsidRPr="00D6051C">
              <w:rPr>
                <w:rFonts w:ascii="Times New Roman" w:eastAsia="Times New Roman" w:hAnsi="Times New Roman" w:cs="Times New Roman"/>
                <w:sz w:val="24"/>
                <w:szCs w:val="24"/>
              </w:rPr>
              <w:t>This method can create some imbalance as some customers would pay more and some pondered. For the buyer, in spite of being based on averages, such pricing systems have the benefit of simplicity.</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Multiple-Zone Pricing</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 xml:space="preserve">Different prices would be changed for geographic areas. </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Parcel carriers like United Parcel Service employ multiple-zone pricing.</w:t>
            </w:r>
          </w:p>
          <w:p w:rsidR="00D6051C" w:rsidRPr="00D6051C" w:rsidRDefault="00D6051C" w:rsidP="00D6051C">
            <w:pPr>
              <w:rPr>
                <w:rFonts w:ascii="Times New Roman" w:eastAsia="Times New Roman" w:hAnsi="Times New Roman" w:cs="Times New Roman"/>
                <w:sz w:val="24"/>
                <w:szCs w:val="24"/>
              </w:rPr>
            </w:pP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Base-Point Pricing</w:t>
            </w:r>
          </w:p>
          <w:p w:rsidR="00D6051C" w:rsidRPr="00D6051C" w:rsidRDefault="00D6051C" w:rsidP="00D6051C">
            <w:pPr>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A base-point pricing is employed in this price strategy. In this system delivered price is decided by the product's list price plus transport costs.</w:t>
            </w:r>
          </w:p>
          <w:p w:rsidR="00D6051C" w:rsidRPr="00D6051C" w:rsidRDefault="00D6051C" w:rsidP="00D6051C">
            <w:pPr>
              <w:rPr>
                <w:rFonts w:ascii="Times New Roman" w:eastAsia="Times New Roman" w:hAnsi="Times New Roman" w:cs="Times New Roman"/>
                <w:sz w:val="24"/>
                <w:szCs w:val="24"/>
              </w:rPr>
            </w:pPr>
          </w:p>
          <w:p w:rsidR="00D6051C" w:rsidRDefault="00D6051C" w:rsidP="00D6051C">
            <w:pPr>
              <w:numPr>
                <w:ilvl w:val="0"/>
                <w:numId w:val="10"/>
              </w:numPr>
              <w:spacing w:before="100" w:beforeAutospacing="1" w:after="100" w:afterAutospacing="1"/>
              <w:rPr>
                <w:rFonts w:ascii="Times New Roman" w:eastAsia="Times New Roman" w:hAnsi="Times New Roman" w:cs="Times New Roman"/>
                <w:sz w:val="24"/>
                <w:szCs w:val="24"/>
              </w:rPr>
            </w:pPr>
            <w:r w:rsidRPr="00D6051C">
              <w:rPr>
                <w:rFonts w:ascii="Times New Roman" w:eastAsia="Times New Roman" w:hAnsi="Times New Roman" w:cs="Times New Roman"/>
                <w:b/>
                <w:bCs/>
                <w:sz w:val="24"/>
                <w:szCs w:val="24"/>
              </w:rPr>
              <w:t>“Channel mapping and matrix approach are of significant importance for a channel design process.” Discuss this here.(8)</w:t>
            </w:r>
          </w:p>
          <w:p w:rsidR="00D6051C" w:rsidRPr="00D6051C" w:rsidRDefault="00D6051C" w:rsidP="00D6051C">
            <w:pPr>
              <w:spacing w:before="100" w:beforeAutospacing="1" w:after="100" w:afterAutospacing="1"/>
              <w:ind w:left="720"/>
              <w:rPr>
                <w:rFonts w:ascii="Times New Roman" w:eastAsia="Times New Roman" w:hAnsi="Times New Roman" w:cs="Times New Roman"/>
                <w:sz w:val="24"/>
                <w:szCs w:val="24"/>
              </w:rPr>
            </w:pPr>
            <w:r w:rsidRPr="00D6051C">
              <w:rPr>
                <w:rFonts w:ascii="Times New Roman" w:eastAsia="Times New Roman" w:hAnsi="Times New Roman" w:cs="Times New Roman"/>
                <w:sz w:val="24"/>
                <w:szCs w:val="24"/>
              </w:rPr>
              <w:t>Channel Mapping is a structure and the nature of the channels to be employed by the firm. This is like working on a construction plan which would need t include the specifics and coatings as necessary. It maps up for instance what are expenses, prices, etc. The reason of mapping is to give insight into existing processes and set up a blueprint for change. It should start with the clear understanding of the market segments and the volume of products required.</w:t>
            </w:r>
          </w:p>
          <w:p w:rsidR="004C3511" w:rsidRPr="004C3511" w:rsidRDefault="004C3511" w:rsidP="004C3511">
            <w:pPr>
              <w:rPr>
                <w:rFonts w:ascii="Arial" w:eastAsia="Times New Roman" w:hAnsi="Arial" w:cs="Arial"/>
                <w:sz w:val="24"/>
                <w:szCs w:val="24"/>
              </w:rPr>
            </w:pPr>
          </w:p>
          <w:p w:rsidR="00935C1D" w:rsidRPr="00935C1D" w:rsidRDefault="00935C1D" w:rsidP="004C3511">
            <w:pPr>
              <w:rPr>
                <w:rFonts w:ascii="Times New Roman" w:eastAsia="Times New Roman" w:hAnsi="Times New Roman" w:cs="Times New Roman"/>
                <w:sz w:val="24"/>
                <w:szCs w:val="24"/>
              </w:rPr>
            </w:pPr>
          </w:p>
          <w:p w:rsidR="00935C1D" w:rsidRDefault="00935C1D" w:rsidP="00935C1D">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87097" w:rsidP="00A851DA">
            <w:pPr>
              <w:rPr>
                <w:rFonts w:cs="Bliss-Regular"/>
                <w:color w:val="000000"/>
              </w:rPr>
            </w:pPr>
            <w:r>
              <w:rPr>
                <w:rFonts w:cs="Bliss-Regular"/>
                <w:color w:val="000000"/>
              </w:rPr>
              <w:t>BX Biyase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051C" w:rsidP="00A851DA">
            <w:pPr>
              <w:rPr>
                <w:rFonts w:cs="Bliss-Regular"/>
                <w:color w:val="000000"/>
              </w:rPr>
            </w:pPr>
            <w:r>
              <w:rPr>
                <w:rFonts w:cs="Bliss-Regular"/>
                <w:color w:val="000000"/>
              </w:rPr>
              <w:t>005</w:t>
            </w:r>
            <w:r w:rsidR="00136449">
              <w:rPr>
                <w:rFonts w:cs="Bliss-Regular"/>
                <w:color w:val="000000"/>
              </w:rPr>
              <w:t>/</w:t>
            </w:r>
            <w:r w:rsidR="004C3511">
              <w:rPr>
                <w:rFonts w:cs="Bliss-Regular"/>
                <w:color w:val="000000"/>
              </w:rPr>
              <w:t>07</w:t>
            </w:r>
            <w:r w:rsidR="00987097">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20DD8"/>
    <w:multiLevelType w:val="multilevel"/>
    <w:tmpl w:val="8D2C3E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A9A79B0"/>
    <w:multiLevelType w:val="multilevel"/>
    <w:tmpl w:val="534879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9852FE9"/>
    <w:multiLevelType w:val="multilevel"/>
    <w:tmpl w:val="835242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06728AD"/>
    <w:multiLevelType w:val="multilevel"/>
    <w:tmpl w:val="568C92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6A641DE"/>
    <w:multiLevelType w:val="multilevel"/>
    <w:tmpl w:val="5142A1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0694956"/>
    <w:multiLevelType w:val="multilevel"/>
    <w:tmpl w:val="4CA858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45D968BF"/>
    <w:multiLevelType w:val="multilevel"/>
    <w:tmpl w:val="65C6C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962FDC"/>
    <w:multiLevelType w:val="multilevel"/>
    <w:tmpl w:val="A9107D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52722EC3"/>
    <w:multiLevelType w:val="multilevel"/>
    <w:tmpl w:val="626676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449"/>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3511"/>
    <w:rsid w:val="004E3CDA"/>
    <w:rsid w:val="004F4B4D"/>
    <w:rsid w:val="0050216D"/>
    <w:rsid w:val="00503D7E"/>
    <w:rsid w:val="0050778F"/>
    <w:rsid w:val="00527C11"/>
    <w:rsid w:val="00535F31"/>
    <w:rsid w:val="00574D64"/>
    <w:rsid w:val="005849D6"/>
    <w:rsid w:val="00591365"/>
    <w:rsid w:val="005A5C6C"/>
    <w:rsid w:val="005B31E4"/>
    <w:rsid w:val="006034F6"/>
    <w:rsid w:val="00607874"/>
    <w:rsid w:val="00607E77"/>
    <w:rsid w:val="00617BB3"/>
    <w:rsid w:val="00645CDD"/>
    <w:rsid w:val="006823A7"/>
    <w:rsid w:val="00687EE8"/>
    <w:rsid w:val="0070347F"/>
    <w:rsid w:val="0070678E"/>
    <w:rsid w:val="00831C11"/>
    <w:rsid w:val="00836897"/>
    <w:rsid w:val="008A60B4"/>
    <w:rsid w:val="008B3C31"/>
    <w:rsid w:val="008B64FE"/>
    <w:rsid w:val="00935BF7"/>
    <w:rsid w:val="00935C1D"/>
    <w:rsid w:val="0095442C"/>
    <w:rsid w:val="00983942"/>
    <w:rsid w:val="00987097"/>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051C"/>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297033">
      <w:bodyDiv w:val="1"/>
      <w:marLeft w:val="0"/>
      <w:marRight w:val="0"/>
      <w:marTop w:val="0"/>
      <w:marBottom w:val="0"/>
      <w:divBdr>
        <w:top w:val="none" w:sz="0" w:space="0" w:color="auto"/>
        <w:left w:val="none" w:sz="0" w:space="0" w:color="auto"/>
        <w:bottom w:val="none" w:sz="0" w:space="0" w:color="auto"/>
        <w:right w:val="none" w:sz="0" w:space="0" w:color="auto"/>
      </w:divBdr>
    </w:div>
    <w:div w:id="2065328182">
      <w:bodyDiv w:val="1"/>
      <w:marLeft w:val="0"/>
      <w:marRight w:val="0"/>
      <w:marTop w:val="0"/>
      <w:marBottom w:val="0"/>
      <w:divBdr>
        <w:top w:val="none" w:sz="0" w:space="0" w:color="auto"/>
        <w:left w:val="none" w:sz="0" w:space="0" w:color="auto"/>
        <w:bottom w:val="none" w:sz="0" w:space="0" w:color="auto"/>
        <w:right w:val="none" w:sz="0" w:space="0" w:color="auto"/>
      </w:divBdr>
    </w:div>
    <w:div w:id="207573862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E6C4D-2A73-4244-AADE-17169BE5E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xtpcsxb</cp:lastModifiedBy>
  <cp:revision>2</cp:revision>
  <dcterms:created xsi:type="dcterms:W3CDTF">2018-07-05T07:44:00Z</dcterms:created>
  <dcterms:modified xsi:type="dcterms:W3CDTF">2018-07-05T07:44:00Z</dcterms:modified>
</cp:coreProperties>
</file>