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rsidR="00607874" w:rsidRDefault="00421B2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1B2E">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7216" behindDoc="0" locked="0" layoutInCell="1" allowOverlap="1">
                  <wp:simplePos x="0" y="0"/>
                  <wp:positionH relativeFrom="column">
                    <wp:posOffset>-2019935</wp:posOffset>
                  </wp:positionH>
                  <wp:positionV relativeFrom="paragraph">
                    <wp:posOffset>-1475105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rPr>
              <w:t>Simon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1B2E">
            <w:pPr>
              <w:pStyle w:val="Default"/>
              <w:rPr>
                <w:rFonts w:asciiTheme="minorHAnsi" w:hAnsiTheme="minorHAnsi"/>
              </w:rPr>
            </w:pPr>
            <w:r w:rsidRPr="00421B2E">
              <w:rPr>
                <w:rFonts w:asciiTheme="minorHAnsi" w:hAnsiTheme="minorHAnsi"/>
              </w:rPr>
              <w:t>26497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1B2E">
            <w:pPr>
              <w:pStyle w:val="Default"/>
              <w:rPr>
                <w:rFonts w:asciiTheme="minorHAnsi" w:hAnsiTheme="minorHAnsi"/>
              </w:rPr>
            </w:pPr>
            <w:r>
              <w:t>Advanced Skills for Practical Trainer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1B2E">
            <w:r>
              <w:t>Understanding Learning 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21B2E" w:rsidRPr="00421B2E" w:rsidRDefault="00421B2E" w:rsidP="00421B2E">
            <w:pPr>
              <w:rPr>
                <w:b/>
              </w:rPr>
            </w:pPr>
            <w:r w:rsidRPr="00421B2E">
              <w:rPr>
                <w:b/>
              </w:rPr>
              <w:t>Understanding Learning</w:t>
            </w:r>
          </w:p>
          <w:p w:rsidR="00421B2E" w:rsidRPr="00421B2E" w:rsidRDefault="00421B2E" w:rsidP="00421B2E">
            <w:pPr>
              <w:rPr>
                <w:b/>
              </w:rPr>
            </w:pPr>
            <w:r w:rsidRPr="00421B2E">
              <w:rPr>
                <w:b/>
              </w:rPr>
              <w:t>Assessment 1</w:t>
            </w: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r w:rsidRPr="00421B2E">
              <w:rPr>
                <w:b/>
              </w:rPr>
              <w:t>1: Short Questions (10)</w:t>
            </w: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r w:rsidRPr="00421B2E">
              <w:rPr>
                <w:b/>
              </w:rPr>
              <w:t>I.</w:t>
            </w:r>
            <w:r w:rsidRPr="00421B2E">
              <w:rPr>
                <w:b/>
              </w:rPr>
              <w:tab/>
              <w:t>What is the difference between and?</w:t>
            </w:r>
          </w:p>
          <w:p w:rsidR="00421B2E" w:rsidRPr="00421B2E" w:rsidRDefault="00421B2E" w:rsidP="00421B2E">
            <w:pPr>
              <w:rPr>
                <w:b/>
              </w:rPr>
            </w:pPr>
            <w:r w:rsidRPr="00421B2E">
              <w:rPr>
                <w:b/>
              </w:rPr>
              <w:t>Classroom learning</w:t>
            </w:r>
          </w:p>
          <w:p w:rsidR="00421B2E" w:rsidRPr="00421B2E" w:rsidRDefault="00421B2E" w:rsidP="00421B2E">
            <w:pPr>
              <w:rPr>
                <w:b/>
              </w:rPr>
            </w:pPr>
            <w:r w:rsidRPr="00421B2E">
              <w:rPr>
                <w:b/>
              </w:rPr>
              <w:t>typically, structured training is any learning experience that is planned and organised in classroom-based lectures, e-learning courses, workshops, and seminars that have been accredited and that conform to specific learning guidelines and standards.</w:t>
            </w:r>
          </w:p>
          <w:p w:rsidR="00421B2E" w:rsidRPr="00421B2E" w:rsidRDefault="00421B2E" w:rsidP="00421B2E">
            <w:pPr>
              <w:rPr>
                <w:b/>
              </w:rPr>
            </w:pPr>
            <w:r w:rsidRPr="00421B2E">
              <w:rPr>
                <w:b/>
              </w:rPr>
              <w:t>Self-directed learning</w:t>
            </w:r>
          </w:p>
          <w:p w:rsidR="00421B2E" w:rsidRPr="00421B2E" w:rsidRDefault="00421B2E" w:rsidP="00421B2E">
            <w:pPr>
              <w:rPr>
                <w:b/>
              </w:rPr>
            </w:pPr>
            <w:r w:rsidRPr="00421B2E">
              <w:rPr>
                <w:b/>
              </w:rPr>
              <w:t>Self-directed learning is considered more informal and is often 1-way directional learning that does not necessarily follow a consistent and methodical approach to knowledge sharing. Self-directed learning can be quite broad in terms of the activities taken up and completed, and can include reading news articles, blogs or books, general industry study and research, watching relevant educational videos, informal discussion groups and reflective analyse</w:t>
            </w:r>
          </w:p>
          <w:p w:rsidR="00421B2E" w:rsidRPr="00421B2E" w:rsidRDefault="00421B2E" w:rsidP="00421B2E">
            <w:pPr>
              <w:rPr>
                <w:b/>
              </w:rPr>
            </w:pPr>
          </w:p>
          <w:p w:rsidR="00421B2E" w:rsidRPr="00421B2E" w:rsidRDefault="00421B2E" w:rsidP="00421B2E">
            <w:pPr>
              <w:rPr>
                <w:b/>
              </w:rPr>
            </w:pPr>
            <w:r w:rsidRPr="00421B2E">
              <w:rPr>
                <w:b/>
              </w:rPr>
              <w:t>II.</w:t>
            </w:r>
            <w:r w:rsidRPr="00421B2E">
              <w:rPr>
                <w:b/>
              </w:rPr>
              <w:tab/>
              <w:t xml:space="preserve">What is Experiential Learning Cycle? </w:t>
            </w:r>
          </w:p>
          <w:p w:rsidR="00421B2E" w:rsidRPr="00421B2E" w:rsidRDefault="00421B2E" w:rsidP="00421B2E">
            <w:pPr>
              <w:rPr>
                <w:b/>
              </w:rPr>
            </w:pPr>
            <w:r w:rsidRPr="00421B2E">
              <w:rPr>
                <w:b/>
              </w:rPr>
              <w:t>1.</w:t>
            </w:r>
            <w:r w:rsidRPr="00421B2E">
              <w:rPr>
                <w:b/>
              </w:rPr>
              <w:tab/>
              <w:t>Concrete Experience: The learner encounters a new experience or engages in a reinterpretation process of an existing experience.</w:t>
            </w:r>
          </w:p>
          <w:p w:rsidR="00421B2E" w:rsidRPr="00421B2E" w:rsidRDefault="00421B2E" w:rsidP="00421B2E">
            <w:pPr>
              <w:rPr>
                <w:b/>
              </w:rPr>
            </w:pPr>
            <w:r w:rsidRPr="00421B2E">
              <w:rPr>
                <w:b/>
              </w:rPr>
              <w:t>2.</w:t>
            </w:r>
            <w:r w:rsidRPr="00421B2E">
              <w:rPr>
                <w:b/>
              </w:rPr>
              <w:tab/>
              <w:t>Reflective Observation: The learner reviews and reflects on the new experience and identifies any inconsistencies between experience and understanding.</w:t>
            </w:r>
          </w:p>
          <w:p w:rsidR="00421B2E" w:rsidRPr="00421B2E" w:rsidRDefault="00421B2E" w:rsidP="00421B2E">
            <w:pPr>
              <w:rPr>
                <w:b/>
              </w:rPr>
            </w:pPr>
            <w:r w:rsidRPr="00421B2E">
              <w:rPr>
                <w:b/>
              </w:rPr>
              <w:t>3.</w:t>
            </w:r>
            <w:r w:rsidRPr="00421B2E">
              <w:rPr>
                <w:b/>
              </w:rPr>
              <w:tab/>
              <w:t xml:space="preserve">Abstract Conceptualization: Through the reflective process, the learner creates a new idea/concept or modifies an existing abstract concept – analyzing the concepts and forming </w:t>
            </w:r>
            <w:r w:rsidRPr="00421B2E">
              <w:rPr>
                <w:b/>
              </w:rPr>
              <w:lastRenderedPageBreak/>
              <w:t>conclusions and generalizations.</w:t>
            </w:r>
          </w:p>
          <w:p w:rsidR="00421B2E" w:rsidRPr="00421B2E" w:rsidRDefault="00421B2E" w:rsidP="00421B2E">
            <w:pPr>
              <w:rPr>
                <w:b/>
              </w:rPr>
            </w:pPr>
            <w:r w:rsidRPr="00421B2E">
              <w:rPr>
                <w:b/>
              </w:rPr>
              <w:t>4.</w:t>
            </w:r>
            <w:r w:rsidRPr="00421B2E">
              <w:rPr>
                <w:b/>
              </w:rPr>
              <w:tab/>
              <w:t>Active Experimentation: The learner plans and tries out what was learned and is able to apply the new knowledge to other situations – conclusions and generalizations are used to tests hypothesis and thus the learner engages in new experiences.</w:t>
            </w:r>
          </w:p>
          <w:p w:rsidR="00421B2E" w:rsidRPr="00421B2E" w:rsidRDefault="00421B2E" w:rsidP="00421B2E">
            <w:pPr>
              <w:rPr>
                <w:b/>
              </w:rPr>
            </w:pPr>
            <w:r w:rsidRPr="00421B2E">
              <w:rPr>
                <w:b/>
              </w:rPr>
              <w:t>It is possible for the learner to enter at any of these four stages and follow them through their sequence to acquire new knowledge. What is highlighted is that for effective learning to occur the learner should complete all four stages of the model and no one stage can stand alone as a learning procedure.</w:t>
            </w:r>
          </w:p>
          <w:p w:rsidR="00421B2E" w:rsidRPr="00421B2E" w:rsidRDefault="00421B2E" w:rsidP="00421B2E">
            <w:pPr>
              <w:rPr>
                <w:b/>
              </w:rPr>
            </w:pPr>
            <w:r w:rsidRPr="00421B2E">
              <w:rPr>
                <w:b/>
              </w:rPr>
              <w:t>III.</w:t>
            </w:r>
            <w:r w:rsidRPr="00421B2E">
              <w:rPr>
                <w:b/>
              </w:rPr>
              <w:tab/>
              <w:t>Explain the trainer’s role in training.</w:t>
            </w:r>
          </w:p>
          <w:p w:rsidR="00421B2E" w:rsidRPr="00421B2E" w:rsidRDefault="00421B2E" w:rsidP="00421B2E">
            <w:pPr>
              <w:rPr>
                <w:b/>
              </w:rPr>
            </w:pPr>
          </w:p>
          <w:p w:rsidR="00421B2E" w:rsidRPr="00421B2E" w:rsidRDefault="00421B2E" w:rsidP="00421B2E">
            <w:pPr>
              <w:rPr>
                <w:b/>
              </w:rPr>
            </w:pPr>
            <w:r w:rsidRPr="00421B2E">
              <w:rPr>
                <w:b/>
              </w:rPr>
              <w:t>The role of a trainer is to develop a competency and skill sets in an individual to perform his/her effectively and efficiently in the work place. The trainer should communicate to the trainees about what is expected out of training in a simple and professional way.</w:t>
            </w: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r w:rsidRPr="00421B2E">
              <w:rPr>
                <w:b/>
              </w:rPr>
              <w:t>2. Discuss various Learning styles in detail. (10)</w:t>
            </w:r>
          </w:p>
          <w:p w:rsidR="00421B2E" w:rsidRPr="00421B2E" w:rsidRDefault="00421B2E" w:rsidP="00421B2E">
            <w:pPr>
              <w:rPr>
                <w:b/>
              </w:rPr>
            </w:pPr>
          </w:p>
          <w:p w:rsidR="00421B2E" w:rsidRPr="00421B2E" w:rsidRDefault="00421B2E" w:rsidP="00421B2E">
            <w:pPr>
              <w:rPr>
                <w:b/>
              </w:rPr>
            </w:pPr>
            <w:r w:rsidRPr="00421B2E">
              <w:rPr>
                <w:b/>
              </w:rPr>
              <w:t>•</w:t>
            </w:r>
            <w:r w:rsidRPr="00421B2E">
              <w:rPr>
                <w:b/>
              </w:rPr>
              <w:tab/>
              <w:t>Visual. Visual learners prefer to take in information using charts, maps, graphs, diagrams, and more.</w:t>
            </w: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r w:rsidRPr="00421B2E">
              <w:rPr>
                <w:b/>
              </w:rPr>
              <w:t>Visual</w:t>
            </w:r>
          </w:p>
          <w:p w:rsidR="00421B2E" w:rsidRPr="00421B2E" w:rsidRDefault="00421B2E" w:rsidP="00421B2E">
            <w:pPr>
              <w:rPr>
                <w:b/>
              </w:rPr>
            </w:pPr>
            <w:r w:rsidRPr="00421B2E">
              <w:rPr>
                <w:b/>
              </w:rPr>
              <w:t xml:space="preserve"> </w:t>
            </w:r>
          </w:p>
          <w:p w:rsidR="00421B2E" w:rsidRPr="00421B2E" w:rsidRDefault="00421B2E" w:rsidP="00421B2E">
            <w:pPr>
              <w:rPr>
                <w:b/>
              </w:rPr>
            </w:pPr>
            <w:r w:rsidRPr="00421B2E">
              <w:rPr>
                <w:b/>
              </w:rPr>
              <w:t>Visual learning style means that people need to see information to learn it, and this "seeing" takes many forms from spatial awareness, photographic memory, color/tone, brightness/contrast, and other visual information. Naturally, a classroom is a very good place for a visual learner to learn. Teachers use overheads, the chalkboard, pictures, graphs, maps, and many other visual items to entice a visual learner into knowledge. This is great news for you if this is the way you typically learn! Visual learners typically do really well in a modern classroom setting. After all, there are just so many visuals in classrooms - whiteboards, handouts, photos and more! These  students have many strengths that can boost their performances in school. Here are just a few of the strengths of this learning type:</w:t>
            </w:r>
          </w:p>
          <w:p w:rsidR="00421B2E" w:rsidRPr="00421B2E" w:rsidRDefault="00421B2E" w:rsidP="00421B2E">
            <w:pPr>
              <w:rPr>
                <w:b/>
              </w:rPr>
            </w:pPr>
          </w:p>
          <w:p w:rsidR="00421B2E" w:rsidRPr="00421B2E" w:rsidRDefault="00421B2E" w:rsidP="00421B2E">
            <w:pPr>
              <w:rPr>
                <w:b/>
              </w:rPr>
            </w:pPr>
            <w:r w:rsidRPr="00421B2E">
              <w:rPr>
                <w:b/>
              </w:rPr>
              <w:t xml:space="preserve">    Instinctively follows directions</w:t>
            </w:r>
          </w:p>
          <w:p w:rsidR="00421B2E" w:rsidRPr="00421B2E" w:rsidRDefault="00421B2E" w:rsidP="00421B2E">
            <w:pPr>
              <w:rPr>
                <w:b/>
              </w:rPr>
            </w:pPr>
            <w:r w:rsidRPr="00421B2E">
              <w:rPr>
                <w:b/>
              </w:rPr>
              <w:t xml:space="preserve">    Easily visualizes objects</w:t>
            </w:r>
          </w:p>
          <w:p w:rsidR="00421B2E" w:rsidRPr="00421B2E" w:rsidRDefault="00421B2E" w:rsidP="00421B2E">
            <w:pPr>
              <w:rPr>
                <w:b/>
              </w:rPr>
            </w:pPr>
            <w:r w:rsidRPr="00421B2E">
              <w:rPr>
                <w:b/>
              </w:rPr>
              <w:t xml:space="preserve">    Has a great sense of balance and alignment</w:t>
            </w:r>
          </w:p>
          <w:p w:rsidR="00421B2E" w:rsidRPr="00421B2E" w:rsidRDefault="00421B2E" w:rsidP="00421B2E">
            <w:pPr>
              <w:rPr>
                <w:b/>
              </w:rPr>
            </w:pPr>
            <w:r w:rsidRPr="00421B2E">
              <w:rPr>
                <w:b/>
              </w:rPr>
              <w:t xml:space="preserve">    Is an excellent organizer</w:t>
            </w:r>
          </w:p>
          <w:p w:rsidR="00421B2E" w:rsidRPr="00421B2E" w:rsidRDefault="00421B2E" w:rsidP="00421B2E">
            <w:pPr>
              <w:rPr>
                <w:b/>
              </w:rPr>
            </w:pPr>
            <w:r w:rsidRPr="00421B2E">
              <w:rPr>
                <w:b/>
              </w:rPr>
              <w:t xml:space="preserve">    Has a strong sense of color, and is very color-oriented</w:t>
            </w:r>
          </w:p>
          <w:p w:rsidR="00421B2E" w:rsidRPr="00421B2E" w:rsidRDefault="00421B2E" w:rsidP="00421B2E">
            <w:pPr>
              <w:rPr>
                <w:b/>
              </w:rPr>
            </w:pPr>
            <w:r w:rsidRPr="00421B2E">
              <w:rPr>
                <w:b/>
              </w:rPr>
              <w:t xml:space="preserve">    Can see the passage from a page in a book in his or her mind</w:t>
            </w:r>
          </w:p>
          <w:p w:rsidR="00421B2E" w:rsidRPr="00421B2E" w:rsidRDefault="00421B2E" w:rsidP="00421B2E">
            <w:pPr>
              <w:rPr>
                <w:b/>
              </w:rPr>
            </w:pPr>
            <w:r w:rsidRPr="00421B2E">
              <w:rPr>
                <w:b/>
              </w:rPr>
              <w:t xml:space="preserve">    Notices minute similarities and differences between objects and people easily</w:t>
            </w:r>
          </w:p>
          <w:p w:rsidR="00421B2E" w:rsidRPr="00421B2E" w:rsidRDefault="00421B2E" w:rsidP="00421B2E">
            <w:pPr>
              <w:rPr>
                <w:b/>
              </w:rPr>
            </w:pPr>
            <w:r w:rsidRPr="00421B2E">
              <w:rPr>
                <w:b/>
              </w:rPr>
              <w:t xml:space="preserve">    Can envision imagery easily</w:t>
            </w:r>
          </w:p>
          <w:p w:rsidR="00421B2E" w:rsidRPr="00421B2E" w:rsidRDefault="00421B2E" w:rsidP="00421B2E">
            <w:pPr>
              <w:rPr>
                <w:b/>
              </w:rPr>
            </w:pPr>
          </w:p>
          <w:p w:rsidR="00421B2E" w:rsidRPr="00421B2E" w:rsidRDefault="00421B2E" w:rsidP="00421B2E">
            <w:pPr>
              <w:rPr>
                <w:b/>
              </w:rPr>
            </w:pPr>
            <w:r w:rsidRPr="00421B2E">
              <w:rPr>
                <w:b/>
              </w:rPr>
              <w:t>Auditory</w:t>
            </w:r>
          </w:p>
          <w:p w:rsidR="00421B2E" w:rsidRPr="00421B2E" w:rsidRDefault="00421B2E" w:rsidP="00421B2E">
            <w:pPr>
              <w:rPr>
                <w:b/>
              </w:rPr>
            </w:pPr>
            <w:r w:rsidRPr="00421B2E">
              <w:rPr>
                <w:b/>
              </w:rPr>
              <w:t>Auditory style is learning by hearing. This type of learning is helpful in the classroom environment. During a lecture, an auditory learner is able to easily comprehend, process and retain information. Auditory learning is not only the ability to listen to spoken word and interpret tone, but to do so with a high level of accuracy and efficiency. Learners with strong auditory ability are able to hear and comprehend without missing much.</w:t>
            </w:r>
          </w:p>
          <w:p w:rsidR="00421B2E" w:rsidRPr="00421B2E" w:rsidRDefault="00421B2E" w:rsidP="00421B2E">
            <w:pPr>
              <w:rPr>
                <w:b/>
              </w:rPr>
            </w:pPr>
            <w:r w:rsidRPr="00421B2E">
              <w:rPr>
                <w:b/>
              </w:rPr>
              <w:t>•</w:t>
            </w:r>
            <w:r w:rsidRPr="00421B2E">
              <w:rPr>
                <w:b/>
              </w:rPr>
              <w:tab/>
              <w:t>Good at remembering people’s names</w:t>
            </w:r>
          </w:p>
          <w:p w:rsidR="00421B2E" w:rsidRPr="00421B2E" w:rsidRDefault="00421B2E" w:rsidP="00421B2E">
            <w:pPr>
              <w:rPr>
                <w:b/>
              </w:rPr>
            </w:pPr>
            <w:r w:rsidRPr="00421B2E">
              <w:rPr>
                <w:b/>
              </w:rPr>
              <w:t>•</w:t>
            </w:r>
            <w:r w:rsidRPr="00421B2E">
              <w:rPr>
                <w:b/>
              </w:rPr>
              <w:tab/>
              <w:t>Recalls spoken information with ease</w:t>
            </w:r>
          </w:p>
          <w:p w:rsidR="00421B2E" w:rsidRPr="00421B2E" w:rsidRDefault="00421B2E" w:rsidP="00421B2E">
            <w:pPr>
              <w:rPr>
                <w:b/>
              </w:rPr>
            </w:pPr>
            <w:r w:rsidRPr="00421B2E">
              <w:rPr>
                <w:b/>
              </w:rPr>
              <w:t>•</w:t>
            </w:r>
            <w:r w:rsidRPr="00421B2E">
              <w:rPr>
                <w:b/>
              </w:rPr>
              <w:tab/>
              <w:t>Aware of and easily distracted by sounds</w:t>
            </w:r>
          </w:p>
          <w:p w:rsidR="00421B2E" w:rsidRPr="00421B2E" w:rsidRDefault="00421B2E" w:rsidP="00421B2E">
            <w:pPr>
              <w:rPr>
                <w:b/>
              </w:rPr>
            </w:pPr>
            <w:r w:rsidRPr="00421B2E">
              <w:rPr>
                <w:b/>
              </w:rPr>
              <w:lastRenderedPageBreak/>
              <w:t>•</w:t>
            </w:r>
            <w:r w:rsidRPr="00421B2E">
              <w:rPr>
                <w:b/>
              </w:rPr>
              <w:tab/>
              <w:t>Enjoys listening to audio books and storytelling</w:t>
            </w:r>
          </w:p>
          <w:p w:rsidR="00421B2E" w:rsidRPr="00421B2E" w:rsidRDefault="00421B2E" w:rsidP="00421B2E">
            <w:pPr>
              <w:rPr>
                <w:b/>
              </w:rPr>
            </w:pPr>
            <w:r w:rsidRPr="00421B2E">
              <w:rPr>
                <w:b/>
              </w:rPr>
              <w:t>•</w:t>
            </w:r>
            <w:r w:rsidRPr="00421B2E">
              <w:rPr>
                <w:b/>
              </w:rPr>
              <w:tab/>
              <w:t>Often skilled at speaking</w:t>
            </w:r>
          </w:p>
          <w:p w:rsidR="00421B2E" w:rsidRPr="00421B2E" w:rsidRDefault="00421B2E" w:rsidP="00421B2E">
            <w:pPr>
              <w:rPr>
                <w:b/>
              </w:rPr>
            </w:pPr>
            <w:r w:rsidRPr="00421B2E">
              <w:rPr>
                <w:b/>
              </w:rPr>
              <w:t>•</w:t>
            </w:r>
            <w:r w:rsidRPr="00421B2E">
              <w:rPr>
                <w:b/>
              </w:rPr>
              <w:tab/>
              <w:t>Prefers classes in lecture format</w:t>
            </w:r>
          </w:p>
          <w:p w:rsidR="00421B2E" w:rsidRPr="00421B2E" w:rsidRDefault="00421B2E" w:rsidP="00421B2E">
            <w:pPr>
              <w:rPr>
                <w:b/>
              </w:rPr>
            </w:pPr>
            <w:r w:rsidRPr="00421B2E">
              <w:rPr>
                <w:b/>
              </w:rPr>
              <w:t>•</w:t>
            </w:r>
            <w:r w:rsidRPr="00421B2E">
              <w:rPr>
                <w:b/>
              </w:rPr>
              <w:tab/>
              <w:t>May record lectures to hear again later</w:t>
            </w:r>
          </w:p>
          <w:p w:rsidR="00421B2E" w:rsidRPr="00421B2E" w:rsidRDefault="00421B2E" w:rsidP="00421B2E">
            <w:pPr>
              <w:rPr>
                <w:b/>
              </w:rPr>
            </w:pPr>
            <w:r w:rsidRPr="00421B2E">
              <w:rPr>
                <w:b/>
              </w:rPr>
              <w:t>•</w:t>
            </w:r>
            <w:r w:rsidRPr="00421B2E">
              <w:rPr>
                <w:b/>
              </w:rPr>
              <w:tab/>
              <w:t>Benefits from reading out loud</w:t>
            </w:r>
          </w:p>
          <w:p w:rsidR="00421B2E" w:rsidRPr="00421B2E" w:rsidRDefault="00421B2E" w:rsidP="00421B2E">
            <w:pPr>
              <w:rPr>
                <w:b/>
              </w:rPr>
            </w:pPr>
            <w:r w:rsidRPr="00421B2E">
              <w:rPr>
                <w:b/>
              </w:rPr>
              <w:t>•</w:t>
            </w:r>
            <w:r w:rsidRPr="00421B2E">
              <w:rPr>
                <w:b/>
              </w:rPr>
              <w:tab/>
              <w:t>Enjoys rhymes and rhythmic pattern in language</w:t>
            </w:r>
          </w:p>
          <w:p w:rsidR="00421B2E" w:rsidRPr="00421B2E" w:rsidRDefault="00421B2E" w:rsidP="00421B2E">
            <w:pPr>
              <w:rPr>
                <w:b/>
              </w:rPr>
            </w:pPr>
            <w:r w:rsidRPr="00421B2E">
              <w:rPr>
                <w:b/>
              </w:rPr>
              <w:t>•</w:t>
            </w:r>
            <w:r w:rsidRPr="00421B2E">
              <w:rPr>
                <w:b/>
              </w:rPr>
              <w:tab/>
              <w:t>Benefits from group discussions</w:t>
            </w: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r w:rsidRPr="00421B2E">
              <w:rPr>
                <w:b/>
              </w:rPr>
              <w:t xml:space="preserve">Reading/Writing Preference. </w:t>
            </w:r>
          </w:p>
          <w:p w:rsidR="00421B2E" w:rsidRPr="00421B2E" w:rsidRDefault="00421B2E" w:rsidP="00421B2E">
            <w:pPr>
              <w:rPr>
                <w:b/>
              </w:rPr>
            </w:pPr>
            <w:r w:rsidRPr="00421B2E">
              <w:rPr>
                <w:b/>
              </w:rPr>
              <w:t xml:space="preserve">Sometimes known as the second visual modality for learning, reading and writing is a learning style where individuals are able to absorb and retain the most information through reading and writing text, versus imagery and symbolism. The primary means of learning for reading/writing learners are through reading lecture notes, writing essays, reading through textbooks, writing notes, etc. The reading/writing learners prefer to have information displayed in word and text form, as it is easiest for them to absorb and store for future use. Teachers and students tend to lean towards reading/writing learning styles. The ability to read and write well are qualities in a person that are highly sought after, especially by employers, project leaders, and post-secondary institutions. As well, the modalities in which reading/writing learning styles present themselves are very common within the school system, and easy to replicate and distribute. </w:t>
            </w:r>
          </w:p>
          <w:p w:rsidR="00421B2E" w:rsidRPr="00421B2E" w:rsidRDefault="00421B2E" w:rsidP="00421B2E">
            <w:pPr>
              <w:rPr>
                <w:b/>
              </w:rPr>
            </w:pPr>
          </w:p>
          <w:p w:rsidR="00421B2E" w:rsidRPr="00421B2E" w:rsidRDefault="00421B2E" w:rsidP="00421B2E">
            <w:pPr>
              <w:rPr>
                <w:b/>
              </w:rPr>
            </w:pPr>
            <w:r w:rsidRPr="00421B2E">
              <w:rPr>
                <w:b/>
              </w:rPr>
              <w:t>Reading/Writing learners…</w:t>
            </w:r>
          </w:p>
          <w:p w:rsidR="00421B2E" w:rsidRPr="00421B2E" w:rsidRDefault="00421B2E" w:rsidP="00421B2E">
            <w:pPr>
              <w:rPr>
                <w:b/>
              </w:rPr>
            </w:pPr>
          </w:p>
          <w:p w:rsidR="00421B2E" w:rsidRPr="00421B2E" w:rsidRDefault="00421B2E" w:rsidP="00421B2E">
            <w:pPr>
              <w:rPr>
                <w:b/>
              </w:rPr>
            </w:pPr>
            <w:r w:rsidRPr="00421B2E">
              <w:rPr>
                <w:b/>
              </w:rPr>
              <w:t>•</w:t>
            </w:r>
            <w:r w:rsidRPr="00421B2E">
              <w:rPr>
                <w:b/>
              </w:rPr>
              <w:tab/>
              <w:t>Make maximum use of lists, notes, texts and words as their main method of communicating or receiving information, whether the information is online, in print, or in other formats</w:t>
            </w:r>
          </w:p>
          <w:p w:rsidR="00421B2E" w:rsidRPr="00421B2E" w:rsidRDefault="00421B2E" w:rsidP="00421B2E">
            <w:pPr>
              <w:rPr>
                <w:b/>
              </w:rPr>
            </w:pPr>
            <w:r w:rsidRPr="00421B2E">
              <w:rPr>
                <w:b/>
              </w:rPr>
              <w:t>•</w:t>
            </w:r>
            <w:r w:rsidRPr="00421B2E">
              <w:rPr>
                <w:b/>
              </w:rPr>
              <w:tab/>
              <w:t>Are able to learn through other learning methods, such as talks and discussions, but handouts and written format are superior</w:t>
            </w:r>
          </w:p>
          <w:p w:rsidR="00421B2E" w:rsidRPr="00421B2E" w:rsidRDefault="00421B2E" w:rsidP="00421B2E">
            <w:pPr>
              <w:rPr>
                <w:b/>
              </w:rPr>
            </w:pPr>
            <w:r w:rsidRPr="00421B2E">
              <w:rPr>
                <w:b/>
              </w:rPr>
              <w:t>•</w:t>
            </w:r>
            <w:r w:rsidRPr="00421B2E">
              <w:rPr>
                <w:b/>
              </w:rPr>
              <w:tab/>
              <w:t>Would rather read by themselves than have someone read to them to intake information</w:t>
            </w:r>
          </w:p>
          <w:p w:rsidR="00421B2E" w:rsidRPr="00421B2E" w:rsidRDefault="00421B2E" w:rsidP="00421B2E">
            <w:pPr>
              <w:rPr>
                <w:b/>
              </w:rPr>
            </w:pPr>
            <w:r w:rsidRPr="00421B2E">
              <w:rPr>
                <w:b/>
              </w:rPr>
              <w:t>•</w:t>
            </w:r>
            <w:r w:rsidRPr="00421B2E">
              <w:rPr>
                <w:b/>
              </w:rPr>
              <w:tab/>
              <w:t>Are general better with grammar because they read habitually and frequently, whether it is for studying purposes or leisure (the library is a second home)</w:t>
            </w:r>
          </w:p>
          <w:p w:rsidR="00421B2E" w:rsidRPr="00421B2E" w:rsidRDefault="00421B2E" w:rsidP="00421B2E">
            <w:pPr>
              <w:rPr>
                <w:b/>
              </w:rPr>
            </w:pPr>
            <w:r w:rsidRPr="00421B2E">
              <w:rPr>
                <w:b/>
              </w:rPr>
              <w:t>•</w:t>
            </w:r>
            <w:r w:rsidRPr="00421B2E">
              <w:rPr>
                <w:b/>
              </w:rPr>
              <w:tab/>
              <w:t xml:space="preserve">Are keen on using quotations, manuals, dictionaries, lists, the internet, logs, journals, etc. for the input and output of information.  </w:t>
            </w:r>
          </w:p>
          <w:p w:rsidR="00421B2E" w:rsidRPr="00421B2E" w:rsidRDefault="00421B2E" w:rsidP="00421B2E">
            <w:pPr>
              <w:rPr>
                <w:b/>
              </w:rPr>
            </w:pPr>
          </w:p>
          <w:p w:rsidR="00421B2E" w:rsidRPr="00421B2E" w:rsidRDefault="00421B2E" w:rsidP="00421B2E">
            <w:pPr>
              <w:rPr>
                <w:b/>
              </w:rPr>
            </w:pPr>
            <w:r w:rsidRPr="00421B2E">
              <w:rPr>
                <w:b/>
              </w:rPr>
              <w:t>Kinaesthetic.</w:t>
            </w:r>
          </w:p>
          <w:p w:rsidR="00421B2E" w:rsidRPr="00421B2E" w:rsidRDefault="00421B2E" w:rsidP="00421B2E">
            <w:pPr>
              <w:rPr>
                <w:b/>
              </w:rPr>
            </w:pPr>
            <w:r w:rsidRPr="00421B2E">
              <w:rPr>
                <w:b/>
              </w:rPr>
              <w:t>Kinaesthetic learner process information best when he or she is physically engaged during the learning process. Often, those with a kinaesthetic learning style have a hard time learning through traditional lecture-based schooling, because the body does not make the connection that they are doing something when they're listening without movement. Their brains are engaged, but their bodies are not, which makes it more difficult for them to process the information. Much of the time, they need to get up and move to put something into memory.</w:t>
            </w:r>
          </w:p>
          <w:p w:rsidR="00421B2E" w:rsidRPr="00421B2E" w:rsidRDefault="00421B2E" w:rsidP="00421B2E">
            <w:pPr>
              <w:rPr>
                <w:b/>
              </w:rPr>
            </w:pPr>
          </w:p>
          <w:p w:rsidR="00421B2E" w:rsidRPr="00421B2E" w:rsidRDefault="00421B2E" w:rsidP="00421B2E">
            <w:pPr>
              <w:rPr>
                <w:b/>
              </w:rPr>
            </w:pPr>
            <w:r w:rsidRPr="00421B2E">
              <w:rPr>
                <w:b/>
              </w:rPr>
              <w:t>•</w:t>
            </w:r>
            <w:r w:rsidRPr="00421B2E">
              <w:rPr>
                <w:b/>
              </w:rPr>
              <w:tab/>
              <w:t>Kinaesthetic learners have many strengths that will help them achieve success in the classroom:</w:t>
            </w:r>
          </w:p>
          <w:p w:rsidR="00421B2E" w:rsidRPr="00421B2E" w:rsidRDefault="00421B2E" w:rsidP="00421B2E">
            <w:pPr>
              <w:rPr>
                <w:b/>
              </w:rPr>
            </w:pPr>
            <w:r w:rsidRPr="00421B2E">
              <w:rPr>
                <w:b/>
              </w:rPr>
              <w:t>•</w:t>
            </w:r>
            <w:r w:rsidRPr="00421B2E">
              <w:rPr>
                <w:b/>
              </w:rPr>
              <w:tab/>
              <w:t>Great hand-eye coordination</w:t>
            </w:r>
          </w:p>
          <w:p w:rsidR="00421B2E" w:rsidRPr="00421B2E" w:rsidRDefault="00421B2E" w:rsidP="00421B2E">
            <w:pPr>
              <w:rPr>
                <w:b/>
              </w:rPr>
            </w:pPr>
            <w:r w:rsidRPr="00421B2E">
              <w:rPr>
                <w:b/>
              </w:rPr>
              <w:t>•</w:t>
            </w:r>
            <w:r w:rsidRPr="00421B2E">
              <w:rPr>
                <w:b/>
              </w:rPr>
              <w:tab/>
              <w:t>Quick reactions</w:t>
            </w:r>
          </w:p>
          <w:p w:rsidR="00421B2E" w:rsidRPr="00421B2E" w:rsidRDefault="00421B2E" w:rsidP="00421B2E">
            <w:pPr>
              <w:rPr>
                <w:b/>
              </w:rPr>
            </w:pPr>
            <w:r w:rsidRPr="00421B2E">
              <w:rPr>
                <w:b/>
              </w:rPr>
              <w:t>•</w:t>
            </w:r>
            <w:r w:rsidRPr="00421B2E">
              <w:rPr>
                <w:b/>
              </w:rPr>
              <w:tab/>
              <w:t>Excellent motor memory (can duplicate something after doing it once)</w:t>
            </w:r>
          </w:p>
          <w:p w:rsidR="00421B2E" w:rsidRPr="00421B2E" w:rsidRDefault="00421B2E" w:rsidP="00421B2E">
            <w:pPr>
              <w:rPr>
                <w:b/>
              </w:rPr>
            </w:pPr>
            <w:r w:rsidRPr="00421B2E">
              <w:rPr>
                <w:b/>
              </w:rPr>
              <w:t>•</w:t>
            </w:r>
            <w:r w:rsidRPr="00421B2E">
              <w:rPr>
                <w:b/>
              </w:rPr>
              <w:tab/>
              <w:t>Excellent experimenters</w:t>
            </w:r>
          </w:p>
          <w:p w:rsidR="00421B2E" w:rsidRPr="00421B2E" w:rsidRDefault="00421B2E" w:rsidP="00421B2E">
            <w:pPr>
              <w:rPr>
                <w:b/>
              </w:rPr>
            </w:pPr>
            <w:r w:rsidRPr="00421B2E">
              <w:rPr>
                <w:b/>
              </w:rPr>
              <w:t>•</w:t>
            </w:r>
            <w:r w:rsidRPr="00421B2E">
              <w:rPr>
                <w:b/>
              </w:rPr>
              <w:tab/>
              <w:t>Good at sports</w:t>
            </w:r>
          </w:p>
          <w:p w:rsidR="00421B2E" w:rsidRPr="00421B2E" w:rsidRDefault="00421B2E" w:rsidP="00421B2E">
            <w:pPr>
              <w:rPr>
                <w:b/>
              </w:rPr>
            </w:pPr>
            <w:r w:rsidRPr="00421B2E">
              <w:rPr>
                <w:b/>
              </w:rPr>
              <w:t>•</w:t>
            </w:r>
            <w:r w:rsidRPr="00421B2E">
              <w:rPr>
                <w:b/>
              </w:rPr>
              <w:tab/>
              <w:t>Perform well in art and drama</w:t>
            </w:r>
          </w:p>
          <w:p w:rsidR="00421B2E" w:rsidRPr="00421B2E" w:rsidRDefault="00421B2E" w:rsidP="00421B2E">
            <w:pPr>
              <w:rPr>
                <w:b/>
              </w:rPr>
            </w:pPr>
            <w:r w:rsidRPr="00421B2E">
              <w:rPr>
                <w:b/>
              </w:rPr>
              <w:lastRenderedPageBreak/>
              <w:t>•</w:t>
            </w:r>
            <w:r w:rsidRPr="00421B2E">
              <w:rPr>
                <w:b/>
              </w:rPr>
              <w:tab/>
              <w:t>High levels of energy</w:t>
            </w: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p>
          <w:p w:rsidR="00421B2E" w:rsidRPr="00421B2E" w:rsidRDefault="00421B2E" w:rsidP="00421B2E">
            <w:pPr>
              <w:rPr>
                <w:b/>
              </w:rPr>
            </w:pPr>
            <w:r w:rsidRPr="00421B2E">
              <w:rPr>
                <w:b/>
              </w:rPr>
              <w:t>3. Discuss the competencies that are required to teach adult learners? (10)</w:t>
            </w:r>
          </w:p>
          <w:p w:rsidR="00421B2E" w:rsidRPr="00421B2E" w:rsidRDefault="00421B2E" w:rsidP="00421B2E">
            <w:pPr>
              <w:rPr>
                <w:b/>
              </w:rPr>
            </w:pPr>
          </w:p>
          <w:p w:rsidR="00421B2E" w:rsidRPr="00421B2E" w:rsidRDefault="00421B2E" w:rsidP="00421B2E">
            <w:pPr>
              <w:rPr>
                <w:b/>
              </w:rPr>
            </w:pPr>
            <w:r w:rsidRPr="00421B2E">
              <w:rPr>
                <w:b/>
              </w:rPr>
              <w:t>Understand Andragogy</w:t>
            </w:r>
          </w:p>
          <w:p w:rsidR="00421B2E" w:rsidRPr="00421B2E" w:rsidRDefault="00421B2E" w:rsidP="00421B2E">
            <w:pPr>
              <w:rPr>
                <w:b/>
              </w:rPr>
            </w:pPr>
          </w:p>
          <w:p w:rsidR="00421B2E" w:rsidRPr="00421B2E" w:rsidRDefault="00421B2E" w:rsidP="00421B2E">
            <w:pPr>
              <w:rPr>
                <w:b/>
              </w:rPr>
            </w:pPr>
            <w:r w:rsidRPr="00421B2E">
              <w:rPr>
                <w:b/>
              </w:rPr>
              <w:t>What is andragogy? Very simply, it's the teaching of adults. It's important for you, as a teacher, to understand the difference between teaching children and teaching adults, and there are differences.</w:t>
            </w:r>
          </w:p>
          <w:p w:rsidR="00421B2E" w:rsidRPr="00421B2E" w:rsidRDefault="00421B2E" w:rsidP="00421B2E">
            <w:pPr>
              <w:rPr>
                <w:b/>
              </w:rPr>
            </w:pPr>
          </w:p>
          <w:p w:rsidR="00421B2E" w:rsidRPr="00421B2E" w:rsidRDefault="00421B2E" w:rsidP="00421B2E">
            <w:pPr>
              <w:rPr>
                <w:b/>
              </w:rPr>
            </w:pPr>
            <w:r w:rsidRPr="00421B2E">
              <w:rPr>
                <w:b/>
              </w:rPr>
              <w:t>Planning</w:t>
            </w:r>
          </w:p>
          <w:p w:rsidR="00421B2E" w:rsidRPr="00421B2E" w:rsidRDefault="00421B2E" w:rsidP="00421B2E">
            <w:pPr>
              <w:rPr>
                <w:b/>
              </w:rPr>
            </w:pPr>
          </w:p>
          <w:p w:rsidR="00421B2E" w:rsidRPr="00421B2E" w:rsidRDefault="00421B2E" w:rsidP="00421B2E">
            <w:pPr>
              <w:rPr>
                <w:b/>
              </w:rPr>
            </w:pPr>
            <w:r w:rsidRPr="00421B2E">
              <w:rPr>
                <w:b/>
              </w:rPr>
              <w:t>Lesson plans no one wants to enter a classroom without a plan if you fail to plan you plan to fail.</w:t>
            </w:r>
          </w:p>
          <w:p w:rsidR="00421B2E" w:rsidRPr="00421B2E" w:rsidRDefault="00421B2E" w:rsidP="00421B2E">
            <w:pPr>
              <w:rPr>
                <w:b/>
              </w:rPr>
            </w:pPr>
            <w:r w:rsidRPr="00421B2E">
              <w:rPr>
                <w:b/>
              </w:rPr>
              <w:t>Assessing the workforce, you about the train and finding out about your cohort.</w:t>
            </w:r>
          </w:p>
          <w:p w:rsidR="00421B2E" w:rsidRPr="00421B2E" w:rsidRDefault="00421B2E" w:rsidP="00421B2E">
            <w:pPr>
              <w:rPr>
                <w:b/>
              </w:rPr>
            </w:pPr>
            <w:r w:rsidRPr="00421B2E">
              <w:rPr>
                <w:b/>
              </w:rPr>
              <w:t>Create a few ice breakers to help warm everyone up.</w:t>
            </w:r>
          </w:p>
          <w:p w:rsidR="00421B2E" w:rsidRPr="00421B2E" w:rsidRDefault="00421B2E" w:rsidP="00421B2E">
            <w:pPr>
              <w:rPr>
                <w:b/>
              </w:rPr>
            </w:pPr>
          </w:p>
          <w:p w:rsidR="00421B2E" w:rsidRPr="00421B2E" w:rsidRDefault="00421B2E" w:rsidP="00421B2E">
            <w:pPr>
              <w:rPr>
                <w:b/>
              </w:rPr>
            </w:pPr>
            <w:r w:rsidRPr="00421B2E">
              <w:rPr>
                <w:b/>
              </w:rPr>
              <w:t>Managing the classroom</w:t>
            </w:r>
          </w:p>
          <w:p w:rsidR="00421B2E" w:rsidRPr="00421B2E" w:rsidRDefault="00421B2E" w:rsidP="00421B2E">
            <w:pPr>
              <w:rPr>
                <w:b/>
              </w:rPr>
            </w:pPr>
          </w:p>
          <w:p w:rsidR="00421B2E" w:rsidRPr="00421B2E" w:rsidRDefault="00421B2E" w:rsidP="00421B2E">
            <w:pPr>
              <w:rPr>
                <w:b/>
              </w:rPr>
            </w:pPr>
            <w:r w:rsidRPr="00421B2E">
              <w:rPr>
                <w:b/>
              </w:rPr>
              <w:t>Think how to manage disruptive leaners</w:t>
            </w:r>
          </w:p>
          <w:p w:rsidR="00421B2E" w:rsidRPr="00421B2E" w:rsidRDefault="00421B2E" w:rsidP="00421B2E">
            <w:pPr>
              <w:rPr>
                <w:b/>
              </w:rPr>
            </w:pPr>
            <w:r w:rsidRPr="00421B2E">
              <w:rPr>
                <w:b/>
              </w:rPr>
              <w:t>Manage the environment.</w:t>
            </w:r>
          </w:p>
          <w:p w:rsidR="00421B2E" w:rsidRPr="00421B2E" w:rsidRDefault="00421B2E" w:rsidP="00421B2E">
            <w:pPr>
              <w:rPr>
                <w:b/>
              </w:rPr>
            </w:pPr>
            <w:r w:rsidRPr="00421B2E">
              <w:rPr>
                <w:b/>
              </w:rPr>
              <w:t>Setting out the classroom.</w:t>
            </w:r>
          </w:p>
          <w:p w:rsidR="00421B2E" w:rsidRPr="00421B2E" w:rsidRDefault="00421B2E" w:rsidP="00421B2E">
            <w:pPr>
              <w:rPr>
                <w:b/>
              </w:rPr>
            </w:pPr>
            <w:r w:rsidRPr="00421B2E">
              <w:rPr>
                <w:b/>
              </w:rPr>
              <w:t>Make sure they have enough workspace.</w:t>
            </w:r>
          </w:p>
          <w:p w:rsidR="00421B2E" w:rsidRPr="00421B2E" w:rsidRDefault="00421B2E" w:rsidP="00421B2E">
            <w:pPr>
              <w:rPr>
                <w:b/>
              </w:rPr>
            </w:pPr>
            <w:r w:rsidRPr="00421B2E">
              <w:rPr>
                <w:b/>
              </w:rPr>
              <w:t xml:space="preserve">Make sure you have enough seating </w:t>
            </w:r>
          </w:p>
          <w:p w:rsidR="00421B2E" w:rsidRPr="00421B2E" w:rsidRDefault="00421B2E" w:rsidP="00421B2E">
            <w:pPr>
              <w:rPr>
                <w:b/>
              </w:rPr>
            </w:pPr>
          </w:p>
          <w:p w:rsidR="00421B2E" w:rsidRPr="00421B2E" w:rsidRDefault="00421B2E" w:rsidP="00421B2E">
            <w:pPr>
              <w:rPr>
                <w:b/>
              </w:rPr>
            </w:pPr>
            <w:r w:rsidRPr="00421B2E">
              <w:rPr>
                <w:b/>
              </w:rPr>
              <w:t>Inspire you students</w:t>
            </w:r>
          </w:p>
          <w:p w:rsidR="00421B2E" w:rsidRPr="00421B2E" w:rsidRDefault="00421B2E" w:rsidP="00421B2E">
            <w:pPr>
              <w:rPr>
                <w:b/>
              </w:rPr>
            </w:pPr>
          </w:p>
          <w:p w:rsidR="00421B2E" w:rsidRPr="00421B2E" w:rsidRDefault="00421B2E" w:rsidP="00421B2E">
            <w:pPr>
              <w:rPr>
                <w:b/>
              </w:rPr>
            </w:pPr>
            <w:r w:rsidRPr="00421B2E">
              <w:rPr>
                <w:b/>
              </w:rPr>
              <w:t>Share your knowledge and experiences with your learners.</w:t>
            </w:r>
          </w:p>
          <w:p w:rsidR="00421B2E" w:rsidRPr="00421B2E" w:rsidRDefault="00421B2E" w:rsidP="00421B2E">
            <w:pPr>
              <w:rPr>
                <w:b/>
              </w:rPr>
            </w:pPr>
            <w:r w:rsidRPr="00421B2E">
              <w:rPr>
                <w:b/>
              </w:rPr>
              <w:t xml:space="preserve">Be confident </w:t>
            </w:r>
          </w:p>
          <w:p w:rsidR="00421B2E" w:rsidRPr="00421B2E" w:rsidRDefault="00421B2E" w:rsidP="00421B2E">
            <w:pPr>
              <w:rPr>
                <w:b/>
              </w:rPr>
            </w:pPr>
            <w:r w:rsidRPr="00421B2E">
              <w:rPr>
                <w:b/>
              </w:rPr>
              <w:t>Tell stories of how you dealt with the subject your teaching.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1B2E" w:rsidP="00A851DA">
            <w:pPr>
              <w:rPr>
                <w:rFonts w:cs="Bliss-Regular"/>
                <w:color w:val="000000"/>
              </w:rPr>
            </w:pPr>
            <w:r>
              <w:rPr>
                <w:rFonts w:cs="Bliss-Regular"/>
                <w:color w:val="000000"/>
              </w:rPr>
              <w:t>Simon Morris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1B2E" w:rsidP="00A851DA">
            <w:pPr>
              <w:rPr>
                <w:rFonts w:cs="Bliss-Regular"/>
                <w:color w:val="000000"/>
              </w:rPr>
            </w:pPr>
            <w:r>
              <w:rPr>
                <w:rFonts w:cs="Bliss-Regular"/>
                <w:color w:val="000000"/>
              </w:rPr>
              <w:t>28</w:t>
            </w:r>
            <w:r w:rsidRPr="00421B2E">
              <w:rPr>
                <w:rFonts w:cs="Bliss-Regular"/>
                <w:color w:val="000000"/>
                <w:vertAlign w:val="superscript"/>
              </w:rPr>
              <w:t>th</w:t>
            </w:r>
            <w:r>
              <w:rPr>
                <w:rFonts w:cs="Bliss-Regular"/>
                <w:color w:val="000000"/>
              </w:rPr>
              <w:t xml:space="preserve"> Jan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1AA" w:rsidRDefault="00A461AA" w:rsidP="00CB4D0A">
      <w:pPr>
        <w:spacing w:after="0" w:line="240" w:lineRule="auto"/>
      </w:pPr>
      <w:r>
        <w:separator/>
      </w:r>
    </w:p>
  </w:endnote>
  <w:endnote w:type="continuationSeparator" w:id="0">
    <w:p w:rsidR="00A461AA" w:rsidRDefault="00A461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1AA" w:rsidRDefault="00A461AA" w:rsidP="00CB4D0A">
      <w:pPr>
        <w:spacing w:after="0" w:line="240" w:lineRule="auto"/>
      </w:pPr>
      <w:r>
        <w:separator/>
      </w:r>
    </w:p>
  </w:footnote>
  <w:footnote w:type="continuationSeparator" w:id="0">
    <w:p w:rsidR="00A461AA" w:rsidRDefault="00A461A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1B2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461A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D84AA"/>
  <w15:docId w15:val="{6AE14BEB-E84F-4B95-8C42-3314806E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6B9C7-BD45-4B9B-AA17-A220A87C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may586</cp:lastModifiedBy>
  <cp:revision>1</cp:revision>
  <dcterms:created xsi:type="dcterms:W3CDTF">2015-01-26T12:24:00Z</dcterms:created>
  <dcterms:modified xsi:type="dcterms:W3CDTF">2019-01-28T13:50:00Z</dcterms:modified>
</cp:coreProperties>
</file>