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19D08B26" w:rsidR="00607874" w:rsidRDefault="0009268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F819ED" wp14:editId="3EA34D12">
                <wp:simplePos x="0" y="0"/>
                <wp:positionH relativeFrom="column">
                  <wp:posOffset>2889885</wp:posOffset>
                </wp:positionH>
                <wp:positionV relativeFrom="paragraph">
                  <wp:posOffset>99695</wp:posOffset>
                </wp:positionV>
                <wp:extent cx="3114040" cy="466725"/>
                <wp:effectExtent l="3810" t="0" r="0" b="0"/>
                <wp:wrapNone/>
                <wp:docPr id="1120390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819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mc:Fallback>
        </mc:AlternateConten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3296A5F2" w:rsidR="00A851DA" w:rsidRPr="00B0415E" w:rsidRDefault="005D7291">
            <w:pPr>
              <w:pStyle w:val="Default"/>
              <w:rPr>
                <w:rFonts w:asciiTheme="minorHAnsi" w:hAnsiTheme="minorHAnsi"/>
              </w:rPr>
            </w:pPr>
            <w:r w:rsidRPr="005D7291">
              <w:rPr>
                <w:rFonts w:asciiTheme="minorHAnsi" w:hAnsiTheme="minorHAnsi"/>
              </w:rPr>
              <w:t>3739</w:t>
            </w:r>
            <w:r w:rsidR="004C25D9">
              <w:rPr>
                <w:rFonts w:asciiTheme="minorHAnsi" w:hAnsiTheme="minorHAnsi"/>
              </w:rPr>
              <w:t>6</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27F4D3AA" w:rsidR="00A851DA" w:rsidRPr="00B0415E" w:rsidRDefault="004C25D9">
            <w:r>
              <w:t>8</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605AB1" w14:textId="77777777" w:rsidTr="008F2DA2">
        <w:tc>
          <w:tcPr>
            <w:tcW w:w="9016" w:type="dxa"/>
          </w:tcPr>
          <w:p w14:paraId="505D07CE" w14:textId="426508FE" w:rsidR="00630B74" w:rsidRPr="00630B74" w:rsidRDefault="00630B74" w:rsidP="00630B74">
            <w:pPr>
              <w:pStyle w:val="ListParagraph"/>
              <w:numPr>
                <w:ilvl w:val="0"/>
                <w:numId w:val="19"/>
              </w:numPr>
              <w:rPr>
                <w:b/>
                <w:bCs/>
              </w:rPr>
            </w:pPr>
            <w:r w:rsidRPr="00630B74">
              <w:rPr>
                <w:b/>
                <w:bCs/>
              </w:rPr>
              <w:t>Give short answers to the following questions:</w:t>
            </w:r>
          </w:p>
          <w:p w14:paraId="426B99D0" w14:textId="77777777" w:rsidR="00630B74" w:rsidRPr="00630B74" w:rsidRDefault="00630B74" w:rsidP="00630B74">
            <w:pPr>
              <w:spacing w:after="0" w:line="240" w:lineRule="auto"/>
            </w:pPr>
          </w:p>
          <w:p w14:paraId="1C013870" w14:textId="61CB5ADB" w:rsidR="00630B74" w:rsidRDefault="00630B74" w:rsidP="00630B74">
            <w:pPr>
              <w:pStyle w:val="ListParagraph"/>
              <w:numPr>
                <w:ilvl w:val="0"/>
                <w:numId w:val="20"/>
              </w:numPr>
              <w:rPr>
                <w:b/>
                <w:bCs/>
              </w:rPr>
            </w:pPr>
            <w:r w:rsidRPr="00630B74">
              <w:rPr>
                <w:b/>
                <w:bCs/>
              </w:rPr>
              <w:t xml:space="preserve">What </w:t>
            </w:r>
            <w:proofErr w:type="gramStart"/>
            <w:r w:rsidRPr="00630B74">
              <w:rPr>
                <w:b/>
                <w:bCs/>
              </w:rPr>
              <w:t>is</w:t>
            </w:r>
            <w:proofErr w:type="gramEnd"/>
            <w:r w:rsidRPr="00630B74">
              <w:rPr>
                <w:b/>
                <w:bCs/>
              </w:rPr>
              <w:t xml:space="preserve"> memorandum reports used for?</w:t>
            </w:r>
          </w:p>
          <w:p w14:paraId="47BEE552" w14:textId="634D3C90" w:rsidR="00630B74" w:rsidRPr="00630B74" w:rsidRDefault="00630B74" w:rsidP="00630B74">
            <w:pPr>
              <w:pStyle w:val="ListParagraph"/>
              <w:numPr>
                <w:ilvl w:val="0"/>
                <w:numId w:val="21"/>
              </w:numPr>
              <w:spacing w:after="0" w:line="240" w:lineRule="auto"/>
              <w:rPr>
                <w:b/>
                <w:bCs/>
              </w:rPr>
            </w:pPr>
            <w:r w:rsidRPr="00630B74">
              <w:rPr>
                <w:b/>
                <w:bCs/>
              </w:rPr>
              <w:t>Memorandum Reports: Purpose and Usage</w:t>
            </w:r>
          </w:p>
          <w:p w14:paraId="4CD0489B" w14:textId="755F4BF5" w:rsidR="00630B74" w:rsidRPr="00B173A3" w:rsidRDefault="00630B74" w:rsidP="00B173A3">
            <w:pPr>
              <w:pStyle w:val="ListParagraph"/>
              <w:numPr>
                <w:ilvl w:val="0"/>
                <w:numId w:val="21"/>
              </w:numPr>
              <w:spacing w:after="0" w:line="240" w:lineRule="auto"/>
            </w:pPr>
            <w:r w:rsidRPr="00630B74">
              <w:t>A memorandum report, often referred to as a memo report, is a document used within an organization to communicate important information, decisions, or recommendations. These reports are typically concise and are intended for internal use, serving as a means of conveying information within the organization.</w:t>
            </w:r>
          </w:p>
          <w:p w14:paraId="6D7E5266" w14:textId="77777777" w:rsidR="00630B74" w:rsidRPr="00630B74" w:rsidRDefault="00630B74" w:rsidP="00630B74">
            <w:pPr>
              <w:pStyle w:val="ListParagraph"/>
              <w:numPr>
                <w:ilvl w:val="0"/>
                <w:numId w:val="21"/>
              </w:numPr>
              <w:spacing w:after="0" w:line="240" w:lineRule="auto"/>
            </w:pPr>
            <w:r w:rsidRPr="00630B74">
              <w:t>Purpose of Memorandum Reports The primary purpose of memorandum reports is to provide a formal record of communication within an organization. They are used to convey information such as updates on projects, decisions made by management, policy changes, or recommendations from one department to another. Additionally, memorandum reports can serve as a tool for documenting meetings, discussions, or agreements within the company.</w:t>
            </w:r>
          </w:p>
          <w:p w14:paraId="222C1488" w14:textId="77777777" w:rsidR="00630B74" w:rsidRPr="00630B74" w:rsidRDefault="00630B74" w:rsidP="00630B74">
            <w:pPr>
              <w:pStyle w:val="ListParagraph"/>
              <w:spacing w:after="0" w:line="240" w:lineRule="auto"/>
              <w:ind w:left="1800"/>
              <w:rPr>
                <w:b/>
                <w:bCs/>
              </w:rPr>
            </w:pPr>
          </w:p>
          <w:p w14:paraId="2F926DD6" w14:textId="778A49AE" w:rsidR="00630B74" w:rsidRPr="00630B74" w:rsidRDefault="00630B74" w:rsidP="00630B74">
            <w:pPr>
              <w:pStyle w:val="ListParagraph"/>
              <w:numPr>
                <w:ilvl w:val="0"/>
                <w:numId w:val="21"/>
              </w:numPr>
              <w:spacing w:after="0" w:line="240" w:lineRule="auto"/>
              <w:rPr>
                <w:b/>
                <w:bCs/>
              </w:rPr>
            </w:pPr>
            <w:r w:rsidRPr="00630B74">
              <w:rPr>
                <w:b/>
                <w:bCs/>
              </w:rPr>
              <w:t>Usage of Memorandum Reports</w:t>
            </w:r>
          </w:p>
          <w:p w14:paraId="6BFDE2DA" w14:textId="233AB2E8" w:rsidR="00630B74" w:rsidRPr="00630B74" w:rsidRDefault="00630B74" w:rsidP="00630B74">
            <w:pPr>
              <w:pStyle w:val="ListParagraph"/>
              <w:numPr>
                <w:ilvl w:val="0"/>
                <w:numId w:val="21"/>
              </w:numPr>
              <w:spacing w:after="0" w:line="240" w:lineRule="auto"/>
              <w:rPr>
                <w:b/>
                <w:bCs/>
              </w:rPr>
            </w:pPr>
            <w:r w:rsidRPr="00630B74">
              <w:rPr>
                <w:b/>
                <w:bCs/>
              </w:rPr>
              <w:t xml:space="preserve">Internal Communication: </w:t>
            </w:r>
            <w:r w:rsidRPr="00630B74">
              <w:t>Memorandum reports are commonly used for internal communication within an organization. They allow for the efficient dissemination of information among employees and departments</w:t>
            </w:r>
            <w:r w:rsidRPr="00630B74">
              <w:rPr>
                <w:b/>
                <w:bCs/>
              </w:rPr>
              <w:t>.</w:t>
            </w:r>
          </w:p>
          <w:p w14:paraId="05F4B285" w14:textId="77777777" w:rsidR="00630B74" w:rsidRPr="00630B74" w:rsidRDefault="00630B74" w:rsidP="00630B74">
            <w:pPr>
              <w:pStyle w:val="ListParagraph"/>
              <w:numPr>
                <w:ilvl w:val="0"/>
                <w:numId w:val="21"/>
              </w:numPr>
              <w:spacing w:after="0" w:line="240" w:lineRule="auto"/>
            </w:pPr>
            <w:r w:rsidRPr="00630B74">
              <w:rPr>
                <w:b/>
                <w:bCs/>
              </w:rPr>
              <w:t xml:space="preserve">Decision Making: </w:t>
            </w:r>
            <w:r w:rsidRPr="00630B74">
              <w:t>These reports are utilized to communicate decisions made by management or higher authorities to the rest of the organization. This ensures that all employees are aware of important developments and changes.</w:t>
            </w:r>
          </w:p>
          <w:p w14:paraId="17714C65" w14:textId="77777777" w:rsidR="00630B74" w:rsidRPr="00630B74" w:rsidRDefault="00630B74" w:rsidP="00630B74">
            <w:pPr>
              <w:pStyle w:val="ListParagraph"/>
              <w:spacing w:after="0" w:line="240" w:lineRule="auto"/>
              <w:ind w:left="1800"/>
              <w:rPr>
                <w:b/>
                <w:bCs/>
              </w:rPr>
            </w:pPr>
          </w:p>
          <w:p w14:paraId="58663D62" w14:textId="49EE5904" w:rsidR="00630B74" w:rsidRPr="00630B74" w:rsidRDefault="00630B74" w:rsidP="00630B74">
            <w:pPr>
              <w:pStyle w:val="ListParagraph"/>
              <w:numPr>
                <w:ilvl w:val="0"/>
                <w:numId w:val="21"/>
              </w:numPr>
              <w:spacing w:after="0" w:line="240" w:lineRule="auto"/>
            </w:pPr>
            <w:r w:rsidRPr="00630B74">
              <w:rPr>
                <w:b/>
                <w:bCs/>
              </w:rPr>
              <w:t xml:space="preserve">Documentation: </w:t>
            </w:r>
            <w:r w:rsidRPr="00630B74">
              <w:t xml:space="preserve">Memorandum reports serve as a form of documentation within a company. They provide a written record of important </w:t>
            </w:r>
            <w:r w:rsidRPr="00630B74">
              <w:lastRenderedPageBreak/>
              <w:t>communications and decisions, which can be referenced in the future if needed.</w:t>
            </w:r>
          </w:p>
          <w:p w14:paraId="753B773F" w14:textId="038B4256" w:rsidR="00630B74" w:rsidRPr="00630B74" w:rsidRDefault="00630B74" w:rsidP="00630B74">
            <w:pPr>
              <w:pStyle w:val="ListParagraph"/>
              <w:numPr>
                <w:ilvl w:val="0"/>
                <w:numId w:val="21"/>
              </w:numPr>
              <w:spacing w:after="0" w:line="240" w:lineRule="auto"/>
            </w:pPr>
            <w:r w:rsidRPr="00630B74">
              <w:rPr>
                <w:b/>
                <w:bCs/>
              </w:rPr>
              <w:t xml:space="preserve">Policy Updates: </w:t>
            </w:r>
            <w:r w:rsidRPr="00630B74">
              <w:t>Organizations use memorandum reports to inform employees about changes in policies, procedures, or guidelines that affect their work.</w:t>
            </w:r>
          </w:p>
          <w:p w14:paraId="41B542AA" w14:textId="514B8E98" w:rsidR="00630B74" w:rsidRPr="00630B74" w:rsidRDefault="00630B74" w:rsidP="00630B74">
            <w:pPr>
              <w:pStyle w:val="ListParagraph"/>
              <w:numPr>
                <w:ilvl w:val="0"/>
                <w:numId w:val="21"/>
              </w:numPr>
            </w:pPr>
            <w:r w:rsidRPr="00630B74">
              <w:rPr>
                <w:b/>
                <w:bCs/>
              </w:rPr>
              <w:t xml:space="preserve">Recommendations: </w:t>
            </w:r>
            <w:r w:rsidRPr="00630B74">
              <w:t>Departments may use memorandum reports to make recommendations to management or other departments regarding specific courses of action or improvements.</w:t>
            </w:r>
          </w:p>
          <w:p w14:paraId="60ABD0EC" w14:textId="77777777" w:rsidR="00630B74" w:rsidRPr="00630B74" w:rsidRDefault="00630B74" w:rsidP="00630B74">
            <w:pPr>
              <w:spacing w:after="0" w:line="240" w:lineRule="auto"/>
            </w:pPr>
          </w:p>
          <w:p w14:paraId="75DEE8EA" w14:textId="153BF3A1" w:rsidR="00630B74" w:rsidRDefault="00630B74" w:rsidP="00630B74">
            <w:pPr>
              <w:pStyle w:val="ListParagraph"/>
              <w:numPr>
                <w:ilvl w:val="0"/>
                <w:numId w:val="20"/>
              </w:numPr>
              <w:rPr>
                <w:b/>
                <w:bCs/>
              </w:rPr>
            </w:pPr>
            <w:r w:rsidRPr="00630B74">
              <w:rPr>
                <w:b/>
                <w:bCs/>
              </w:rPr>
              <w:t>In what instances might a letter report be sent? Give examples.</w:t>
            </w:r>
          </w:p>
          <w:p w14:paraId="4189B090" w14:textId="77777777" w:rsidR="00B173A3" w:rsidRPr="00B173A3" w:rsidRDefault="00B173A3" w:rsidP="00B173A3">
            <w:pPr>
              <w:pStyle w:val="ListParagraph"/>
              <w:spacing w:after="0" w:line="240" w:lineRule="auto"/>
              <w:ind w:left="1080"/>
            </w:pPr>
            <w:r w:rsidRPr="00B173A3">
              <w:t>A letter report may be sent in various instances to communicate important information, provide updates, or convey formal documentation. Some common examples of when a letter report might be sent include:</w:t>
            </w:r>
          </w:p>
          <w:p w14:paraId="5A474CB1" w14:textId="77777777" w:rsidR="00B173A3" w:rsidRPr="00B173A3" w:rsidRDefault="00B173A3" w:rsidP="00B173A3">
            <w:pPr>
              <w:pStyle w:val="ListParagraph"/>
              <w:spacing w:after="0" w:line="240" w:lineRule="auto"/>
              <w:ind w:left="1080"/>
            </w:pPr>
          </w:p>
          <w:p w14:paraId="7C560DF8" w14:textId="77777777" w:rsidR="00B173A3" w:rsidRPr="00B173A3" w:rsidRDefault="00B173A3" w:rsidP="00B173A3">
            <w:pPr>
              <w:pStyle w:val="ListParagraph"/>
              <w:spacing w:after="0" w:line="240" w:lineRule="auto"/>
              <w:ind w:left="1080"/>
            </w:pPr>
            <w:r w:rsidRPr="00B173A3">
              <w:rPr>
                <w:b/>
                <w:bCs/>
              </w:rPr>
              <w:t xml:space="preserve">Business Reports: </w:t>
            </w:r>
            <w:r w:rsidRPr="00B173A3">
              <w:t>In the business world, letter reports are often used to communicate important information within an organization or to external stakeholders. For instance, a company might send a letter report to shareholders to provide updates on financial performance, strategic initiatives, or other significant developments.</w:t>
            </w:r>
          </w:p>
          <w:p w14:paraId="0C62E3F9" w14:textId="77777777" w:rsidR="00B173A3" w:rsidRPr="00B173A3" w:rsidRDefault="00B173A3" w:rsidP="00B173A3">
            <w:pPr>
              <w:pStyle w:val="ListParagraph"/>
              <w:spacing w:after="0" w:line="240" w:lineRule="auto"/>
              <w:ind w:left="1080"/>
              <w:rPr>
                <w:b/>
                <w:bCs/>
              </w:rPr>
            </w:pPr>
          </w:p>
          <w:p w14:paraId="48D08B1E" w14:textId="77777777" w:rsidR="00B173A3" w:rsidRPr="00B173A3" w:rsidRDefault="00B173A3" w:rsidP="00B173A3">
            <w:pPr>
              <w:pStyle w:val="ListParagraph"/>
              <w:spacing w:after="0" w:line="240" w:lineRule="auto"/>
              <w:ind w:left="1080"/>
            </w:pPr>
            <w:r w:rsidRPr="00B173A3">
              <w:rPr>
                <w:b/>
                <w:bCs/>
              </w:rPr>
              <w:t xml:space="preserve">Legal and Compliance Reporting: </w:t>
            </w:r>
            <w:r w:rsidRPr="00B173A3">
              <w:t>Legal and compliance matters often require the submission of letter reports. For example, legal firms may send letter reports to clients summarizing the status of a case, providing legal advice, or documenting key communications.</w:t>
            </w:r>
          </w:p>
          <w:p w14:paraId="0375D891" w14:textId="77777777" w:rsidR="00B173A3" w:rsidRPr="00B173A3" w:rsidRDefault="00B173A3" w:rsidP="00B173A3">
            <w:pPr>
              <w:pStyle w:val="ListParagraph"/>
              <w:spacing w:after="0" w:line="240" w:lineRule="auto"/>
              <w:ind w:left="1080"/>
              <w:rPr>
                <w:b/>
                <w:bCs/>
              </w:rPr>
            </w:pPr>
          </w:p>
          <w:p w14:paraId="5B01DDE8" w14:textId="77777777" w:rsidR="00B173A3" w:rsidRPr="00B173A3" w:rsidRDefault="00B173A3" w:rsidP="00B173A3">
            <w:pPr>
              <w:pStyle w:val="ListParagraph"/>
              <w:spacing w:after="0" w:line="240" w:lineRule="auto"/>
              <w:ind w:left="1080"/>
              <w:rPr>
                <w:b/>
                <w:bCs/>
              </w:rPr>
            </w:pPr>
            <w:r w:rsidRPr="00B173A3">
              <w:rPr>
                <w:b/>
                <w:bCs/>
              </w:rPr>
              <w:t xml:space="preserve">Academic and Research Reports: </w:t>
            </w:r>
            <w:r w:rsidRPr="00B173A3">
              <w:t>In academic and research settings, letter reports are commonly used to communicate findings, progress, or recommendations. Researchers may send letter reports to funding agencies, academic institutions, or collaborators to update them on the status of a project or share research outcomes</w:t>
            </w:r>
            <w:r w:rsidRPr="00B173A3">
              <w:rPr>
                <w:b/>
                <w:bCs/>
              </w:rPr>
              <w:t>.</w:t>
            </w:r>
          </w:p>
          <w:p w14:paraId="71AB0610" w14:textId="77777777" w:rsidR="00B173A3" w:rsidRPr="00B173A3" w:rsidRDefault="00B173A3" w:rsidP="00B173A3">
            <w:pPr>
              <w:pStyle w:val="ListParagraph"/>
              <w:spacing w:after="0" w:line="240" w:lineRule="auto"/>
              <w:ind w:left="1080"/>
              <w:rPr>
                <w:b/>
                <w:bCs/>
              </w:rPr>
            </w:pPr>
          </w:p>
          <w:p w14:paraId="49148C86" w14:textId="77777777" w:rsidR="00B173A3" w:rsidRPr="00B173A3" w:rsidRDefault="00B173A3" w:rsidP="00B173A3">
            <w:pPr>
              <w:pStyle w:val="ListParagraph"/>
              <w:spacing w:after="0" w:line="240" w:lineRule="auto"/>
              <w:ind w:left="1080"/>
              <w:rPr>
                <w:b/>
                <w:bCs/>
              </w:rPr>
            </w:pPr>
            <w:r w:rsidRPr="00B173A3">
              <w:rPr>
                <w:b/>
                <w:bCs/>
              </w:rPr>
              <w:t xml:space="preserve">Healthcare and Medical Reports: </w:t>
            </w:r>
            <w:r w:rsidRPr="00B173A3">
              <w:t>Healthcare professionals frequently use letter reports to convey patient information, treatment plans, test results, and medical recommendations. These reports are essential for maintaining accurate records and facilitating communication among healthcare providers</w:t>
            </w:r>
            <w:r w:rsidRPr="00B173A3">
              <w:rPr>
                <w:b/>
                <w:bCs/>
              </w:rPr>
              <w:t>.</w:t>
            </w:r>
          </w:p>
          <w:p w14:paraId="345FBC22" w14:textId="77777777" w:rsidR="00B173A3" w:rsidRPr="00B173A3" w:rsidRDefault="00B173A3" w:rsidP="00B173A3">
            <w:pPr>
              <w:pStyle w:val="ListParagraph"/>
              <w:spacing w:after="0" w:line="240" w:lineRule="auto"/>
              <w:ind w:left="1080"/>
              <w:rPr>
                <w:b/>
                <w:bCs/>
              </w:rPr>
            </w:pPr>
          </w:p>
          <w:p w14:paraId="57C13AD1" w14:textId="77777777" w:rsidR="00B173A3" w:rsidRPr="00B173A3" w:rsidRDefault="00B173A3" w:rsidP="00B173A3">
            <w:pPr>
              <w:pStyle w:val="ListParagraph"/>
              <w:spacing w:after="0" w:line="240" w:lineRule="auto"/>
              <w:ind w:left="1080"/>
            </w:pPr>
            <w:r w:rsidRPr="00B173A3">
              <w:rPr>
                <w:b/>
                <w:bCs/>
              </w:rPr>
              <w:t xml:space="preserve">Government and Public Sector Reporting: </w:t>
            </w:r>
            <w:r w:rsidRPr="00B173A3">
              <w:t>Government agencies often rely on letter reports to communicate with constituents, provide updates on public services, issue official notifications, or respond to inquiries from the public.</w:t>
            </w:r>
          </w:p>
          <w:p w14:paraId="2AFA554B" w14:textId="77777777" w:rsidR="00B173A3" w:rsidRPr="00B173A3" w:rsidRDefault="00B173A3" w:rsidP="00B173A3">
            <w:pPr>
              <w:pStyle w:val="ListParagraph"/>
              <w:spacing w:after="0" w:line="240" w:lineRule="auto"/>
              <w:ind w:left="1080"/>
              <w:rPr>
                <w:b/>
                <w:bCs/>
              </w:rPr>
            </w:pPr>
          </w:p>
          <w:p w14:paraId="60A6F144" w14:textId="77777777" w:rsidR="00B173A3" w:rsidRPr="00B173A3" w:rsidRDefault="00B173A3" w:rsidP="00B173A3">
            <w:pPr>
              <w:pStyle w:val="ListParagraph"/>
              <w:spacing w:after="0" w:line="240" w:lineRule="auto"/>
              <w:ind w:left="1080"/>
            </w:pPr>
            <w:r w:rsidRPr="00B173A3">
              <w:rPr>
                <w:b/>
                <w:bCs/>
              </w:rPr>
              <w:t>Nonprofit and NGO Reporting</w:t>
            </w:r>
            <w:r w:rsidRPr="00B173A3">
              <w:t>: Nonprofit organizations and non-governmental organizations (NGOs) may send letter reports to donors, supporters, and partner organizations to update them on program outcomes, fundraising efforts, and organizational developments.</w:t>
            </w:r>
          </w:p>
          <w:p w14:paraId="7F82A16E" w14:textId="77777777" w:rsidR="00B173A3" w:rsidRPr="00B173A3" w:rsidRDefault="00B173A3" w:rsidP="00B173A3">
            <w:pPr>
              <w:pStyle w:val="ListParagraph"/>
              <w:spacing w:after="0" w:line="240" w:lineRule="auto"/>
              <w:ind w:left="1080"/>
              <w:rPr>
                <w:b/>
                <w:bCs/>
              </w:rPr>
            </w:pPr>
          </w:p>
          <w:p w14:paraId="5177F019" w14:textId="77777777" w:rsidR="00B173A3" w:rsidRPr="00B173A3" w:rsidRDefault="00B173A3" w:rsidP="00B173A3">
            <w:pPr>
              <w:pStyle w:val="ListParagraph"/>
              <w:spacing w:after="0" w:line="240" w:lineRule="auto"/>
              <w:ind w:left="1080"/>
            </w:pPr>
            <w:r w:rsidRPr="00B173A3">
              <w:rPr>
                <w:b/>
                <w:bCs/>
              </w:rPr>
              <w:t xml:space="preserve">Real Estate and Property Management Reports: </w:t>
            </w:r>
            <w:r w:rsidRPr="00B173A3">
              <w:t>In the real estate industry, letter reports are used for various purposes such as property appraisals, lease agreements, property condition assessments, and communication between landlords and tenants.</w:t>
            </w:r>
          </w:p>
          <w:p w14:paraId="0142C1BB" w14:textId="77777777" w:rsidR="00B173A3" w:rsidRPr="00B173A3" w:rsidRDefault="00B173A3" w:rsidP="00B173A3">
            <w:pPr>
              <w:pStyle w:val="ListParagraph"/>
              <w:spacing w:after="0" w:line="240" w:lineRule="auto"/>
              <w:ind w:left="1080"/>
              <w:rPr>
                <w:b/>
                <w:bCs/>
              </w:rPr>
            </w:pPr>
          </w:p>
          <w:p w14:paraId="790EE3D1" w14:textId="77777777" w:rsidR="00B173A3" w:rsidRPr="00B173A3" w:rsidRDefault="00B173A3" w:rsidP="00B173A3">
            <w:pPr>
              <w:pStyle w:val="ListParagraph"/>
              <w:spacing w:after="0" w:line="240" w:lineRule="auto"/>
              <w:ind w:left="1080"/>
            </w:pPr>
            <w:r w:rsidRPr="00B173A3">
              <w:rPr>
                <w:b/>
                <w:bCs/>
              </w:rPr>
              <w:t xml:space="preserve">Environmental and Sustainability Reporting: </w:t>
            </w:r>
            <w:r w:rsidRPr="00B173A3">
              <w:t>Organizations committed to environmental sustainability may issue letter reports to disclose their environmental impact, sustainability initiatives, and compliance with environmental regulations.</w:t>
            </w:r>
          </w:p>
          <w:p w14:paraId="4B46D4AB" w14:textId="77777777" w:rsidR="00B173A3" w:rsidRPr="00B173A3" w:rsidRDefault="00B173A3" w:rsidP="00B173A3">
            <w:pPr>
              <w:pStyle w:val="ListParagraph"/>
              <w:spacing w:after="0" w:line="240" w:lineRule="auto"/>
              <w:ind w:left="1080"/>
              <w:rPr>
                <w:b/>
                <w:bCs/>
              </w:rPr>
            </w:pPr>
          </w:p>
          <w:p w14:paraId="7759805B" w14:textId="77777777" w:rsidR="00B173A3" w:rsidRPr="00B173A3" w:rsidRDefault="00B173A3" w:rsidP="00B173A3">
            <w:pPr>
              <w:pStyle w:val="ListParagraph"/>
              <w:spacing w:after="0" w:line="240" w:lineRule="auto"/>
              <w:ind w:left="1080"/>
              <w:rPr>
                <w:b/>
                <w:bCs/>
              </w:rPr>
            </w:pPr>
            <w:r w:rsidRPr="00B173A3">
              <w:rPr>
                <w:b/>
                <w:bCs/>
              </w:rPr>
              <w:t xml:space="preserve">Engineering and Technical Reports: </w:t>
            </w:r>
            <w:r w:rsidRPr="00B173A3">
              <w:t>Engineers and technical professionals often use letter reports to document project progress, technical specifications, quality assurance findings, and other engineering-related information</w:t>
            </w:r>
            <w:r w:rsidRPr="00B173A3">
              <w:rPr>
                <w:b/>
                <w:bCs/>
              </w:rPr>
              <w:t>.</w:t>
            </w:r>
          </w:p>
          <w:p w14:paraId="3F9E13E7" w14:textId="77777777" w:rsidR="00B173A3" w:rsidRPr="00B173A3" w:rsidRDefault="00B173A3" w:rsidP="00B173A3">
            <w:pPr>
              <w:pStyle w:val="ListParagraph"/>
              <w:spacing w:after="0" w:line="240" w:lineRule="auto"/>
              <w:ind w:left="1080"/>
              <w:rPr>
                <w:b/>
                <w:bCs/>
              </w:rPr>
            </w:pPr>
          </w:p>
          <w:p w14:paraId="07607EBE" w14:textId="2E6E4DAD" w:rsidR="00B173A3" w:rsidRPr="00B173A3" w:rsidRDefault="00B173A3" w:rsidP="00B173A3">
            <w:pPr>
              <w:pStyle w:val="ListParagraph"/>
              <w:ind w:left="1080"/>
            </w:pPr>
            <w:r w:rsidRPr="00B173A3">
              <w:rPr>
                <w:b/>
                <w:bCs/>
              </w:rPr>
              <w:t>Insurance Claims and Risk Assessment Reports</w:t>
            </w:r>
            <w:r w:rsidRPr="00B173A3">
              <w:t>: Insurance companies utilize letter reports to assess claims, communicate coverage decisions to policyholders, and document risk assessment findings.</w:t>
            </w:r>
          </w:p>
          <w:p w14:paraId="42EAE71C" w14:textId="77777777" w:rsidR="00630B74" w:rsidRPr="00630B74" w:rsidRDefault="00630B74" w:rsidP="00630B74">
            <w:pPr>
              <w:spacing w:after="0" w:line="240" w:lineRule="auto"/>
            </w:pPr>
          </w:p>
          <w:p w14:paraId="039A5D1C" w14:textId="634EB1B7" w:rsidR="00630B74" w:rsidRDefault="00630B74" w:rsidP="00630B74">
            <w:pPr>
              <w:pStyle w:val="ListParagraph"/>
              <w:numPr>
                <w:ilvl w:val="0"/>
                <w:numId w:val="20"/>
              </w:numPr>
              <w:rPr>
                <w:b/>
                <w:bCs/>
              </w:rPr>
            </w:pPr>
            <w:r w:rsidRPr="00630B74">
              <w:rPr>
                <w:b/>
                <w:bCs/>
              </w:rPr>
              <w:t>What is a bibliography and why is it important?</w:t>
            </w:r>
          </w:p>
          <w:p w14:paraId="0606C8CF" w14:textId="77777777" w:rsidR="00B173A3" w:rsidRPr="00B173A3" w:rsidRDefault="00B173A3" w:rsidP="00B173A3">
            <w:pPr>
              <w:pStyle w:val="ListParagraph"/>
              <w:spacing w:after="0" w:line="240" w:lineRule="auto"/>
              <w:ind w:left="1080"/>
              <w:rPr>
                <w:b/>
                <w:bCs/>
              </w:rPr>
            </w:pPr>
            <w:r w:rsidRPr="00B173A3">
              <w:rPr>
                <w:b/>
                <w:bCs/>
              </w:rPr>
              <w:t>The importance of a bibliography lies in several key aspects:</w:t>
            </w:r>
          </w:p>
          <w:p w14:paraId="4D525044" w14:textId="77777777" w:rsidR="00B173A3" w:rsidRPr="00B173A3" w:rsidRDefault="00B173A3" w:rsidP="00B173A3">
            <w:pPr>
              <w:pStyle w:val="ListParagraph"/>
              <w:spacing w:after="0" w:line="240" w:lineRule="auto"/>
              <w:ind w:left="1080"/>
              <w:rPr>
                <w:b/>
                <w:bCs/>
              </w:rPr>
            </w:pPr>
          </w:p>
          <w:p w14:paraId="69DE1AD7" w14:textId="77777777" w:rsidR="00B173A3" w:rsidRPr="00B173A3" w:rsidRDefault="00B173A3" w:rsidP="00B173A3">
            <w:pPr>
              <w:pStyle w:val="ListParagraph"/>
              <w:spacing w:after="0" w:line="240" w:lineRule="auto"/>
              <w:ind w:left="1080"/>
            </w:pPr>
            <w:r w:rsidRPr="00B173A3">
              <w:rPr>
                <w:b/>
                <w:bCs/>
              </w:rPr>
              <w:t xml:space="preserve">Transparency and credibility: </w:t>
            </w:r>
            <w:r w:rsidRPr="00B173A3">
              <w:t>A well-prepared bibliography demonstrates the author’s thoroughness in researching the topic and provides a transparent account of the sources they have consulted. This helps readers assess the credibility of the work, as they can verify the sources and determine the author’s reliance on reliable information.</w:t>
            </w:r>
          </w:p>
          <w:p w14:paraId="08B897A8" w14:textId="77777777" w:rsidR="00B173A3" w:rsidRPr="00B173A3" w:rsidRDefault="00B173A3" w:rsidP="00B173A3">
            <w:pPr>
              <w:pStyle w:val="ListParagraph"/>
              <w:spacing w:after="0" w:line="240" w:lineRule="auto"/>
              <w:ind w:left="1080"/>
              <w:rPr>
                <w:b/>
                <w:bCs/>
              </w:rPr>
            </w:pPr>
          </w:p>
          <w:p w14:paraId="2C9EAA93" w14:textId="77777777" w:rsidR="00B173A3" w:rsidRPr="00B173A3" w:rsidRDefault="00B173A3" w:rsidP="00B173A3">
            <w:pPr>
              <w:pStyle w:val="ListParagraph"/>
              <w:spacing w:after="0" w:line="240" w:lineRule="auto"/>
              <w:ind w:left="1080"/>
            </w:pPr>
            <w:r w:rsidRPr="00B173A3">
              <w:rPr>
                <w:b/>
                <w:bCs/>
              </w:rPr>
              <w:t>Avoiding plagiarism</w:t>
            </w:r>
            <w:r w:rsidRPr="00B173A3">
              <w:t>: By properly citing the sources used in a bibliography, the author gives due credit to the original authors and acknowledges their intellectual property. This helps prevent plagiarism, which is the act of using someone else’s work or ideas without giving proper credit.</w:t>
            </w:r>
          </w:p>
          <w:p w14:paraId="5E029920" w14:textId="77777777" w:rsidR="00B173A3" w:rsidRPr="00B173A3" w:rsidRDefault="00B173A3" w:rsidP="00B173A3">
            <w:pPr>
              <w:pStyle w:val="ListParagraph"/>
              <w:spacing w:after="0" w:line="240" w:lineRule="auto"/>
              <w:ind w:left="1080"/>
              <w:rPr>
                <w:b/>
                <w:bCs/>
              </w:rPr>
            </w:pPr>
          </w:p>
          <w:p w14:paraId="24B944A8" w14:textId="77777777" w:rsidR="00B173A3" w:rsidRPr="00B173A3" w:rsidRDefault="00B173A3" w:rsidP="00B173A3">
            <w:pPr>
              <w:pStyle w:val="ListParagraph"/>
              <w:spacing w:after="0" w:line="240" w:lineRule="auto"/>
              <w:ind w:left="1080"/>
            </w:pPr>
            <w:r w:rsidRPr="00B173A3">
              <w:rPr>
                <w:b/>
                <w:bCs/>
              </w:rPr>
              <w:t xml:space="preserve">Facilitating further research: </w:t>
            </w:r>
            <w:r w:rsidRPr="00B173A3">
              <w:t>A bibliography serves as a guide for readers who wish to delve deeper into the subject matter. By providing a list of relevant sources, readers can explore the topic more extensively and find additional information that may not have been covered in the original work.</w:t>
            </w:r>
          </w:p>
          <w:p w14:paraId="728BA750" w14:textId="77777777" w:rsidR="00B173A3" w:rsidRPr="00B173A3" w:rsidRDefault="00B173A3" w:rsidP="00B173A3">
            <w:pPr>
              <w:pStyle w:val="ListParagraph"/>
              <w:spacing w:after="0" w:line="240" w:lineRule="auto"/>
              <w:ind w:left="1080"/>
              <w:rPr>
                <w:b/>
                <w:bCs/>
              </w:rPr>
            </w:pPr>
          </w:p>
          <w:p w14:paraId="729E906F" w14:textId="77777777" w:rsidR="00B173A3" w:rsidRPr="00B173A3" w:rsidRDefault="00B173A3" w:rsidP="00B173A3">
            <w:pPr>
              <w:pStyle w:val="ListParagraph"/>
              <w:spacing w:after="0" w:line="240" w:lineRule="auto"/>
              <w:ind w:left="1080"/>
            </w:pPr>
            <w:r w:rsidRPr="00B173A3">
              <w:rPr>
                <w:b/>
                <w:bCs/>
              </w:rPr>
              <w:t xml:space="preserve">Encouraging collaboration and discussion: </w:t>
            </w:r>
            <w:r w:rsidRPr="00B173A3">
              <w:t>A bibliography can stimulate dialogue and collaboration among researchers, as it allows them to identify common sources and discuss the findings of various studies. This can lead to the development of new ideas, theories, and research questions.</w:t>
            </w:r>
          </w:p>
          <w:p w14:paraId="4817F393" w14:textId="77777777" w:rsidR="00B173A3" w:rsidRPr="00B173A3" w:rsidRDefault="00B173A3" w:rsidP="00B173A3">
            <w:pPr>
              <w:pStyle w:val="ListParagraph"/>
              <w:spacing w:after="0" w:line="240" w:lineRule="auto"/>
              <w:ind w:left="1080"/>
              <w:rPr>
                <w:b/>
                <w:bCs/>
              </w:rPr>
            </w:pPr>
          </w:p>
          <w:p w14:paraId="16BBCDB0" w14:textId="59E834FA" w:rsidR="00B173A3" w:rsidRPr="00B173A3" w:rsidRDefault="00B173A3" w:rsidP="00B173A3">
            <w:pPr>
              <w:pStyle w:val="ListParagraph"/>
              <w:ind w:left="1080"/>
            </w:pPr>
            <w:r w:rsidRPr="00B173A3">
              <w:rPr>
                <w:b/>
                <w:bCs/>
              </w:rPr>
              <w:t xml:space="preserve">Ensuring academic integrity: </w:t>
            </w:r>
            <w:r w:rsidRPr="00B173A3">
              <w:t>In academic and research settings, the inclusion of a bibliography is often a requirement. It demonstrates the author’s commitment to upholding academic standards and maintaining the integrity of the research process.</w:t>
            </w:r>
          </w:p>
          <w:p w14:paraId="48FB1483" w14:textId="77777777" w:rsidR="00630B74" w:rsidRPr="00630B74" w:rsidRDefault="00630B74" w:rsidP="00630B74">
            <w:pPr>
              <w:spacing w:after="0" w:line="240" w:lineRule="auto"/>
            </w:pPr>
          </w:p>
          <w:p w14:paraId="53F2B7A3" w14:textId="77777777" w:rsidR="00630B74" w:rsidRPr="00630B74" w:rsidRDefault="00630B74" w:rsidP="00630B74">
            <w:pPr>
              <w:spacing w:after="0" w:line="240" w:lineRule="auto"/>
              <w:rPr>
                <w:b/>
                <w:bCs/>
                <w:lang w:val="en-US"/>
              </w:rPr>
            </w:pPr>
            <w:r w:rsidRPr="00630B74">
              <w:rPr>
                <w:b/>
                <w:bCs/>
                <w:lang w:val="en-US"/>
              </w:rPr>
              <w:t>2. Create a short memorandum report communicating the introduction of a new policy or</w:t>
            </w:r>
          </w:p>
          <w:p w14:paraId="217BD876" w14:textId="77777777" w:rsidR="00630B74" w:rsidRPr="00630B74" w:rsidRDefault="00630B74" w:rsidP="00630B74">
            <w:pPr>
              <w:rPr>
                <w:b/>
                <w:bCs/>
              </w:rPr>
            </w:pPr>
            <w:r w:rsidRPr="00630B74">
              <w:rPr>
                <w:b/>
                <w:bCs/>
              </w:rPr>
              <w:t>procedure to the workforce.</w:t>
            </w:r>
          </w:p>
          <w:p w14:paraId="1002ADC0" w14:textId="77777777" w:rsidR="00630B74" w:rsidRDefault="00630B74" w:rsidP="00630B74"/>
          <w:p w14:paraId="403CE940" w14:textId="77777777" w:rsidR="00630B74" w:rsidRDefault="00630B74" w:rsidP="00630B74"/>
          <w:p w14:paraId="3FE68E0A" w14:textId="77777777" w:rsidR="00630B74" w:rsidRDefault="00630B74" w:rsidP="00630B74"/>
          <w:p w14:paraId="62224C43" w14:textId="77777777" w:rsidR="00630B74" w:rsidRDefault="00630B74" w:rsidP="00630B74"/>
          <w:p w14:paraId="6CB345F5" w14:textId="77777777" w:rsidR="00630B74" w:rsidRDefault="00630B74" w:rsidP="00630B74"/>
          <w:p w14:paraId="579C170D" w14:textId="77777777" w:rsidR="008F2DA2" w:rsidRDefault="008F2DA2" w:rsidP="00630B74"/>
          <w:p w14:paraId="54D188C3" w14:textId="77777777" w:rsidR="008F2DA2" w:rsidRDefault="008F2DA2" w:rsidP="00630B74"/>
          <w:p w14:paraId="7D5CF078" w14:textId="77777777" w:rsidR="008F2DA2" w:rsidRDefault="008F2DA2" w:rsidP="00630B74"/>
          <w:p w14:paraId="2A529D5F" w14:textId="77777777" w:rsidR="008F2DA2" w:rsidRDefault="008F2DA2" w:rsidP="00630B74"/>
          <w:p w14:paraId="5374A2F4" w14:textId="77777777" w:rsidR="008F2DA2" w:rsidRDefault="008F2DA2" w:rsidP="00630B74"/>
          <w:p w14:paraId="556B8CC8" w14:textId="77777777" w:rsidR="008F2DA2" w:rsidRDefault="008F2DA2" w:rsidP="00630B74"/>
          <w:p w14:paraId="4153880D" w14:textId="77777777" w:rsidR="008F2DA2" w:rsidRPr="00630B74" w:rsidRDefault="008F2DA2" w:rsidP="00630B74">
            <w:pPr>
              <w:spacing w:after="0" w:line="240" w:lineRule="auto"/>
              <w:rPr>
                <w:lang w:val="en-US"/>
              </w:rPr>
            </w:pPr>
          </w:p>
          <w:p w14:paraId="272BDE17" w14:textId="77777777" w:rsidR="00630B74" w:rsidRPr="00630B74" w:rsidRDefault="00630B74" w:rsidP="00630B74">
            <w:pPr>
              <w:spacing w:after="0" w:line="240" w:lineRule="auto"/>
              <w:rPr>
                <w:b/>
                <w:bCs/>
                <w:lang w:val="en-US"/>
              </w:rPr>
            </w:pPr>
            <w:r w:rsidRPr="00630B74">
              <w:rPr>
                <w:b/>
                <w:bCs/>
                <w:lang w:val="en-US"/>
              </w:rPr>
              <w:lastRenderedPageBreak/>
              <w:t>3. Create a short letter report to a client informing them of the introduction of a new</w:t>
            </w:r>
          </w:p>
          <w:p w14:paraId="06569C36" w14:textId="77777777" w:rsidR="00CC2FB3" w:rsidRPr="00630B74" w:rsidRDefault="00630B74" w:rsidP="00630B74">
            <w:pPr>
              <w:rPr>
                <w:b/>
                <w:bCs/>
              </w:rPr>
            </w:pPr>
            <w:r w:rsidRPr="00630B74">
              <w:rPr>
                <w:b/>
                <w:bCs/>
              </w:rPr>
              <w:t>product or service they may be interested in.</w:t>
            </w:r>
          </w:p>
          <w:p w14:paraId="57D29B0B" w14:textId="77777777" w:rsidR="00630B74" w:rsidRDefault="00630B74" w:rsidP="00630B74"/>
          <w:p w14:paraId="217B0E90" w14:textId="6AB53195" w:rsidR="008F2DA2" w:rsidRPr="008F2DA2" w:rsidRDefault="008F2DA2" w:rsidP="008F2DA2">
            <w:pPr>
              <w:spacing w:after="0" w:line="240" w:lineRule="auto"/>
              <w:rPr>
                <w:lang w:val="en-US"/>
              </w:rPr>
            </w:pPr>
            <w:r w:rsidRPr="008F2DA2">
              <w:rPr>
                <w:lang w:val="en-US"/>
              </w:rPr>
              <w:t xml:space="preserve">Date: </w:t>
            </w:r>
            <w:r>
              <w:rPr>
                <w:lang w:val="en-US"/>
              </w:rPr>
              <w:t>07</w:t>
            </w:r>
            <w:r w:rsidRPr="008F2DA2">
              <w:rPr>
                <w:vertAlign w:val="superscript"/>
                <w:lang w:val="en-US"/>
              </w:rPr>
              <w:t>th</w:t>
            </w:r>
            <w:r>
              <w:rPr>
                <w:lang w:val="en-US"/>
              </w:rPr>
              <w:t xml:space="preserve"> February 2024</w:t>
            </w:r>
          </w:p>
          <w:p w14:paraId="08EA6E47" w14:textId="77777777" w:rsidR="008F2DA2" w:rsidRPr="008F2DA2" w:rsidRDefault="008F2DA2" w:rsidP="008F2DA2">
            <w:pPr>
              <w:spacing w:after="0" w:line="240" w:lineRule="auto"/>
              <w:rPr>
                <w:lang w:val="en-US"/>
              </w:rPr>
            </w:pPr>
          </w:p>
          <w:p w14:paraId="2495439B" w14:textId="33B48731" w:rsidR="008F2DA2" w:rsidRPr="008F2DA2" w:rsidRDefault="008F2DA2" w:rsidP="008F2DA2">
            <w:pPr>
              <w:spacing w:after="0" w:line="240" w:lineRule="auto"/>
              <w:rPr>
                <w:lang w:val="en-US"/>
              </w:rPr>
            </w:pPr>
            <w:r w:rsidRPr="008F2DA2">
              <w:rPr>
                <w:lang w:val="en-US"/>
              </w:rPr>
              <w:t xml:space="preserve">Dear </w:t>
            </w:r>
            <w:r>
              <w:rPr>
                <w:lang w:val="en-US"/>
              </w:rPr>
              <w:t>Sir/Madam</w:t>
            </w:r>
          </w:p>
          <w:p w14:paraId="0D4F526D" w14:textId="77777777" w:rsidR="008F2DA2" w:rsidRPr="008F2DA2" w:rsidRDefault="008F2DA2" w:rsidP="008F2DA2">
            <w:pPr>
              <w:spacing w:after="0" w:line="240" w:lineRule="auto"/>
              <w:rPr>
                <w:lang w:val="en-US"/>
              </w:rPr>
            </w:pPr>
          </w:p>
          <w:p w14:paraId="75EDF132" w14:textId="68E4FD98" w:rsidR="008F2DA2" w:rsidRDefault="008F2DA2" w:rsidP="008F2DA2">
            <w:r w:rsidRPr="008F2DA2">
              <w:t xml:space="preserve">We are excited to inform you about the introduction of a new product/service that we believe may be of great interest to you. At </w:t>
            </w:r>
            <w:proofErr w:type="spellStart"/>
            <w:r>
              <w:t>Remokgolo</w:t>
            </w:r>
            <w:proofErr w:type="spellEnd"/>
            <w:r>
              <w:t xml:space="preserve"> (PTY) LTD</w:t>
            </w:r>
            <w:r w:rsidRPr="008F2DA2">
              <w:t>, we are constantly striving to provide our clients with innovative solutions that cater to their specific needs, and we believe that this new offering aligns perfectly with your requirements.</w:t>
            </w:r>
          </w:p>
          <w:p w14:paraId="72A4A323" w14:textId="77777777" w:rsidR="008F2DA2" w:rsidRDefault="008F2DA2" w:rsidP="008F2DA2"/>
          <w:p w14:paraId="5365E11E" w14:textId="0958C927" w:rsidR="008F2DA2" w:rsidRDefault="008F2DA2" w:rsidP="008F2DA2">
            <w:r>
              <w:t xml:space="preserve">Regards </w:t>
            </w:r>
          </w:p>
          <w:p w14:paraId="0AAD667B" w14:textId="77777777" w:rsidR="008F2DA2" w:rsidRDefault="008F2DA2" w:rsidP="008F2DA2"/>
          <w:p w14:paraId="6D276AA0" w14:textId="77777777" w:rsidR="00630B74" w:rsidRDefault="008F2DA2" w:rsidP="00630B74">
            <w:r>
              <w:t>Fiona Kebalefetse</w:t>
            </w:r>
          </w:p>
          <w:p w14:paraId="26D772EB" w14:textId="3B4EC81D" w:rsidR="008F2DA2" w:rsidRPr="00225CB3" w:rsidRDefault="008F2DA2" w:rsidP="00630B74"/>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405895" w:rsidRPr="00B0415E" w14:paraId="64EAB020" w14:textId="77777777" w:rsidTr="00182B89">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02F0FF85" w:rsidR="00405895" w:rsidRPr="00B0415E" w:rsidRDefault="00630B74" w:rsidP="00A851DA">
            <w:pPr>
              <w:rPr>
                <w:rFonts w:cs="Bliss-Regular"/>
                <w:color w:val="000000"/>
              </w:rPr>
            </w:pPr>
            <w:r>
              <w:rPr>
                <w:rFonts w:cs="Bliss-Regular"/>
                <w:color w:val="000000"/>
              </w:rPr>
              <w:t>7</w:t>
            </w:r>
            <w:r w:rsidRPr="00630B74">
              <w:rPr>
                <w:rFonts w:cs="Bliss-Regular"/>
                <w:color w:val="000000"/>
                <w:vertAlign w:val="superscript"/>
              </w:rPr>
              <w:t>th</w:t>
            </w:r>
            <w:r>
              <w:rPr>
                <w:rFonts w:cs="Bliss-Regular"/>
                <w:color w:val="000000"/>
              </w:rPr>
              <w:t xml:space="preserve"> </w:t>
            </w:r>
            <w:r w:rsidR="00225CB3">
              <w:rPr>
                <w:rFonts w:cs="Bliss-Regular"/>
                <w:color w:val="000000"/>
              </w:rPr>
              <w:t>February</w:t>
            </w:r>
            <w:r w:rsidR="00182B89">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F435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30083" w14:textId="77777777" w:rsidR="00F43570" w:rsidRDefault="00F43570" w:rsidP="00CB4D0A">
      <w:pPr>
        <w:spacing w:after="0" w:line="240" w:lineRule="auto"/>
      </w:pPr>
      <w:r>
        <w:separator/>
      </w:r>
    </w:p>
  </w:endnote>
  <w:endnote w:type="continuationSeparator" w:id="0">
    <w:p w14:paraId="0D8D4F76" w14:textId="77777777" w:rsidR="00F43570" w:rsidRDefault="00F435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97FD4" w14:textId="77777777" w:rsidR="00F43570" w:rsidRDefault="00F43570" w:rsidP="00CB4D0A">
      <w:pPr>
        <w:spacing w:after="0" w:line="240" w:lineRule="auto"/>
      </w:pPr>
      <w:r>
        <w:separator/>
      </w:r>
    </w:p>
  </w:footnote>
  <w:footnote w:type="continuationSeparator" w:id="0">
    <w:p w14:paraId="1EFF681F" w14:textId="77777777" w:rsidR="00F43570" w:rsidRDefault="00F435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D5705"/>
    <w:multiLevelType w:val="hybridMultilevel"/>
    <w:tmpl w:val="13EC8F44"/>
    <w:lvl w:ilvl="0" w:tplc="CA3842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2C10564"/>
    <w:multiLevelType w:val="hybridMultilevel"/>
    <w:tmpl w:val="E0B66B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3BD4738"/>
    <w:multiLevelType w:val="hybridMultilevel"/>
    <w:tmpl w:val="6A7A2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511926">
    <w:abstractNumId w:val="20"/>
  </w:num>
  <w:num w:numId="2" w16cid:durableId="844052931">
    <w:abstractNumId w:val="18"/>
  </w:num>
  <w:num w:numId="3" w16cid:durableId="1292515316">
    <w:abstractNumId w:val="10"/>
  </w:num>
  <w:num w:numId="4" w16cid:durableId="2061711794">
    <w:abstractNumId w:val="4"/>
  </w:num>
  <w:num w:numId="5" w16cid:durableId="1277175865">
    <w:abstractNumId w:val="15"/>
  </w:num>
  <w:num w:numId="6" w16cid:durableId="1164903630">
    <w:abstractNumId w:val="3"/>
  </w:num>
  <w:num w:numId="7" w16cid:durableId="1679502519">
    <w:abstractNumId w:val="14"/>
  </w:num>
  <w:num w:numId="8" w16cid:durableId="1602954694">
    <w:abstractNumId w:val="11"/>
  </w:num>
  <w:num w:numId="9" w16cid:durableId="1618021507">
    <w:abstractNumId w:val="12"/>
  </w:num>
  <w:num w:numId="10" w16cid:durableId="1430589130">
    <w:abstractNumId w:val="0"/>
  </w:num>
  <w:num w:numId="11" w16cid:durableId="473908078">
    <w:abstractNumId w:val="9"/>
  </w:num>
  <w:num w:numId="12" w16cid:durableId="1405293610">
    <w:abstractNumId w:val="17"/>
  </w:num>
  <w:num w:numId="13" w16cid:durableId="1600065660">
    <w:abstractNumId w:val="8"/>
  </w:num>
  <w:num w:numId="14" w16cid:durableId="839126731">
    <w:abstractNumId w:val="19"/>
  </w:num>
  <w:num w:numId="15" w16cid:durableId="1931967981">
    <w:abstractNumId w:val="16"/>
  </w:num>
  <w:num w:numId="16" w16cid:durableId="210194945">
    <w:abstractNumId w:val="7"/>
  </w:num>
  <w:num w:numId="17" w16cid:durableId="1480733509">
    <w:abstractNumId w:val="1"/>
  </w:num>
  <w:num w:numId="18" w16cid:durableId="1268930236">
    <w:abstractNumId w:val="13"/>
  </w:num>
  <w:num w:numId="19" w16cid:durableId="729695340">
    <w:abstractNumId w:val="6"/>
  </w:num>
  <w:num w:numId="20" w16cid:durableId="1406418136">
    <w:abstractNumId w:val="2"/>
  </w:num>
  <w:num w:numId="21" w16cid:durableId="17000807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6C6"/>
    <w:rsid w:val="000820E8"/>
    <w:rsid w:val="0009268E"/>
    <w:rsid w:val="001175EE"/>
    <w:rsid w:val="00157CF6"/>
    <w:rsid w:val="00182416"/>
    <w:rsid w:val="00182B89"/>
    <w:rsid w:val="00187EB4"/>
    <w:rsid w:val="001F0481"/>
    <w:rsid w:val="001F6618"/>
    <w:rsid w:val="00200C92"/>
    <w:rsid w:val="0020451E"/>
    <w:rsid w:val="00206B9D"/>
    <w:rsid w:val="00225CB3"/>
    <w:rsid w:val="0023259C"/>
    <w:rsid w:val="002B0BD7"/>
    <w:rsid w:val="002B573D"/>
    <w:rsid w:val="002C5CB2"/>
    <w:rsid w:val="002F779F"/>
    <w:rsid w:val="00353119"/>
    <w:rsid w:val="00371885"/>
    <w:rsid w:val="003D57C5"/>
    <w:rsid w:val="003E2B87"/>
    <w:rsid w:val="003F166A"/>
    <w:rsid w:val="00402786"/>
    <w:rsid w:val="00405895"/>
    <w:rsid w:val="004058DF"/>
    <w:rsid w:val="00443E6F"/>
    <w:rsid w:val="0047372A"/>
    <w:rsid w:val="00486F1A"/>
    <w:rsid w:val="00490CB9"/>
    <w:rsid w:val="004A2CE2"/>
    <w:rsid w:val="004C25D9"/>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30B74"/>
    <w:rsid w:val="00645CDD"/>
    <w:rsid w:val="00650A76"/>
    <w:rsid w:val="00652B16"/>
    <w:rsid w:val="006718B1"/>
    <w:rsid w:val="006823A7"/>
    <w:rsid w:val="00687EE8"/>
    <w:rsid w:val="006F59A7"/>
    <w:rsid w:val="0070347F"/>
    <w:rsid w:val="0070678E"/>
    <w:rsid w:val="007129FD"/>
    <w:rsid w:val="00831C11"/>
    <w:rsid w:val="008A60B4"/>
    <w:rsid w:val="008B3C31"/>
    <w:rsid w:val="008B64FE"/>
    <w:rsid w:val="008B7E25"/>
    <w:rsid w:val="008F2DA2"/>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173A3"/>
    <w:rsid w:val="00B44932"/>
    <w:rsid w:val="00BC46DF"/>
    <w:rsid w:val="00C03577"/>
    <w:rsid w:val="00C26A1C"/>
    <w:rsid w:val="00C53029"/>
    <w:rsid w:val="00C65FEA"/>
    <w:rsid w:val="00CA0AC2"/>
    <w:rsid w:val="00CB4D0A"/>
    <w:rsid w:val="00CC2FB3"/>
    <w:rsid w:val="00CC4282"/>
    <w:rsid w:val="00CC575A"/>
    <w:rsid w:val="00CF123B"/>
    <w:rsid w:val="00CF586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1154"/>
    <w:rsid w:val="00F43570"/>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431"/>
  <w15:docId w15:val="{B77625FD-87BD-4ECB-9113-DD69DBE4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1153</Words>
  <Characters>6574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2024-02-07T13:01:00Z</dcterms:created>
  <dcterms:modified xsi:type="dcterms:W3CDTF">2024-02-07T13:01:00Z</dcterms:modified>
</cp:coreProperties>
</file>