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8CE0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90FA17D" wp14:editId="47B3203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4350BCE" w14:textId="3EE4BFAE" w:rsidR="00607874" w:rsidRDefault="00436DD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DE69ADE" wp14:editId="334A27C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7417B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0BD648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E69AD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07417B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0BD6486" w14:textId="77777777" w:rsidR="00405895" w:rsidRDefault="00405895"/>
                  </w:txbxContent>
                </v:textbox>
              </v:shape>
            </w:pict>
          </mc:Fallback>
        </mc:AlternateContent>
      </w:r>
    </w:p>
    <w:p w14:paraId="1212C431" w14:textId="77777777" w:rsidR="00607874" w:rsidRDefault="00607874" w:rsidP="00A851DA">
      <w:pPr>
        <w:rPr>
          <w:lang w:val="en-US"/>
        </w:rPr>
      </w:pPr>
    </w:p>
    <w:p w14:paraId="74FD43EB" w14:textId="77777777" w:rsidR="00607874" w:rsidRDefault="00607874" w:rsidP="00A851DA">
      <w:pPr>
        <w:rPr>
          <w:lang w:val="en-US"/>
        </w:rPr>
      </w:pPr>
    </w:p>
    <w:p w14:paraId="3323907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56DEB1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94BD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8F5C8F" w14:textId="5FF1A780" w:rsidR="00A851DA" w:rsidRPr="00B0415E" w:rsidRDefault="005170FF">
            <w:pPr>
              <w:pStyle w:val="Default"/>
              <w:rPr>
                <w:rFonts w:asciiTheme="minorHAnsi" w:hAnsiTheme="minorHAnsi"/>
              </w:rPr>
            </w:pPr>
            <w:r>
              <w:rPr>
                <w:rFonts w:asciiTheme="minorHAnsi" w:hAnsiTheme="minorHAnsi"/>
              </w:rPr>
              <w:t>Zoe Price</w:t>
            </w:r>
          </w:p>
        </w:tc>
      </w:tr>
      <w:tr w:rsidR="00A851DA" w:rsidRPr="00B0415E" w14:paraId="5021C8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53A1A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6E4389" w14:textId="167896C6" w:rsidR="00A851DA" w:rsidRPr="00B0415E" w:rsidRDefault="005170FF">
            <w:pPr>
              <w:pStyle w:val="Default"/>
              <w:rPr>
                <w:rFonts w:asciiTheme="minorHAnsi" w:hAnsiTheme="minorHAnsi"/>
              </w:rPr>
            </w:pPr>
            <w:r>
              <w:rPr>
                <w:rFonts w:ascii="Helvetica" w:hAnsi="Helvetica" w:cs="Helvetica"/>
                <w:color w:val="666666"/>
                <w:sz w:val="18"/>
                <w:szCs w:val="18"/>
                <w:shd w:val="clear" w:color="auto" w:fill="FFFFFF"/>
              </w:rPr>
              <w:t>21906</w:t>
            </w:r>
          </w:p>
        </w:tc>
      </w:tr>
      <w:tr w:rsidR="00A851DA" w:rsidRPr="00B0415E" w14:paraId="0353B2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23CE4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7AD6DA1" w14:textId="72105207" w:rsidR="00A851DA" w:rsidRPr="00B0415E" w:rsidRDefault="005170FF">
            <w:pPr>
              <w:pStyle w:val="Default"/>
              <w:rPr>
                <w:rFonts w:asciiTheme="minorHAnsi" w:hAnsiTheme="minorHAnsi"/>
              </w:rPr>
            </w:pPr>
            <w:r>
              <w:rPr>
                <w:rFonts w:ascii="Helvetica" w:hAnsi="Helvetica" w:cs="Helvetica"/>
                <w:color w:val="666666"/>
                <w:sz w:val="18"/>
                <w:szCs w:val="18"/>
                <w:shd w:val="clear" w:color="auto" w:fill="F2F1F1"/>
              </w:rPr>
              <w:t>Diploma in Risk Management</w:t>
            </w:r>
          </w:p>
        </w:tc>
      </w:tr>
      <w:tr w:rsidR="00A851DA" w:rsidRPr="00B0415E" w14:paraId="72BFC7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F9592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4DD2420" w14:textId="19A9F934" w:rsidR="00A851DA" w:rsidRPr="00B0415E" w:rsidRDefault="009006DC">
            <w:r>
              <w:t>3</w:t>
            </w:r>
            <w:r w:rsidR="005170FF">
              <w:t xml:space="preserve"> – </w:t>
            </w:r>
            <w:r>
              <w:t xml:space="preserve">What is Enterprise </w:t>
            </w:r>
            <w:r w:rsidR="005170FF">
              <w:t>Risk Manag</w:t>
            </w:r>
            <w:r w:rsidR="001D13FC">
              <w:t>e</w:t>
            </w:r>
            <w:r w:rsidR="005170FF">
              <w:t>ment</w:t>
            </w:r>
          </w:p>
        </w:tc>
      </w:tr>
    </w:tbl>
    <w:p w14:paraId="426882D0" w14:textId="77777777" w:rsidR="00CC2FB3" w:rsidRDefault="00CC2FB3" w:rsidP="00A851DA">
      <w:pPr>
        <w:rPr>
          <w:b/>
          <w:lang w:val="en-US"/>
        </w:rPr>
      </w:pPr>
    </w:p>
    <w:p w14:paraId="3E6F4519" w14:textId="77777777" w:rsidR="00443E6F" w:rsidRDefault="00527C11" w:rsidP="00A851DA">
      <w:pPr>
        <w:rPr>
          <w:b/>
          <w:sz w:val="28"/>
          <w:lang w:val="en-US"/>
        </w:rPr>
      </w:pPr>
      <w:r w:rsidRPr="00443E6F">
        <w:rPr>
          <w:b/>
          <w:sz w:val="28"/>
          <w:lang w:val="en-US"/>
        </w:rPr>
        <w:t>Marking Criteria:</w:t>
      </w:r>
    </w:p>
    <w:p w14:paraId="4DBA9A4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ABCCF7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B33857D" w14:textId="77777777" w:rsidTr="00CC2FB3">
        <w:tc>
          <w:tcPr>
            <w:tcW w:w="9242" w:type="dxa"/>
          </w:tcPr>
          <w:p w14:paraId="6268C090" w14:textId="77777777" w:rsidR="009006DC" w:rsidRDefault="009006DC" w:rsidP="009006DC">
            <w:pPr>
              <w:spacing w:line="360" w:lineRule="auto"/>
            </w:pPr>
            <w:r>
              <w:t>Question 1: I to VII</w:t>
            </w:r>
          </w:p>
          <w:p w14:paraId="67B03A23" w14:textId="77777777" w:rsidR="009006DC" w:rsidRDefault="009006DC" w:rsidP="009006DC">
            <w:pPr>
              <w:pStyle w:val="ListParagraph"/>
              <w:numPr>
                <w:ilvl w:val="0"/>
                <w:numId w:val="2"/>
              </w:numPr>
              <w:spacing w:after="160" w:line="360" w:lineRule="auto"/>
            </w:pPr>
            <w:r>
              <w:t xml:space="preserve">Enterprise Risk Management (ERM) is a framework which allows the senior management (or board) of an </w:t>
            </w:r>
            <w:proofErr w:type="spellStart"/>
            <w:r>
              <w:t>organisation</w:t>
            </w:r>
            <w:proofErr w:type="spellEnd"/>
            <w:r>
              <w:t xml:space="preserve"> to be able to identify and mitigate as much risk as possible, whilst also understanding risk cannot be eliminated altogether. </w:t>
            </w:r>
            <w:r>
              <w:br/>
              <w:t xml:space="preserve">ERM has moved beyond </w:t>
            </w:r>
            <w:proofErr w:type="spellStart"/>
            <w:r>
              <w:t>it’s</w:t>
            </w:r>
            <w:proofErr w:type="spellEnd"/>
            <w:r>
              <w:t xml:space="preserve"> traditional remit of insurance policy and physical protection (</w:t>
            </w:r>
            <w:proofErr w:type="spellStart"/>
            <w:r>
              <w:t>ie</w:t>
            </w:r>
            <w:proofErr w:type="spellEnd"/>
            <w:r>
              <w:t xml:space="preserve"> fire doors, extinguishers, sprinklers </w:t>
            </w:r>
            <w:proofErr w:type="spellStart"/>
            <w:r>
              <w:t>etc</w:t>
            </w:r>
            <w:proofErr w:type="spellEnd"/>
            <w:r>
              <w:t xml:space="preserve">) and is now (or should now be) all-encompassing throughout the entire </w:t>
            </w:r>
            <w:proofErr w:type="spellStart"/>
            <w:r>
              <w:t>organisation</w:t>
            </w:r>
            <w:proofErr w:type="spellEnd"/>
            <w:r>
              <w:t xml:space="preserve">, with each business unit working to mitigate its own risk, whilst there being a central management of the ERM process (Chief Risk Officer). ERM should also be used as a tool for continuous improvement. </w:t>
            </w:r>
            <w:r>
              <w:br/>
              <w:t xml:space="preserve">All businesses, regardless of their size, industry, client base, revenues, employee strength </w:t>
            </w:r>
            <w:proofErr w:type="spellStart"/>
            <w:r>
              <w:t>etc</w:t>
            </w:r>
            <w:proofErr w:type="spellEnd"/>
            <w:r>
              <w:t xml:space="preserve"> are prone to risk and need to conduct a </w:t>
            </w:r>
            <w:proofErr w:type="spellStart"/>
            <w:r>
              <w:t>through</w:t>
            </w:r>
            <w:proofErr w:type="spellEnd"/>
            <w:r>
              <w:t xml:space="preserve"> risk assessment which should be reviewed and updated regularly as new developments in markets, technology, consumer habits </w:t>
            </w:r>
            <w:proofErr w:type="spellStart"/>
            <w:r>
              <w:t>etc</w:t>
            </w:r>
            <w:proofErr w:type="spellEnd"/>
            <w:r>
              <w:t xml:space="preserve"> alter the risk profile of the </w:t>
            </w:r>
            <w:proofErr w:type="spellStart"/>
            <w:r>
              <w:t>organisation</w:t>
            </w:r>
            <w:proofErr w:type="spellEnd"/>
            <w:r>
              <w:t xml:space="preserve">. </w:t>
            </w:r>
            <w:r>
              <w:br/>
              <w:t xml:space="preserve">Risk must always be balanced with reward, as this is the very essence of business (and life). Risks need to be identified, evaluated and plans put in place to </w:t>
            </w:r>
            <w:proofErr w:type="spellStart"/>
            <w:r>
              <w:t>minimise</w:t>
            </w:r>
            <w:proofErr w:type="spellEnd"/>
            <w:r>
              <w:t xml:space="preserve"> the chance of, or the impact from, such loss. </w:t>
            </w:r>
            <w:r>
              <w:br/>
              <w:t xml:space="preserve">Changes in the global landscape mean terrorism and increased freak weather should be added to the risk management policy of any </w:t>
            </w:r>
            <w:proofErr w:type="spellStart"/>
            <w:r>
              <w:t>organisation</w:t>
            </w:r>
            <w:proofErr w:type="spellEnd"/>
            <w:r>
              <w:t xml:space="preserve">. Examples of these risks include the attack on the Charlie Hebdo newspaper in France in January 2015 and the </w:t>
            </w:r>
            <w:r>
              <w:lastRenderedPageBreak/>
              <w:t xml:space="preserve">Cockermouth floods in November 2009. Business continuity is also a concern, and the ‘Beast from the East’ snow storms of late 2017/early 2018 saw many people unable to get to work. Businesses that were able to allow employees to work from home saw less disruption that those for whom this is not possible, or the right actions had not been taken to allow this. </w:t>
            </w:r>
          </w:p>
          <w:p w14:paraId="6EB34B25" w14:textId="77777777" w:rsidR="009006DC" w:rsidRDefault="009006DC" w:rsidP="009006DC">
            <w:pPr>
              <w:pStyle w:val="ListParagraph"/>
              <w:numPr>
                <w:ilvl w:val="0"/>
                <w:numId w:val="2"/>
              </w:numPr>
              <w:spacing w:after="160" w:line="360" w:lineRule="auto"/>
            </w:pPr>
            <w:r>
              <w:t xml:space="preserve">The main responsibility for anyone who is tasked with risk management in an </w:t>
            </w:r>
            <w:proofErr w:type="spellStart"/>
            <w:r>
              <w:t>organisation</w:t>
            </w:r>
            <w:proofErr w:type="spellEnd"/>
            <w:r>
              <w:t xml:space="preserve"> is to prevent where possible, and </w:t>
            </w:r>
            <w:proofErr w:type="spellStart"/>
            <w:r>
              <w:t>minimise</w:t>
            </w:r>
            <w:proofErr w:type="spellEnd"/>
            <w:r>
              <w:t xml:space="preserve"> where not possible, the risks associated with the business of doing business. Depending on the size of the </w:t>
            </w:r>
            <w:proofErr w:type="spellStart"/>
            <w:r>
              <w:t>organisation</w:t>
            </w:r>
            <w:proofErr w:type="spellEnd"/>
            <w:r>
              <w:t xml:space="preserve">, the responsibility could fall to one person or department, or it could be spread out amongst the senior management team. </w:t>
            </w:r>
            <w:r>
              <w:br/>
              <w:t xml:space="preserve">It is the person/s designated as risk officer who is/are ultimately responsible for the risk for the entire business. The role of risk officer (in whatever form that takes) should be visible and regarded as essential. The development of opportunities for growth must be </w:t>
            </w:r>
            <w:proofErr w:type="spellStart"/>
            <w:r>
              <w:t>scrutinised</w:t>
            </w:r>
            <w:proofErr w:type="spellEnd"/>
            <w:r>
              <w:t xml:space="preserve"> by the CRO and limits to risk established, with accountability to ensure they are not exceeded. The individual/s should also be given full authority to be able to identify and evaluate risk, and then put into place risk policies which will be accepted by the entire </w:t>
            </w:r>
            <w:proofErr w:type="spellStart"/>
            <w:r>
              <w:t>organisation</w:t>
            </w:r>
            <w:proofErr w:type="spellEnd"/>
            <w:r>
              <w:t xml:space="preserve">. The person/s designated as CRO should be very familiar with how the business works (in all areas). Therefore, whilst the use of external risk consultancies can work very well, the consultant MUST have a clear understanding of the specifics of the business they are advising and the internal CRO must ensure risk assessments are live, dynamic documents which alter as changes to the risk landscape occur. Even with large </w:t>
            </w:r>
            <w:proofErr w:type="spellStart"/>
            <w:r>
              <w:t>organisations</w:t>
            </w:r>
            <w:proofErr w:type="spellEnd"/>
            <w:r>
              <w:t xml:space="preserve"> such as big retail giants, risks from changes to consumer tastes, consumer demands, competitive landscape, economics/inflation all seem to be taking some retailers by surprise. M&amp;S, Debenhams and </w:t>
            </w:r>
            <w:proofErr w:type="spellStart"/>
            <w:r>
              <w:t>FlyBe</w:t>
            </w:r>
            <w:proofErr w:type="spellEnd"/>
            <w:r>
              <w:t xml:space="preserve"> have all issued profit warnings recently, and we have also seen the total collapse of retail giants such as Maplin, </w:t>
            </w:r>
            <w:proofErr w:type="spellStart"/>
            <w:r>
              <w:t>ToysRus</w:t>
            </w:r>
            <w:proofErr w:type="spellEnd"/>
            <w:r>
              <w:t xml:space="preserve"> and BHS. Even the likes of Tesco and Sainsbury’s are not immune to these changes. </w:t>
            </w:r>
          </w:p>
          <w:p w14:paraId="6F56C300" w14:textId="77777777" w:rsidR="009006DC" w:rsidRDefault="009006DC" w:rsidP="009006DC">
            <w:pPr>
              <w:pStyle w:val="ListParagraph"/>
              <w:numPr>
                <w:ilvl w:val="0"/>
                <w:numId w:val="2"/>
              </w:numPr>
              <w:spacing w:after="160" w:line="360" w:lineRule="auto"/>
            </w:pPr>
            <w:r>
              <w:t xml:space="preserve">Risk identification and evaluation is the first (and a very important) part of risk management. But as with the diagnosis of an illness, the diagnosis alone is useless without the treatment. Risk Control (RC) is the treatment part of risk management, which sees the implementation of activities, restrictions/limits and policies put in place to protect the business.  RC can be achieved through </w:t>
            </w:r>
            <w:proofErr w:type="gramStart"/>
            <w:r>
              <w:t>a number of</w:t>
            </w:r>
            <w:proofErr w:type="gramEnd"/>
            <w:r>
              <w:t xml:space="preserve">, or combination of, steps to control the source of the risk itself. As good example in the most recent times would be to ensure changes to the sales and marketing processes </w:t>
            </w:r>
            <w:r>
              <w:lastRenderedPageBreak/>
              <w:t xml:space="preserve">to remain GDPR compliant. The new GDPR regulations do </w:t>
            </w:r>
            <w:proofErr w:type="gramStart"/>
            <w:r>
              <w:t>actually reach</w:t>
            </w:r>
            <w:proofErr w:type="gramEnd"/>
            <w:r>
              <w:t xml:space="preserve"> further than just sales and marketing, taking into account employees (HR), suppliers (operations) and any external lead generation contracts. With the CRO having identified that current practices are going to become GDPR non-compliant, changes would need to be made, coming from the top down, and implemented by each business unit, to </w:t>
            </w:r>
            <w:proofErr w:type="spellStart"/>
            <w:r>
              <w:t>minimise</w:t>
            </w:r>
            <w:proofErr w:type="spellEnd"/>
            <w:r>
              <w:t xml:space="preserve"> risk to the business of being fined for non-compliance. </w:t>
            </w:r>
            <w:r>
              <w:br/>
              <w:t xml:space="preserve">Business units can also collaborate to ensure risks are </w:t>
            </w:r>
            <w:proofErr w:type="spellStart"/>
            <w:r>
              <w:t>minimised</w:t>
            </w:r>
            <w:proofErr w:type="spellEnd"/>
            <w:r>
              <w:t xml:space="preserve"> throughout the entire </w:t>
            </w:r>
            <w:proofErr w:type="spellStart"/>
            <w:r>
              <w:t>organisation</w:t>
            </w:r>
            <w:proofErr w:type="spellEnd"/>
            <w:r>
              <w:t xml:space="preserve">, thus reducing risk across all business units. All interconnected risks can then be identified, and solutions can be put in place which ensure compliance with regulations, reduce risk, but do not impede on commercial success. </w:t>
            </w:r>
          </w:p>
          <w:p w14:paraId="6E83BAE0" w14:textId="77777777" w:rsidR="009006DC" w:rsidRDefault="009006DC" w:rsidP="009006DC">
            <w:pPr>
              <w:pStyle w:val="ListParagraph"/>
              <w:numPr>
                <w:ilvl w:val="0"/>
                <w:numId w:val="2"/>
              </w:numPr>
              <w:spacing w:after="160" w:line="360" w:lineRule="auto"/>
            </w:pPr>
            <w:r>
              <w:t xml:space="preserve">The business </w:t>
            </w:r>
            <w:proofErr w:type="gramStart"/>
            <w:r>
              <w:t>as a whole will</w:t>
            </w:r>
            <w:proofErr w:type="gramEnd"/>
            <w:r>
              <w:t xml:space="preserve"> make plans for growth and each business unit which is critical to the growth, will create its own plan. The components of the main business plan would include a strategic plan, to ensure the business is heading in the right direction, that the right plans are in place to move the company in </w:t>
            </w:r>
            <w:proofErr w:type="spellStart"/>
            <w:r>
              <w:t>it’s</w:t>
            </w:r>
            <w:proofErr w:type="spellEnd"/>
            <w:r>
              <w:t xml:space="preserve"> strategic direction and risks are </w:t>
            </w:r>
            <w:proofErr w:type="spellStart"/>
            <w:r>
              <w:t>minimised</w:t>
            </w:r>
            <w:proofErr w:type="spellEnd"/>
            <w:r>
              <w:t xml:space="preserve"> regarding operational, reputational and revenue considerations. There would be a marketing plan, which would target the customers needed to deliver on the strategic goals. </w:t>
            </w:r>
            <w:r>
              <w:br/>
              <w:t xml:space="preserve">There would be an operations plan to ensure the business can support the sales/marketing activities and deliver on customer demands. </w:t>
            </w:r>
            <w:r>
              <w:br/>
              <w:t xml:space="preserve">There would be a research and development plan, to ensure the company is able to deliver on the future strategic direction. </w:t>
            </w:r>
            <w:r>
              <w:br/>
              <w:t xml:space="preserve">New products must be developed to ensure the business can remain competitive, but risks to avoid new product failure must be mitigated. </w:t>
            </w:r>
            <w:r>
              <w:br/>
              <w:t xml:space="preserve">There needs to be a management and </w:t>
            </w:r>
            <w:proofErr w:type="spellStart"/>
            <w:r>
              <w:t>organisation</w:t>
            </w:r>
            <w:proofErr w:type="spellEnd"/>
            <w:r>
              <w:t xml:space="preserve"> plan to ensure the right talent and skills sit at the top of the </w:t>
            </w:r>
            <w:proofErr w:type="spellStart"/>
            <w:r>
              <w:t>organisation</w:t>
            </w:r>
            <w:proofErr w:type="spellEnd"/>
            <w:r>
              <w:t xml:space="preserve">, driving it in the correct strategic direction, and with longevity and shareholder return in mind. </w:t>
            </w:r>
            <w:r>
              <w:br/>
              <w:t xml:space="preserve">There needs to be a financial plan with forecasts and financial data to put numbers and measurements in place. You can’t improve something you are not measuring. There must be a financial plan to ensure there is sufficient cash in the company to function, without experiencing issues around cash flow (as per the case study in assessment one). There must be a risk management plan, which runs through all separate plans and addresses all risks as well as a central, enterprise wide risk management plan which controls the risks associated with the various business units. </w:t>
            </w:r>
            <w:r>
              <w:br/>
              <w:t xml:space="preserve">There should also be a business controls plan which takes the ERM plan and produces </w:t>
            </w:r>
            <w:r>
              <w:lastRenderedPageBreak/>
              <w:t xml:space="preserve">the steps and policies needed to control risks from occurring and this should be fully supported by, and rolled out through, the management team. </w:t>
            </w:r>
          </w:p>
          <w:p w14:paraId="4EA52886" w14:textId="77777777" w:rsidR="009006DC" w:rsidRDefault="009006DC" w:rsidP="009006DC">
            <w:pPr>
              <w:pStyle w:val="ListParagraph"/>
              <w:numPr>
                <w:ilvl w:val="0"/>
                <w:numId w:val="2"/>
              </w:numPr>
              <w:spacing w:after="160" w:line="360" w:lineRule="auto"/>
            </w:pPr>
            <w:r>
              <w:t xml:space="preserve">While the ERM policy will ensure risks are reduced and the company is able to function with the right balance of risk and reward, there could come a time when a major incident occurs that could have a significant </w:t>
            </w:r>
            <w:proofErr w:type="spellStart"/>
            <w:r>
              <w:t>affect</w:t>
            </w:r>
            <w:proofErr w:type="spellEnd"/>
            <w:r>
              <w:t xml:space="preserve"> on the </w:t>
            </w:r>
            <w:proofErr w:type="spellStart"/>
            <w:r>
              <w:t>organisation</w:t>
            </w:r>
            <w:proofErr w:type="spellEnd"/>
            <w:r>
              <w:t xml:space="preserve">. This is where crisis management can mean the difference between a business getting back on </w:t>
            </w:r>
            <w:proofErr w:type="spellStart"/>
            <w:r>
              <w:t>it’s</w:t>
            </w:r>
            <w:proofErr w:type="spellEnd"/>
            <w:r>
              <w:t xml:space="preserve"> feet as quickly as possible and failure of the business. But even then, having a plan of business continuity is great </w:t>
            </w:r>
            <w:proofErr w:type="gramStart"/>
            <w:r>
              <w:t>as long as</w:t>
            </w:r>
            <w:proofErr w:type="gramEnd"/>
            <w:r>
              <w:t xml:space="preserve"> it has not been written and then filed away where no one knows about it. The dividends that the wide spread communication and practice (where possible) of the crisis plan will come in, will be in the unfortunate occurrence of such an event. Post 9/11 and 7/7 (as they are now commonly known) the emergency services not only have a crisis plan, but this is well known, well communicated and well-rehearsed by all the main parties of the wider emergency services community. There are (sadly) regular gun drills held in schools throughout the US, so all students and staff know what the agreed drill should be in the event of a mass shooting. </w:t>
            </w:r>
            <w:r>
              <w:br/>
              <w:t xml:space="preserve">Although these drills are known, communicated and practiced, they are only in place as these risks are a real and present danger. Even in the event of a more unlikely catastrophic event, communication of what to do in these events should still be widely made and regularly updated (such as fire drills and health and safety testing is conducted at least annually). The benefits of doing this is not only to promote the preservation of life and assets but also to help the business recover faster in the event of a tragic incident. </w:t>
            </w:r>
            <w:r>
              <w:br/>
              <w:t xml:space="preserve">Setting up procedures to deal with risks ahead of time reduce the chance of poorly judged decisions being made in the heat of the moment. Decisions which can be made outside of the risk event can be assessed calmly and objectively, thus leading to better decision making. This should help protect the business against loss resulting from poor decision making in the event of a crisis. </w:t>
            </w:r>
          </w:p>
          <w:p w14:paraId="31106DFA" w14:textId="77777777" w:rsidR="009006DC" w:rsidRDefault="009006DC" w:rsidP="009006DC">
            <w:pPr>
              <w:pStyle w:val="ListParagraph"/>
              <w:numPr>
                <w:ilvl w:val="0"/>
                <w:numId w:val="2"/>
              </w:numPr>
              <w:spacing w:after="160" w:line="360" w:lineRule="auto"/>
            </w:pPr>
            <w:r>
              <w:t xml:space="preserve">Senior executives (Senior Management Team or SMT) and the board are ultimately responsible for the risk profile of the business. It is their role to create the risk strategy in the first place, to balance risk and reward, to define risk limits and then create the policies around which those limits will be adhered to. They are responsible for ensuring such controls are enforced throughout the business, through clear communication and by mid management accountability. The SMT should be setting </w:t>
            </w:r>
            <w:r>
              <w:lastRenderedPageBreak/>
              <w:t>the rules and reviewing those at least annually, ideally more often, to ensure they continue to be fit for purpose and meet the commercial and risk needs. An example of this not happening correctly was Northern Rock Building Society when the board set a high risk (with high reward/growth) strategy which was paying off well until the global financial crisis hit and confidence in the high-risk strategy was lost and consumers began a ‘run’ on the bank. Risks were not in control, limits were exceeded, and risks were not being reviewed regularly enough for warnings to be heeded in time. This resulted in a Government bailout.</w:t>
            </w:r>
          </w:p>
          <w:p w14:paraId="5E57ECBB" w14:textId="77777777" w:rsidR="009006DC" w:rsidRDefault="009006DC" w:rsidP="009006DC">
            <w:pPr>
              <w:pStyle w:val="ListParagraph"/>
              <w:numPr>
                <w:ilvl w:val="0"/>
                <w:numId w:val="2"/>
              </w:numPr>
              <w:spacing w:after="160" w:line="360" w:lineRule="auto"/>
            </w:pPr>
            <w:r>
              <w:t xml:space="preserve"> There are direct benefits of having a robust ERM strategy in place, such as avoiding business interruption (from any source) which could lead to production, legal and revenue loss. </w:t>
            </w:r>
            <w:r>
              <w:br/>
              <w:t xml:space="preserve">Environmental benefits include reducing insurance costs, reducing running costs and reducing the risk of regulatory fines. </w:t>
            </w:r>
            <w:r>
              <w:br/>
              <w:t xml:space="preserve">Health and Safety risk assessments have a direct impact on the bottom line, through avoiding loss of assets, loss of manpower due to injury/death, reduction of compensation claims and absenteeism, and lower insurance costs. </w:t>
            </w:r>
            <w:r>
              <w:br/>
              <w:t>Marketing risks can lead to damage to reputation and brand (</w:t>
            </w:r>
            <w:proofErr w:type="spellStart"/>
            <w:r>
              <w:t>eg</w:t>
            </w:r>
            <w:proofErr w:type="spellEnd"/>
            <w:r>
              <w:t xml:space="preserve"> </w:t>
            </w:r>
            <w:proofErr w:type="spellStart"/>
            <w:r>
              <w:t>Ratners</w:t>
            </w:r>
            <w:proofErr w:type="spellEnd"/>
            <w:r>
              <w:t xml:space="preserve"> </w:t>
            </w:r>
            <w:proofErr w:type="spellStart"/>
            <w:r>
              <w:t>jewellery</w:t>
            </w:r>
            <w:proofErr w:type="spellEnd"/>
            <w:r>
              <w:t xml:space="preserve"> which went bust following claims from its MD that the products were “crap” (not my words!!))</w:t>
            </w:r>
            <w:r>
              <w:br/>
              <w:t xml:space="preserve">Clearly the rewards of marketing lead to an increased customer base, revenues, market share, brand development </w:t>
            </w:r>
            <w:proofErr w:type="spellStart"/>
            <w:r>
              <w:t>etc</w:t>
            </w:r>
            <w:proofErr w:type="spellEnd"/>
            <w:r>
              <w:br/>
              <w:t xml:space="preserve">IT risks are from breaches in data protection, using outdated IT or technology practices, breakdown in operations of IT can lead to loss of production or customer support. </w:t>
            </w:r>
            <w:r>
              <w:br/>
              <w:t xml:space="preserve">Product liability risks protect the consumer, the brand and protect against litigation. Glass found in baby jars many years ago led to risk for the consumer, damage to the brand and a change of procedures – much of which we benefit from today. </w:t>
            </w:r>
            <w:r>
              <w:br/>
              <w:t xml:space="preserve">Technical issues can lead to risk of the loss of production, of using less efficient equipment or processes, and could lead to a breakdown of production (with the potential loss of customers to competitors). </w:t>
            </w:r>
            <w:r>
              <w:br/>
              <w:t xml:space="preserve">Theft and fraud are always present risks and could lead to loss of money, assets, time or intellectual property as well as potential damage to reputation. </w:t>
            </w:r>
            <w:r>
              <w:br/>
              <w:t xml:space="preserve">Of course, there are indirect benefits of having an ERM strategy in place (not just the direct ways in which an ERM can help to prevent loss as mentioned above). Such </w:t>
            </w:r>
            <w:r>
              <w:lastRenderedPageBreak/>
              <w:t xml:space="preserve">examples are in improved communication through departments. Collaboration and interoperability are the new buzz words in business as well as many other sectors. Healthcare is a great example of where the patient is put at the </w:t>
            </w:r>
            <w:proofErr w:type="spellStart"/>
            <w:r>
              <w:t>centre</w:t>
            </w:r>
            <w:proofErr w:type="spellEnd"/>
            <w:r>
              <w:t xml:space="preserve"> of the care plan, and the many different care providers, who give care at different stages, all work together to ensure the greatest outcome for the patient from day one until care is no longer required. This model of collaboration is a great one for business to adopt and ERM is one way of implementing this strategy on an enterprise wide basis. Each business unit becomes much more aware of how each other unit works, it’s limitations and how they can work better together, not only to work more effectively but to become better at balancing risk and reward effectively. </w:t>
            </w:r>
            <w:r>
              <w:br/>
              <w:t xml:space="preserve">Having improved communication and the improved management of risk (including the use of more independent, non-executive roles on the board) should help to reduce the risk of cash flow as was seen in the examples of Carillion for whom a profit warning was issued, but directors </w:t>
            </w:r>
            <w:proofErr w:type="gramStart"/>
            <w:r>
              <w:t>were allowed to</w:t>
            </w:r>
            <w:proofErr w:type="gramEnd"/>
            <w:r>
              <w:t xml:space="preserve"> continue to pay themselves beyond that that the business could afford. And BHS where the pension fund was alarmingly </w:t>
            </w:r>
            <w:proofErr w:type="spellStart"/>
            <w:r>
              <w:t xml:space="preserve">under </w:t>
            </w:r>
            <w:proofErr w:type="gramStart"/>
            <w:r>
              <w:t>funded</w:t>
            </w:r>
            <w:proofErr w:type="spellEnd"/>
            <w:proofErr w:type="gramEnd"/>
            <w:r>
              <w:t xml:space="preserve"> but this risk was not acted upon. </w:t>
            </w:r>
            <w:r>
              <w:br/>
              <w:t xml:space="preserve">Wider benefits of having a strong environmental policy is a strong brand, loyal customers, engaged/committed employees and a more eager band of investors. </w:t>
            </w:r>
          </w:p>
          <w:p w14:paraId="6E21A4C3" w14:textId="77777777" w:rsidR="009006DC" w:rsidRDefault="009006DC" w:rsidP="009006DC">
            <w:pPr>
              <w:spacing w:line="360" w:lineRule="auto"/>
              <w:ind w:left="360"/>
            </w:pPr>
          </w:p>
          <w:p w14:paraId="1BBABD16" w14:textId="77777777" w:rsidR="009006DC" w:rsidRDefault="009006DC" w:rsidP="009006DC">
            <w:pPr>
              <w:spacing w:line="360" w:lineRule="auto"/>
              <w:ind w:left="360"/>
            </w:pPr>
            <w:r>
              <w:t>Question 2</w:t>
            </w:r>
          </w:p>
          <w:p w14:paraId="65F4AC5D" w14:textId="77777777" w:rsidR="009006DC" w:rsidRDefault="009006DC" w:rsidP="009006DC">
            <w:pPr>
              <w:spacing w:line="360" w:lineRule="auto"/>
              <w:ind w:left="360"/>
            </w:pPr>
            <w:r>
              <w:t xml:space="preserve">The fundamental goal of ERM is to avoid disruption or damage to the </w:t>
            </w:r>
            <w:proofErr w:type="spellStart"/>
            <w:r>
              <w:t>organisation</w:t>
            </w:r>
            <w:proofErr w:type="spellEnd"/>
            <w:r>
              <w:t xml:space="preserve"> </w:t>
            </w:r>
            <w:proofErr w:type="gramStart"/>
            <w:r>
              <w:t>as a result of</w:t>
            </w:r>
            <w:proofErr w:type="gramEnd"/>
            <w:r>
              <w:t xml:space="preserve"> unplanned or unmanaged risk events – discuss</w:t>
            </w:r>
          </w:p>
          <w:p w14:paraId="76854E8A" w14:textId="77777777" w:rsidR="009006DC" w:rsidRDefault="009006DC" w:rsidP="009006DC">
            <w:pPr>
              <w:spacing w:line="360" w:lineRule="auto"/>
              <w:ind w:left="360"/>
            </w:pPr>
            <w:r>
              <w:t xml:space="preserve">Although the purpose of having an ERM strategy is partly to help </w:t>
            </w:r>
            <w:proofErr w:type="spellStart"/>
            <w:r>
              <w:t>minimise</w:t>
            </w:r>
            <w:proofErr w:type="spellEnd"/>
            <w:r>
              <w:t xml:space="preserve"> those risks to the </w:t>
            </w:r>
            <w:proofErr w:type="spellStart"/>
            <w:r>
              <w:t>organisation</w:t>
            </w:r>
            <w:proofErr w:type="spellEnd"/>
            <w:r>
              <w:t xml:space="preserve"> of loss through unplanned or unmanaged events, this is certainly not the only, or even the fundamental, goal of having a robust ERM in place. </w:t>
            </w:r>
            <w:r>
              <w:br/>
              <w:t xml:space="preserve">The fundamental purpose of an ERM strategy, in my opinion, is for a company </w:t>
            </w:r>
            <w:proofErr w:type="gramStart"/>
            <w:r>
              <w:t>as a whole to</w:t>
            </w:r>
            <w:proofErr w:type="gramEnd"/>
            <w:r>
              <w:t xml:space="preserve"> accept there are risks associated with running a business, but for the senior management team and the CRO to do it’s best to protect itself from avoidable risks whilst balancing the potential reward that can be gained from taking that risk. </w:t>
            </w:r>
            <w:r>
              <w:br/>
              <w:t xml:space="preserve">ERM, when implemented correctly, brings widespread benefits such as protecting against losses which can be avoided, reducing the likelihood of risks which could be avoided through being well managed (risk such as fire which can’t be eliminated but through excellent management principles can certainly be reduced) and limiting the impact of those risks which cannot be easily anticipated or insured against. </w:t>
            </w:r>
            <w:r>
              <w:br/>
            </w:r>
            <w:r>
              <w:lastRenderedPageBreak/>
              <w:t xml:space="preserve">ERM can also help improve technology, manufacturing processes and machinery, sales and marketing approaches, operational excellence and so on. ERM should not be seen just as a way of finding problems but embraced as an opportunity for continuous improvement. </w:t>
            </w:r>
            <w:r>
              <w:br/>
              <w:t xml:space="preserve">ERM can be used to seize opportunities through the creative process of continuous improvement and the acceptance of certain risks </w:t>
            </w:r>
            <w:proofErr w:type="gramStart"/>
            <w:r>
              <w:t>in order to</w:t>
            </w:r>
            <w:proofErr w:type="gramEnd"/>
            <w:r>
              <w:t xml:space="preserve"> achieve the businesses overall goals. These risks must be managed, and limits agreed and adhered to </w:t>
            </w:r>
            <w:proofErr w:type="gramStart"/>
            <w:r>
              <w:t>in order to</w:t>
            </w:r>
            <w:proofErr w:type="gramEnd"/>
            <w:r>
              <w:t xml:space="preserve"> protect all the stakeholders, such as staff, the board/SMT, suppliers, customers and shareholders. </w:t>
            </w:r>
            <w:r>
              <w:br/>
              <w:t xml:space="preserve">A strong, well managed, well balance and regularly reviewed ERM strategy helps </w:t>
            </w:r>
            <w:proofErr w:type="spellStart"/>
            <w:r>
              <w:t>organisations</w:t>
            </w:r>
            <w:proofErr w:type="spellEnd"/>
            <w:r>
              <w:t xml:space="preserve"> make better decisions, both in an everyday setting </w:t>
            </w:r>
            <w:proofErr w:type="gramStart"/>
            <w:r>
              <w:t>and also</w:t>
            </w:r>
            <w:proofErr w:type="gramEnd"/>
            <w:r>
              <w:t xml:space="preserve"> in a crisis situation. It helps an </w:t>
            </w:r>
            <w:proofErr w:type="spellStart"/>
            <w:r>
              <w:t>organisation</w:t>
            </w:r>
            <w:proofErr w:type="spellEnd"/>
            <w:r>
              <w:t xml:space="preserve"> make the best use of time and resources, makes best use of new and emerging practices and technology and will, ultimately, help to avoid collapse as we have seen when the ERM of some high-profile businesses recently has not been well managed. </w:t>
            </w:r>
          </w:p>
          <w:p w14:paraId="7322ED67" w14:textId="77777777" w:rsidR="009006DC" w:rsidRDefault="009006DC" w:rsidP="009006DC">
            <w:pPr>
              <w:spacing w:line="360" w:lineRule="auto"/>
              <w:ind w:left="360"/>
            </w:pPr>
            <w:r>
              <w:t>Case study questions</w:t>
            </w:r>
          </w:p>
          <w:p w14:paraId="1DFA9091" w14:textId="77777777" w:rsidR="009006DC" w:rsidRDefault="009006DC" w:rsidP="009006DC">
            <w:pPr>
              <w:spacing w:line="360" w:lineRule="auto"/>
              <w:ind w:left="360"/>
            </w:pPr>
            <w:r>
              <w:t>Question 1</w:t>
            </w:r>
          </w:p>
          <w:p w14:paraId="3088BFCD" w14:textId="77777777" w:rsidR="009006DC" w:rsidRDefault="009006DC" w:rsidP="009006DC">
            <w:pPr>
              <w:spacing w:line="360" w:lineRule="auto"/>
              <w:ind w:left="360"/>
            </w:pPr>
            <w:r>
              <w:t xml:space="preserve">The benefits to Nigel and </w:t>
            </w:r>
            <w:proofErr w:type="spellStart"/>
            <w:r>
              <w:t>Shaz</w:t>
            </w:r>
            <w:proofErr w:type="spellEnd"/>
            <w:r>
              <w:t xml:space="preserve"> of having a risk management assessment for their business would include the following:</w:t>
            </w:r>
            <w:r>
              <w:br/>
              <w:t xml:space="preserve">An ERM policy could help </w:t>
            </w:r>
            <w:proofErr w:type="spellStart"/>
            <w:r>
              <w:t>minimise</w:t>
            </w:r>
            <w:proofErr w:type="spellEnd"/>
            <w:r>
              <w:t xml:space="preserve"> their risk of theft and fraud, either within the supply chain, from customers, or from the staff within the stores themselves. </w:t>
            </w:r>
            <w:r>
              <w:br/>
              <w:t xml:space="preserve">Thinking through a risk assessment would create business continuity plans should either Nigel or </w:t>
            </w:r>
            <w:proofErr w:type="spellStart"/>
            <w:r>
              <w:t>Shaz</w:t>
            </w:r>
            <w:proofErr w:type="spellEnd"/>
            <w:r>
              <w:t xml:space="preserve"> be unable to work for any reason. </w:t>
            </w:r>
            <w:r>
              <w:br/>
              <w:t>ERM could highlight the risks that could be present throughout the supply chain (what happens if a major supplier becomes an issue – where do they then stock the shop from?)</w:t>
            </w:r>
            <w:r>
              <w:br/>
              <w:t xml:space="preserve">Using ERM as a tool for improvement, it could review their use of technology, processes and procedures to highlight risks and provide improvement suggestions. </w:t>
            </w:r>
            <w:r>
              <w:br/>
              <w:t xml:space="preserve">Having a review of crisis management in the event of a fire, flood, break in </w:t>
            </w:r>
            <w:proofErr w:type="spellStart"/>
            <w:r>
              <w:t>etc</w:t>
            </w:r>
            <w:proofErr w:type="spellEnd"/>
            <w:r>
              <w:t xml:space="preserve"> would highlight weaknesses, create policies outside of the moment of crisis (leading to better decision making) and ensure the business is able to recover quickly from any such event (as well as clearly communicating this to staff). </w:t>
            </w:r>
            <w:r>
              <w:br/>
              <w:t xml:space="preserve">An ERM could </w:t>
            </w:r>
            <w:proofErr w:type="spellStart"/>
            <w:r>
              <w:t>scrutinise</w:t>
            </w:r>
            <w:proofErr w:type="spellEnd"/>
            <w:r>
              <w:t xml:space="preserve"> health &amp; safety and environmental policies to ensure they are up to date, clearly communicated and protecting against loss, damage, injury, absenteeism and litigation. </w:t>
            </w:r>
            <w:r>
              <w:br/>
              <w:t xml:space="preserve">A thorough review of the business from an ERM perspective could help seize opportunities, create improvements and ensure best use of company resources, especially if this could free up to some time for Nigel and </w:t>
            </w:r>
            <w:proofErr w:type="spellStart"/>
            <w:r>
              <w:t>Shaz</w:t>
            </w:r>
            <w:proofErr w:type="spellEnd"/>
            <w:r>
              <w:t xml:space="preserve"> to enjoy as a couple. </w:t>
            </w:r>
            <w:r>
              <w:br/>
            </w:r>
            <w:r>
              <w:lastRenderedPageBreak/>
              <w:t xml:space="preserve">An example of ‘just a village store’ taking on an ERM, our local shop (which had been there for years and was a bit scruffy but was the only shop) suffered a fire which started from one of the fridges. The fire didn’t do structural damage to the physical building but gutted the inside and therefore gutted the ‘business’ in the short term. Thanks to a robust ERM policy, they were able to make use of their insurance, their supply chain and their local contacts to set up a temporary shop in another part of the village so they could continue to serve the community and continue trading. During this time, the original shop was refitted and is now much bigger, much nicer, stocks a wider variety of goods (having surveyed the village) and is now back to be a thriving </w:t>
            </w:r>
            <w:proofErr w:type="spellStart"/>
            <w:r>
              <w:t>centre</w:t>
            </w:r>
            <w:proofErr w:type="spellEnd"/>
            <w:r>
              <w:t xml:space="preserve"> for the community. Without the ERM in place, they might not be trading at all today, which would have been a loss to the owners and to the village too. </w:t>
            </w:r>
          </w:p>
          <w:p w14:paraId="0932ED00" w14:textId="77777777" w:rsidR="009006DC" w:rsidRDefault="009006DC" w:rsidP="009006DC">
            <w:pPr>
              <w:spacing w:line="360" w:lineRule="auto"/>
              <w:ind w:left="360"/>
            </w:pPr>
            <w:r>
              <w:t>Question 2</w:t>
            </w:r>
          </w:p>
          <w:p w14:paraId="01BABE18" w14:textId="77777777" w:rsidR="009006DC" w:rsidRDefault="009006DC" w:rsidP="009006DC">
            <w:pPr>
              <w:spacing w:line="360" w:lineRule="auto"/>
              <w:ind w:left="360"/>
            </w:pPr>
            <w:r>
              <w:t xml:space="preserve">The first step Dylan needs to take in the ERM process is to conduct a risk awareness assessment. By talking through every possible risk (even a perceived risk), </w:t>
            </w:r>
            <w:r w:rsidRPr="008D270F">
              <w:rPr>
                <w:b/>
              </w:rPr>
              <w:t>all</w:t>
            </w:r>
            <w:r>
              <w:t xml:space="preserve"> potential risk areas should be put onto a list. Dylan should really suggest talking to everyone involved in the business at this stage as different people will have different ideas of risk, work in the business from a different perspective and between everyone, Dylan is far more likely to uncover risks which might not be obvious to Nigel and </w:t>
            </w:r>
            <w:proofErr w:type="spellStart"/>
            <w:r>
              <w:t>Shaz</w:t>
            </w:r>
            <w:proofErr w:type="spellEnd"/>
            <w:r>
              <w:t xml:space="preserve">. This first step is information gathering. </w:t>
            </w:r>
            <w:r>
              <w:br/>
              <w:t xml:space="preserve">Once all the possible areas of risk are on a list, each one can be examined in more detail, and the source of the risk can be identified. Those areas of risk which are deemed to be too insignificant can be grouped together and discarded if appropriate or addressed if necessary. </w:t>
            </w:r>
            <w:r>
              <w:br/>
              <w:t>After this initial investigation phase is completed, the next steps are risk assessment and measurement (</w:t>
            </w:r>
            <w:proofErr w:type="spellStart"/>
            <w:r>
              <w:t>ie</w:t>
            </w:r>
            <w:proofErr w:type="spellEnd"/>
            <w:r>
              <w:t xml:space="preserve"> their potential impact on the business measured) and then for risk control actions to be put in place to protect the business. </w:t>
            </w:r>
          </w:p>
          <w:p w14:paraId="741B4ED2" w14:textId="77777777" w:rsidR="009006DC" w:rsidRDefault="009006DC" w:rsidP="009006DC">
            <w:pPr>
              <w:spacing w:line="360" w:lineRule="auto"/>
              <w:ind w:left="360"/>
            </w:pPr>
            <w:r>
              <w:t>Question 3</w:t>
            </w:r>
          </w:p>
          <w:p w14:paraId="56ABBFA8" w14:textId="77777777" w:rsidR="009006DC" w:rsidRDefault="009006DC" w:rsidP="009006DC">
            <w:pPr>
              <w:spacing w:line="360" w:lineRule="auto"/>
              <w:ind w:left="360"/>
            </w:pPr>
            <w:r>
              <w:t xml:space="preserve">The risk control part of the ERM is where the ‘metal hits the road’ as it were. This is where action takes place. This is the active management part of the risk management process. Risks can be controlled at the point of origin where that is possible, and this can be done through improving communication (risk warnings, training </w:t>
            </w:r>
            <w:proofErr w:type="spellStart"/>
            <w:r>
              <w:t>etc</w:t>
            </w:r>
            <w:proofErr w:type="spellEnd"/>
            <w:r>
              <w:t xml:space="preserve">), improving processes and making changes to </w:t>
            </w:r>
            <w:proofErr w:type="spellStart"/>
            <w:r>
              <w:t>minimise</w:t>
            </w:r>
            <w:proofErr w:type="spellEnd"/>
            <w:r>
              <w:t xml:space="preserve"> such risks from occurring in the first place. </w:t>
            </w:r>
            <w:r>
              <w:br/>
              <w:t xml:space="preserve">Dylan could also suggest </w:t>
            </w:r>
            <w:proofErr w:type="gramStart"/>
            <w:r>
              <w:t>taking a look</w:t>
            </w:r>
            <w:proofErr w:type="gramEnd"/>
            <w:r>
              <w:t xml:space="preserve"> at the risks of the overall business (both stores) and taking steps to reduce the risk to the entire </w:t>
            </w:r>
            <w:proofErr w:type="spellStart"/>
            <w:r>
              <w:t>organisation</w:t>
            </w:r>
            <w:proofErr w:type="spellEnd"/>
            <w:r>
              <w:t>. This could be reducing risk from over reliance on one supplier (</w:t>
            </w:r>
            <w:proofErr w:type="gramStart"/>
            <w:r>
              <w:t>taking into account</w:t>
            </w:r>
            <w:proofErr w:type="gramEnd"/>
            <w:r>
              <w:t xml:space="preserve"> the added administration burden of having multiple suppliers), training on customer service throughout both stores, and taking a deep look at health and safety risks (possibly the largest risk for Nigel and </w:t>
            </w:r>
            <w:proofErr w:type="spellStart"/>
            <w:r>
              <w:t>Shaz</w:t>
            </w:r>
            <w:proofErr w:type="spellEnd"/>
            <w:r>
              <w:t xml:space="preserve">) to ensure </w:t>
            </w:r>
            <w:r>
              <w:lastRenderedPageBreak/>
              <w:t xml:space="preserve">consistent protection between both stores. What Dylan will be looking for here are interrelated risks which, when combined, have the potential to put the entire business at risk. </w:t>
            </w:r>
            <w:r>
              <w:br/>
              <w:t xml:space="preserve">Dylan will suggest </w:t>
            </w:r>
            <w:proofErr w:type="gramStart"/>
            <w:r>
              <w:t>a number of</w:t>
            </w:r>
            <w:proofErr w:type="gramEnd"/>
            <w:r>
              <w:t xml:space="preserve"> changes, improvements and policy enforcements which aim to protect all stakeholders (</w:t>
            </w:r>
            <w:proofErr w:type="spellStart"/>
            <w:r>
              <w:t>ie</w:t>
            </w:r>
            <w:proofErr w:type="spellEnd"/>
            <w:r>
              <w:t xml:space="preserve"> staff, customers, owners, insurers, suppliers and so on). </w:t>
            </w:r>
            <w:r>
              <w:br/>
              <w:t xml:space="preserve">Nigel and </w:t>
            </w:r>
            <w:proofErr w:type="spellStart"/>
            <w:r>
              <w:t>Shaz</w:t>
            </w:r>
            <w:proofErr w:type="spellEnd"/>
            <w:r>
              <w:t xml:space="preserve"> should make a point of communicating these improvements to the staff, </w:t>
            </w:r>
            <w:proofErr w:type="gramStart"/>
            <w:r>
              <w:t>and also</w:t>
            </w:r>
            <w:proofErr w:type="gramEnd"/>
            <w:r>
              <w:t xml:space="preserve"> take the time to use the ERM to improve things like customer service, marketing, business growth in order to build a stronger business which is robust enough to cope with unexpected risks. </w:t>
            </w:r>
          </w:p>
          <w:p w14:paraId="393EB5CB" w14:textId="54F957C0" w:rsidR="00CC2FB3" w:rsidRDefault="00CC2FB3" w:rsidP="00A851DA">
            <w:pPr>
              <w:rPr>
                <w:b/>
              </w:rPr>
            </w:pPr>
          </w:p>
          <w:p w14:paraId="35D0ED7C" w14:textId="77777777" w:rsidR="00CC2FB3" w:rsidRDefault="00CC2FB3" w:rsidP="00A851DA">
            <w:pPr>
              <w:rPr>
                <w:b/>
              </w:rPr>
            </w:pPr>
          </w:p>
        </w:tc>
      </w:tr>
    </w:tbl>
    <w:p w14:paraId="7294E54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2C989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AE7349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2DA881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A3830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E708A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44B0D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5"/>
        <w:gridCol w:w="1252"/>
        <w:gridCol w:w="1597"/>
      </w:tblGrid>
      <w:tr w:rsidR="00405895" w:rsidRPr="00B0415E" w14:paraId="2570823B" w14:textId="77777777" w:rsidTr="00405895">
        <w:tc>
          <w:tcPr>
            <w:tcW w:w="2310" w:type="dxa"/>
            <w:shd w:val="clear" w:color="auto" w:fill="D9D9D9" w:themeFill="background1" w:themeFillShade="D9"/>
          </w:tcPr>
          <w:p w14:paraId="0F41C3D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03A3E3" w14:textId="4B0E4593" w:rsidR="00405895" w:rsidRPr="00B0415E" w:rsidRDefault="001D13FC" w:rsidP="00A851DA">
            <w:pPr>
              <w:rPr>
                <w:rFonts w:cs="Bliss-Regular"/>
                <w:color w:val="000000"/>
              </w:rPr>
            </w:pPr>
            <w:r>
              <w:rPr>
                <w:rFonts w:cs="Bliss-Regular"/>
                <w:color w:val="000000"/>
              </w:rPr>
              <w:t>Zoe Price</w:t>
            </w:r>
          </w:p>
        </w:tc>
        <w:tc>
          <w:tcPr>
            <w:tcW w:w="1276" w:type="dxa"/>
            <w:shd w:val="clear" w:color="auto" w:fill="D9D9D9" w:themeFill="background1" w:themeFillShade="D9"/>
          </w:tcPr>
          <w:p w14:paraId="4BB33AE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5E82216" w14:textId="358A30D4" w:rsidR="00405895" w:rsidRPr="00B0415E" w:rsidRDefault="009006DC" w:rsidP="00A851DA">
            <w:pPr>
              <w:rPr>
                <w:rFonts w:cs="Bliss-Regular"/>
                <w:color w:val="000000"/>
              </w:rPr>
            </w:pPr>
            <w:r>
              <w:rPr>
                <w:rFonts w:cs="Bliss-Regular"/>
                <w:color w:val="000000"/>
              </w:rPr>
              <w:t>21</w:t>
            </w:r>
            <w:bookmarkStart w:id="0" w:name="_GoBack"/>
            <w:bookmarkEnd w:id="0"/>
            <w:r w:rsidR="001D13FC">
              <w:rPr>
                <w:rFonts w:cs="Bliss-Regular"/>
                <w:color w:val="000000"/>
              </w:rPr>
              <w:t>.06.18</w:t>
            </w:r>
          </w:p>
        </w:tc>
      </w:tr>
    </w:tbl>
    <w:p w14:paraId="6840DBE9" w14:textId="77777777" w:rsidR="00A851DA" w:rsidRPr="00B0415E" w:rsidRDefault="00A851DA" w:rsidP="00A851DA">
      <w:pPr>
        <w:rPr>
          <w:rFonts w:cs="Bliss-Regular"/>
          <w:color w:val="000000"/>
          <w:lang w:val="en-US"/>
        </w:rPr>
      </w:pPr>
    </w:p>
    <w:p w14:paraId="1B41689E" w14:textId="77777777" w:rsidR="00A851DA" w:rsidRPr="00B0415E" w:rsidRDefault="00A851DA" w:rsidP="00A851DA">
      <w:pPr>
        <w:rPr>
          <w:rFonts w:cs="Bliss-Regular"/>
          <w:color w:val="000000"/>
          <w:lang w:val="en-US"/>
        </w:rPr>
      </w:pPr>
    </w:p>
    <w:p w14:paraId="3757294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3ED98FD" w14:textId="77777777" w:rsidTr="00B0415E">
        <w:trPr>
          <w:trHeight w:val="249"/>
        </w:trPr>
        <w:tc>
          <w:tcPr>
            <w:tcW w:w="4621" w:type="dxa"/>
            <w:shd w:val="clear" w:color="auto" w:fill="D9D9D9" w:themeFill="background1" w:themeFillShade="D9"/>
          </w:tcPr>
          <w:p w14:paraId="25D64A67" w14:textId="77777777" w:rsidR="00503D7E" w:rsidRPr="00B0415E" w:rsidRDefault="00503D7E" w:rsidP="00503D7E">
            <w:pPr>
              <w:rPr>
                <w:b/>
                <w:color w:val="002060"/>
              </w:rPr>
            </w:pPr>
            <w:r w:rsidRPr="00B0415E">
              <w:rPr>
                <w:b/>
                <w:color w:val="002060"/>
              </w:rPr>
              <w:t>Total Marks</w:t>
            </w:r>
          </w:p>
        </w:tc>
        <w:tc>
          <w:tcPr>
            <w:tcW w:w="4621" w:type="dxa"/>
          </w:tcPr>
          <w:p w14:paraId="28F11634" w14:textId="77777777" w:rsidR="00503D7E" w:rsidRPr="00B0415E" w:rsidRDefault="00503D7E" w:rsidP="00503D7E">
            <w:pPr>
              <w:rPr>
                <w:rFonts w:cs="Times New Roman"/>
                <w:szCs w:val="32"/>
              </w:rPr>
            </w:pPr>
          </w:p>
        </w:tc>
      </w:tr>
      <w:tr w:rsidR="00503D7E" w:rsidRPr="00B0415E" w14:paraId="0853C6E6" w14:textId="77777777" w:rsidTr="00B0415E">
        <w:tc>
          <w:tcPr>
            <w:tcW w:w="4621" w:type="dxa"/>
            <w:shd w:val="clear" w:color="auto" w:fill="D9D9D9" w:themeFill="background1" w:themeFillShade="D9"/>
          </w:tcPr>
          <w:p w14:paraId="0D13026C" w14:textId="77777777" w:rsidR="00503D7E" w:rsidRPr="00B0415E" w:rsidRDefault="00503D7E" w:rsidP="00503D7E">
            <w:pPr>
              <w:rPr>
                <w:b/>
                <w:color w:val="002060"/>
              </w:rPr>
            </w:pPr>
            <w:r w:rsidRPr="00B0415E">
              <w:rPr>
                <w:b/>
                <w:color w:val="002060"/>
              </w:rPr>
              <w:t>Marks Obtained</w:t>
            </w:r>
          </w:p>
        </w:tc>
        <w:tc>
          <w:tcPr>
            <w:tcW w:w="4621" w:type="dxa"/>
          </w:tcPr>
          <w:p w14:paraId="2D509AEA" w14:textId="77777777" w:rsidR="00503D7E" w:rsidRPr="00B0415E" w:rsidRDefault="00503D7E" w:rsidP="00503D7E">
            <w:pPr>
              <w:rPr>
                <w:rFonts w:cs="Times New Roman"/>
                <w:szCs w:val="32"/>
              </w:rPr>
            </w:pPr>
          </w:p>
        </w:tc>
      </w:tr>
      <w:tr w:rsidR="00503D7E" w:rsidRPr="00B0415E" w14:paraId="70DD486D" w14:textId="77777777" w:rsidTr="00B0415E">
        <w:tc>
          <w:tcPr>
            <w:tcW w:w="4621" w:type="dxa"/>
            <w:shd w:val="clear" w:color="auto" w:fill="D9D9D9" w:themeFill="background1" w:themeFillShade="D9"/>
          </w:tcPr>
          <w:p w14:paraId="11020866" w14:textId="77777777" w:rsidR="00503D7E" w:rsidRPr="00B0415E" w:rsidRDefault="00B0415E" w:rsidP="00503D7E">
            <w:pPr>
              <w:rPr>
                <w:b/>
                <w:color w:val="002060"/>
              </w:rPr>
            </w:pPr>
            <w:r w:rsidRPr="00B0415E">
              <w:rPr>
                <w:b/>
                <w:color w:val="002060"/>
              </w:rPr>
              <w:t>Percentage / Grade</w:t>
            </w:r>
          </w:p>
        </w:tc>
        <w:tc>
          <w:tcPr>
            <w:tcW w:w="4621" w:type="dxa"/>
          </w:tcPr>
          <w:p w14:paraId="1608F64B" w14:textId="77777777" w:rsidR="00503D7E" w:rsidRPr="00B0415E" w:rsidRDefault="00503D7E" w:rsidP="00503D7E">
            <w:pPr>
              <w:rPr>
                <w:rFonts w:cs="Times New Roman"/>
                <w:szCs w:val="32"/>
              </w:rPr>
            </w:pPr>
          </w:p>
        </w:tc>
      </w:tr>
    </w:tbl>
    <w:p w14:paraId="74306BBD" w14:textId="77777777" w:rsidR="00A851DA" w:rsidRDefault="00A851DA" w:rsidP="00503D7E">
      <w:pPr>
        <w:rPr>
          <w:rFonts w:cs="Times New Roman"/>
          <w:sz w:val="24"/>
          <w:szCs w:val="32"/>
        </w:rPr>
      </w:pPr>
    </w:p>
    <w:p w14:paraId="00A23277" w14:textId="77777777" w:rsidR="00607874" w:rsidRDefault="00607874" w:rsidP="00503D7E">
      <w:pPr>
        <w:rPr>
          <w:rFonts w:cs="Times New Roman"/>
          <w:sz w:val="24"/>
          <w:szCs w:val="32"/>
        </w:rPr>
      </w:pPr>
    </w:p>
    <w:p w14:paraId="6976BBFF" w14:textId="77777777" w:rsidR="00607874" w:rsidRDefault="00607874" w:rsidP="00503D7E">
      <w:pPr>
        <w:rPr>
          <w:rFonts w:cs="Times New Roman"/>
          <w:sz w:val="24"/>
          <w:szCs w:val="32"/>
        </w:rPr>
      </w:pPr>
    </w:p>
    <w:p w14:paraId="0B170B65" w14:textId="77777777" w:rsidR="00607874" w:rsidRDefault="00607874" w:rsidP="00503D7E">
      <w:pPr>
        <w:rPr>
          <w:rFonts w:cs="Times New Roman"/>
          <w:sz w:val="24"/>
          <w:szCs w:val="32"/>
        </w:rPr>
      </w:pPr>
    </w:p>
    <w:p w14:paraId="0E1CD3E6" w14:textId="77777777" w:rsidR="00607874" w:rsidRDefault="00607874" w:rsidP="00503D7E">
      <w:pPr>
        <w:rPr>
          <w:rFonts w:cs="Times New Roman"/>
          <w:sz w:val="24"/>
          <w:szCs w:val="32"/>
        </w:rPr>
      </w:pPr>
    </w:p>
    <w:p w14:paraId="02F9C67F" w14:textId="77777777" w:rsidR="00607874" w:rsidRDefault="00607874" w:rsidP="00503D7E">
      <w:pPr>
        <w:rPr>
          <w:rFonts w:cs="Times New Roman"/>
          <w:sz w:val="24"/>
          <w:szCs w:val="32"/>
        </w:rPr>
      </w:pPr>
    </w:p>
    <w:p w14:paraId="4340A27F" w14:textId="77777777" w:rsidR="00607874" w:rsidRDefault="00607874" w:rsidP="00503D7E">
      <w:pPr>
        <w:rPr>
          <w:rFonts w:cs="Times New Roman"/>
          <w:sz w:val="24"/>
          <w:szCs w:val="32"/>
        </w:rPr>
      </w:pPr>
    </w:p>
    <w:p w14:paraId="21A6A9FF" w14:textId="77777777" w:rsidR="00607874" w:rsidRDefault="00607874" w:rsidP="00503D7E">
      <w:pPr>
        <w:rPr>
          <w:rFonts w:cs="Times New Roman"/>
          <w:sz w:val="24"/>
          <w:szCs w:val="32"/>
        </w:rPr>
      </w:pPr>
    </w:p>
    <w:p w14:paraId="11D46D89" w14:textId="77777777" w:rsidR="00EA30AB" w:rsidRDefault="00EA30AB" w:rsidP="00503D7E">
      <w:pPr>
        <w:rPr>
          <w:rFonts w:cs="Times New Roman"/>
          <w:sz w:val="24"/>
          <w:szCs w:val="32"/>
        </w:rPr>
      </w:pPr>
    </w:p>
    <w:p w14:paraId="1D7AE8B4" w14:textId="77777777" w:rsidR="00EA30AB" w:rsidRDefault="00EA30AB" w:rsidP="00503D7E">
      <w:pPr>
        <w:rPr>
          <w:rFonts w:cs="Times New Roman"/>
          <w:sz w:val="24"/>
          <w:szCs w:val="32"/>
        </w:rPr>
      </w:pPr>
    </w:p>
    <w:p w14:paraId="0F3E034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34BB97" w14:textId="77777777" w:rsidR="00940EBF" w:rsidRDefault="00940EBF" w:rsidP="00CB4D0A">
      <w:pPr>
        <w:spacing w:after="0" w:line="240" w:lineRule="auto"/>
      </w:pPr>
      <w:r>
        <w:separator/>
      </w:r>
    </w:p>
  </w:endnote>
  <w:endnote w:type="continuationSeparator" w:id="0">
    <w:p w14:paraId="73D13A8E" w14:textId="77777777" w:rsidR="00940EBF" w:rsidRDefault="00940E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468865" w14:textId="77777777" w:rsidR="00940EBF" w:rsidRDefault="00940EBF" w:rsidP="00CB4D0A">
      <w:pPr>
        <w:spacing w:after="0" w:line="240" w:lineRule="auto"/>
      </w:pPr>
      <w:r>
        <w:separator/>
      </w:r>
    </w:p>
  </w:footnote>
  <w:footnote w:type="continuationSeparator" w:id="0">
    <w:p w14:paraId="19567ADF" w14:textId="77777777" w:rsidR="00940EBF" w:rsidRDefault="00940EB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00D72"/>
    <w:multiLevelType w:val="hybridMultilevel"/>
    <w:tmpl w:val="2F4AA368"/>
    <w:lvl w:ilvl="0" w:tplc="08866F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23DC"/>
    <w:rsid w:val="00035CDD"/>
    <w:rsid w:val="00040083"/>
    <w:rsid w:val="00055992"/>
    <w:rsid w:val="000820E8"/>
    <w:rsid w:val="001175EE"/>
    <w:rsid w:val="00157CF6"/>
    <w:rsid w:val="00182416"/>
    <w:rsid w:val="00187EB4"/>
    <w:rsid w:val="001C0FC6"/>
    <w:rsid w:val="001D13FC"/>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6DD5"/>
    <w:rsid w:val="00443E6F"/>
    <w:rsid w:val="00486F1A"/>
    <w:rsid w:val="00490CB9"/>
    <w:rsid w:val="004A2CE2"/>
    <w:rsid w:val="004E3CDA"/>
    <w:rsid w:val="004F4B4D"/>
    <w:rsid w:val="0050216D"/>
    <w:rsid w:val="00503D7E"/>
    <w:rsid w:val="0050778F"/>
    <w:rsid w:val="005170F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06DC"/>
    <w:rsid w:val="00935BF7"/>
    <w:rsid w:val="00940EBF"/>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7F32"/>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90C87"/>
  <w15:docId w15:val="{DFAD9F6C-258E-4F42-986E-1EEF6DCC3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F5802-5FF4-4F14-83DB-4386267FA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3185</Words>
  <Characters>18155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Zoe Price</cp:lastModifiedBy>
  <cp:revision>2</cp:revision>
  <dcterms:created xsi:type="dcterms:W3CDTF">2018-06-21T13:11:00Z</dcterms:created>
  <dcterms:modified xsi:type="dcterms:W3CDTF">2018-06-21T13:11:00Z</dcterms:modified>
</cp:coreProperties>
</file>