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95A19"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0F3B6E71" wp14:editId="7608A3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1D26423" w14:textId="40E7C3CC" w:rsidR="00607874" w:rsidRDefault="00F3018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476D1B4" wp14:editId="45FE1E9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7895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FCDD9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6D1B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E17895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FCDD91" w14:textId="77777777" w:rsidR="00405895" w:rsidRDefault="00405895"/>
                  </w:txbxContent>
                </v:textbox>
              </v:shape>
            </w:pict>
          </mc:Fallback>
        </mc:AlternateContent>
      </w:r>
    </w:p>
    <w:p w14:paraId="6F5855EC" w14:textId="77777777" w:rsidR="00607874" w:rsidRDefault="00607874" w:rsidP="00A851DA">
      <w:pPr>
        <w:rPr>
          <w:lang w:val="en-US"/>
        </w:rPr>
      </w:pPr>
    </w:p>
    <w:p w14:paraId="2AE53C51" w14:textId="77777777" w:rsidR="00607874" w:rsidRDefault="00607874" w:rsidP="00A851DA">
      <w:pPr>
        <w:rPr>
          <w:lang w:val="en-US"/>
        </w:rPr>
      </w:pPr>
    </w:p>
    <w:p w14:paraId="3747B36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FD1CE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9AD2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33FF30" w14:textId="29AD106B" w:rsidR="00A851DA" w:rsidRPr="00B0415E" w:rsidRDefault="00F3018D" w:rsidP="00F3018D">
            <w:pPr>
              <w:pStyle w:val="Default"/>
              <w:tabs>
                <w:tab w:val="left" w:pos="2295"/>
              </w:tabs>
              <w:rPr>
                <w:rFonts w:asciiTheme="minorHAnsi" w:hAnsiTheme="minorHAnsi"/>
              </w:rPr>
            </w:pPr>
            <w:r>
              <w:rPr>
                <w:rFonts w:asciiTheme="minorHAnsi" w:hAnsiTheme="minorHAnsi"/>
              </w:rPr>
              <w:t>Marcelle Bousson</w:t>
            </w:r>
          </w:p>
        </w:tc>
      </w:tr>
      <w:tr w:rsidR="00A851DA" w:rsidRPr="00B0415E" w14:paraId="4205C2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453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32E847" w14:textId="75386124" w:rsidR="00A851DA" w:rsidRPr="00B0415E" w:rsidRDefault="00F3018D">
            <w:pPr>
              <w:pStyle w:val="Default"/>
              <w:rPr>
                <w:rFonts w:asciiTheme="minorHAnsi" w:hAnsiTheme="minorHAnsi"/>
              </w:rPr>
            </w:pPr>
            <w:r>
              <w:rPr>
                <w:rFonts w:asciiTheme="minorHAnsi" w:hAnsiTheme="minorHAnsi"/>
              </w:rPr>
              <w:t>34046</w:t>
            </w:r>
          </w:p>
        </w:tc>
      </w:tr>
      <w:tr w:rsidR="00A851DA" w:rsidRPr="00B0415E" w14:paraId="21E2C0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0E6E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AF9B3A" w14:textId="6F7447F5" w:rsidR="00A851DA" w:rsidRPr="00F3018D" w:rsidRDefault="005601D2">
            <w:pPr>
              <w:pStyle w:val="Default"/>
              <w:rPr>
                <w:rFonts w:asciiTheme="minorHAnsi" w:hAnsiTheme="minorHAnsi"/>
              </w:rPr>
            </w:pPr>
            <w:r w:rsidRPr="00BB77E7">
              <w:rPr>
                <w:rFonts w:asciiTheme="minorHAnsi" w:hAnsiTheme="minorHAnsi"/>
              </w:rPr>
              <w:t>Executive PA Course Level 3</w:t>
            </w:r>
          </w:p>
        </w:tc>
      </w:tr>
      <w:tr w:rsidR="00A851DA" w:rsidRPr="00B0415E" w14:paraId="5258BF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1BD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0B5F6D" w14:textId="161BA1A8" w:rsidR="00A851DA" w:rsidRPr="00B0415E" w:rsidRDefault="00A061DA">
            <w:r>
              <w:t>3</w:t>
            </w:r>
          </w:p>
        </w:tc>
      </w:tr>
    </w:tbl>
    <w:p w14:paraId="31B38DFD" w14:textId="77777777" w:rsidR="00CC2FB3" w:rsidRDefault="00CC2FB3" w:rsidP="00A851DA">
      <w:pPr>
        <w:rPr>
          <w:b/>
          <w:lang w:val="en-US"/>
        </w:rPr>
      </w:pPr>
    </w:p>
    <w:p w14:paraId="505AE5E5" w14:textId="77777777" w:rsidR="00443E6F" w:rsidRDefault="00527C11" w:rsidP="00A851DA">
      <w:pPr>
        <w:rPr>
          <w:b/>
          <w:sz w:val="28"/>
          <w:lang w:val="en-US"/>
        </w:rPr>
      </w:pPr>
      <w:r w:rsidRPr="00443E6F">
        <w:rPr>
          <w:b/>
          <w:sz w:val="28"/>
          <w:lang w:val="en-US"/>
        </w:rPr>
        <w:t>Marking Criteria:</w:t>
      </w:r>
    </w:p>
    <w:p w14:paraId="4A326A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3A96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69AD00" w14:textId="77777777" w:rsidTr="00CC2FB3">
        <w:tc>
          <w:tcPr>
            <w:tcW w:w="9242" w:type="dxa"/>
          </w:tcPr>
          <w:p w14:paraId="5BDF3C4A" w14:textId="77777777" w:rsidR="00CC2FB3" w:rsidRDefault="00CC2FB3" w:rsidP="00A851DA">
            <w:pPr>
              <w:rPr>
                <w:b/>
              </w:rPr>
            </w:pPr>
          </w:p>
          <w:p w14:paraId="1E18C7E3" w14:textId="77777777" w:rsidR="00CC2FB3" w:rsidRDefault="00CC2FB3" w:rsidP="00A851DA">
            <w:pPr>
              <w:rPr>
                <w:b/>
              </w:rPr>
            </w:pPr>
          </w:p>
          <w:p w14:paraId="4DA71BB4" w14:textId="77777777" w:rsidR="00CC2FB3" w:rsidRDefault="00CC2FB3" w:rsidP="00A851DA">
            <w:pPr>
              <w:rPr>
                <w:b/>
              </w:rPr>
            </w:pPr>
          </w:p>
          <w:p w14:paraId="1EDEB93C" w14:textId="2C233A2F" w:rsidR="00CC2FB3" w:rsidRDefault="00CC2FB3" w:rsidP="00A851DA">
            <w:pPr>
              <w:rPr>
                <w:b/>
              </w:rPr>
            </w:pPr>
          </w:p>
          <w:p w14:paraId="5E7BD618" w14:textId="4FD13953" w:rsidR="00093B2D" w:rsidRDefault="00093B2D" w:rsidP="00A851DA">
            <w:pPr>
              <w:rPr>
                <w:b/>
              </w:rPr>
            </w:pPr>
          </w:p>
          <w:p w14:paraId="2891007E" w14:textId="77777777" w:rsidR="00093B2D" w:rsidRDefault="00093B2D" w:rsidP="00A851DA">
            <w:pPr>
              <w:rPr>
                <w:b/>
              </w:rPr>
            </w:pPr>
          </w:p>
          <w:p w14:paraId="6174FB67" w14:textId="77777777" w:rsidR="00CC2FB3" w:rsidRDefault="00CC2FB3" w:rsidP="00A851DA">
            <w:pPr>
              <w:rPr>
                <w:b/>
              </w:rPr>
            </w:pPr>
          </w:p>
          <w:p w14:paraId="5FDD78A1" w14:textId="77777777" w:rsidR="00CC2FB3" w:rsidRDefault="00CC2FB3" w:rsidP="00A851DA">
            <w:pPr>
              <w:rPr>
                <w:b/>
              </w:rPr>
            </w:pPr>
          </w:p>
        </w:tc>
      </w:tr>
    </w:tbl>
    <w:p w14:paraId="471EC42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57B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EA3F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9010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DB3E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F841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FE8F5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763BB12E" w14:textId="77777777" w:rsidTr="00405895">
        <w:tc>
          <w:tcPr>
            <w:tcW w:w="2310" w:type="dxa"/>
            <w:shd w:val="clear" w:color="auto" w:fill="D9D9D9" w:themeFill="background1" w:themeFillShade="D9"/>
          </w:tcPr>
          <w:p w14:paraId="32CE698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B34738" w14:textId="2A3A9AA5" w:rsidR="00405895" w:rsidRPr="00B0415E" w:rsidRDefault="00F3018D" w:rsidP="00A851DA">
            <w:pPr>
              <w:rPr>
                <w:rFonts w:cs="Bliss-Regular"/>
                <w:color w:val="000000"/>
              </w:rPr>
            </w:pPr>
            <w:r>
              <w:rPr>
                <w:rFonts w:cs="Bliss-Regular"/>
                <w:color w:val="000000"/>
              </w:rPr>
              <w:t>M</w:t>
            </w:r>
            <w:r w:rsidR="00093B2D">
              <w:rPr>
                <w:rFonts w:cs="Bliss-Regular"/>
                <w:color w:val="000000"/>
              </w:rPr>
              <w:t xml:space="preserve">arcelle </w:t>
            </w:r>
            <w:r>
              <w:rPr>
                <w:rFonts w:cs="Bliss-Regular"/>
                <w:color w:val="000000"/>
              </w:rPr>
              <w:t>B</w:t>
            </w:r>
            <w:r w:rsidR="00093B2D">
              <w:rPr>
                <w:rFonts w:cs="Bliss-Regular"/>
                <w:color w:val="000000"/>
              </w:rPr>
              <w:t>ousson</w:t>
            </w:r>
          </w:p>
        </w:tc>
        <w:tc>
          <w:tcPr>
            <w:tcW w:w="1276" w:type="dxa"/>
            <w:shd w:val="clear" w:color="auto" w:fill="D9D9D9" w:themeFill="background1" w:themeFillShade="D9"/>
          </w:tcPr>
          <w:p w14:paraId="7FC00DC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DC79DC" w14:textId="4BA316A8" w:rsidR="00405895" w:rsidRPr="00B0415E" w:rsidRDefault="005601D2" w:rsidP="00A851DA">
            <w:pPr>
              <w:rPr>
                <w:rFonts w:cs="Bliss-Regular"/>
                <w:color w:val="000000"/>
              </w:rPr>
            </w:pPr>
            <w:r>
              <w:rPr>
                <w:rFonts w:cs="Bliss-Regular"/>
                <w:color w:val="000000"/>
              </w:rPr>
              <w:t xml:space="preserve">01 </w:t>
            </w:r>
            <w:r w:rsidR="00F3018D">
              <w:rPr>
                <w:rFonts w:cs="Bliss-Regular"/>
                <w:color w:val="000000"/>
              </w:rPr>
              <w:t>/0</w:t>
            </w:r>
            <w:r>
              <w:rPr>
                <w:rFonts w:cs="Bliss-Regular"/>
                <w:color w:val="000000"/>
              </w:rPr>
              <w:t>8</w:t>
            </w:r>
            <w:r w:rsidR="00F3018D">
              <w:rPr>
                <w:rFonts w:cs="Bliss-Regular"/>
                <w:color w:val="000000"/>
              </w:rPr>
              <w:t>/20</w:t>
            </w:r>
            <w:r w:rsidR="0036509C">
              <w:rPr>
                <w:rFonts w:cs="Bliss-Regular"/>
                <w:color w:val="000000"/>
              </w:rPr>
              <w:t>19</w:t>
            </w:r>
          </w:p>
        </w:tc>
      </w:tr>
    </w:tbl>
    <w:p w14:paraId="6B091DC1" w14:textId="77777777" w:rsidR="00A851DA" w:rsidRPr="00B0415E" w:rsidRDefault="00A851DA" w:rsidP="00A851DA">
      <w:pPr>
        <w:rPr>
          <w:rFonts w:cs="Bliss-Regular"/>
          <w:color w:val="000000"/>
          <w:lang w:val="en-US"/>
        </w:rPr>
      </w:pPr>
    </w:p>
    <w:p w14:paraId="57C7729E" w14:textId="77777777" w:rsidR="00A851DA" w:rsidRPr="00B0415E" w:rsidRDefault="00A851DA" w:rsidP="00A851DA">
      <w:pPr>
        <w:rPr>
          <w:rFonts w:cs="Bliss-Regular"/>
          <w:color w:val="000000"/>
          <w:lang w:val="en-US"/>
        </w:rPr>
      </w:pPr>
    </w:p>
    <w:p w14:paraId="1984FAD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9ACB3C0" w14:textId="77777777" w:rsidTr="00093B2D">
        <w:trPr>
          <w:trHeight w:val="249"/>
        </w:trPr>
        <w:tc>
          <w:tcPr>
            <w:tcW w:w="4523" w:type="dxa"/>
            <w:shd w:val="clear" w:color="auto" w:fill="D9D9D9" w:themeFill="background1" w:themeFillShade="D9"/>
          </w:tcPr>
          <w:p w14:paraId="1D977248" w14:textId="77777777" w:rsidR="00503D7E" w:rsidRPr="00B0415E" w:rsidRDefault="00503D7E" w:rsidP="00503D7E">
            <w:pPr>
              <w:rPr>
                <w:b/>
                <w:color w:val="002060"/>
              </w:rPr>
            </w:pPr>
            <w:r w:rsidRPr="00B0415E">
              <w:rPr>
                <w:b/>
                <w:color w:val="002060"/>
              </w:rPr>
              <w:t>Total Marks</w:t>
            </w:r>
          </w:p>
        </w:tc>
        <w:tc>
          <w:tcPr>
            <w:tcW w:w="4493" w:type="dxa"/>
          </w:tcPr>
          <w:p w14:paraId="5607F0C6" w14:textId="77777777" w:rsidR="00503D7E" w:rsidRPr="00B0415E" w:rsidRDefault="00503D7E" w:rsidP="00503D7E">
            <w:pPr>
              <w:rPr>
                <w:rFonts w:cs="Times New Roman"/>
                <w:szCs w:val="32"/>
              </w:rPr>
            </w:pPr>
          </w:p>
        </w:tc>
      </w:tr>
      <w:tr w:rsidR="00503D7E" w:rsidRPr="00B0415E" w14:paraId="28E13AFA" w14:textId="77777777" w:rsidTr="00093B2D">
        <w:tc>
          <w:tcPr>
            <w:tcW w:w="4523" w:type="dxa"/>
            <w:shd w:val="clear" w:color="auto" w:fill="D9D9D9" w:themeFill="background1" w:themeFillShade="D9"/>
          </w:tcPr>
          <w:p w14:paraId="41787BBB" w14:textId="77777777" w:rsidR="00503D7E" w:rsidRPr="00B0415E" w:rsidRDefault="00503D7E" w:rsidP="00503D7E">
            <w:pPr>
              <w:rPr>
                <w:b/>
                <w:color w:val="002060"/>
              </w:rPr>
            </w:pPr>
            <w:r w:rsidRPr="00B0415E">
              <w:rPr>
                <w:b/>
                <w:color w:val="002060"/>
              </w:rPr>
              <w:t>Marks Obtained</w:t>
            </w:r>
          </w:p>
        </w:tc>
        <w:tc>
          <w:tcPr>
            <w:tcW w:w="4493" w:type="dxa"/>
          </w:tcPr>
          <w:p w14:paraId="462F8A80" w14:textId="77777777" w:rsidR="00503D7E" w:rsidRPr="00B0415E" w:rsidRDefault="00503D7E" w:rsidP="00503D7E">
            <w:pPr>
              <w:rPr>
                <w:rFonts w:cs="Times New Roman"/>
                <w:szCs w:val="32"/>
              </w:rPr>
            </w:pPr>
          </w:p>
        </w:tc>
      </w:tr>
      <w:tr w:rsidR="00503D7E" w:rsidRPr="00B0415E" w14:paraId="61899450" w14:textId="77777777" w:rsidTr="00093B2D">
        <w:tc>
          <w:tcPr>
            <w:tcW w:w="4523" w:type="dxa"/>
            <w:shd w:val="clear" w:color="auto" w:fill="D9D9D9" w:themeFill="background1" w:themeFillShade="D9"/>
          </w:tcPr>
          <w:p w14:paraId="63A04091" w14:textId="77777777" w:rsidR="00503D7E" w:rsidRPr="00B0415E" w:rsidRDefault="00B0415E" w:rsidP="00503D7E">
            <w:pPr>
              <w:rPr>
                <w:b/>
                <w:color w:val="002060"/>
              </w:rPr>
            </w:pPr>
            <w:r w:rsidRPr="00B0415E">
              <w:rPr>
                <w:b/>
                <w:color w:val="002060"/>
              </w:rPr>
              <w:t>Percentage / Grade</w:t>
            </w:r>
          </w:p>
        </w:tc>
        <w:tc>
          <w:tcPr>
            <w:tcW w:w="4493" w:type="dxa"/>
          </w:tcPr>
          <w:p w14:paraId="15D9D9EA" w14:textId="77777777" w:rsidR="00503D7E" w:rsidRPr="00B0415E" w:rsidRDefault="00503D7E" w:rsidP="00503D7E">
            <w:pPr>
              <w:rPr>
                <w:rFonts w:cs="Times New Roman"/>
                <w:szCs w:val="32"/>
              </w:rPr>
            </w:pPr>
          </w:p>
        </w:tc>
      </w:tr>
    </w:tbl>
    <w:p w14:paraId="09668F39" w14:textId="77777777" w:rsidR="00093B2D" w:rsidRDefault="00093B2D" w:rsidP="00093B2D">
      <w:pPr>
        <w:jc w:val="right"/>
        <w:rPr>
          <w:rFonts w:ascii="Arial" w:hAnsi="Arial" w:cs="Arial"/>
          <w:i/>
          <w:iCs/>
        </w:rPr>
      </w:pPr>
    </w:p>
    <w:p w14:paraId="622FD438" w14:textId="77777777" w:rsidR="00093B2D" w:rsidRDefault="00093B2D" w:rsidP="00093B2D">
      <w:pPr>
        <w:jc w:val="right"/>
        <w:rPr>
          <w:rFonts w:ascii="Arial" w:hAnsi="Arial" w:cs="Arial"/>
          <w:i/>
          <w:iCs/>
        </w:rPr>
      </w:pPr>
    </w:p>
    <w:p w14:paraId="30078918" w14:textId="77777777" w:rsidR="00093B2D" w:rsidRPr="00F277BA" w:rsidRDefault="00093B2D" w:rsidP="00093B2D">
      <w:pPr>
        <w:jc w:val="right"/>
        <w:rPr>
          <w:rFonts w:ascii="Arial" w:hAnsi="Arial" w:cs="Arial"/>
        </w:rPr>
      </w:pPr>
    </w:p>
    <w:p w14:paraId="4BCF18E7" w14:textId="5FED5CA1" w:rsidR="00093B2D" w:rsidRPr="00F277BA" w:rsidRDefault="00093B2D" w:rsidP="00093B2D">
      <w:pPr>
        <w:jc w:val="right"/>
        <w:rPr>
          <w:rFonts w:ascii="Arial" w:hAnsi="Arial" w:cs="Arial"/>
          <w:sz w:val="24"/>
          <w:szCs w:val="24"/>
        </w:rPr>
      </w:pPr>
      <w:r w:rsidRPr="00F277BA">
        <w:rPr>
          <w:rFonts w:ascii="Arial" w:hAnsi="Arial" w:cs="Arial"/>
          <w:sz w:val="24"/>
          <w:szCs w:val="24"/>
        </w:rPr>
        <w:t>Marcelle Bousson</w:t>
      </w:r>
    </w:p>
    <w:p w14:paraId="62FB2C29" w14:textId="77777777" w:rsidR="00093B2D" w:rsidRPr="00F277BA" w:rsidRDefault="00093B2D" w:rsidP="00093B2D">
      <w:pPr>
        <w:jc w:val="right"/>
        <w:rPr>
          <w:rFonts w:ascii="Arial" w:hAnsi="Arial" w:cs="Arial"/>
          <w:sz w:val="24"/>
          <w:szCs w:val="24"/>
        </w:rPr>
      </w:pPr>
      <w:r w:rsidRPr="00F277BA">
        <w:rPr>
          <w:rFonts w:ascii="Arial" w:hAnsi="Arial" w:cs="Arial"/>
          <w:sz w:val="24"/>
          <w:szCs w:val="24"/>
        </w:rPr>
        <w:t>Student Number: 34046</w:t>
      </w:r>
    </w:p>
    <w:p w14:paraId="457ADD85" w14:textId="55B68B14" w:rsidR="005601D2" w:rsidRDefault="00093B2D" w:rsidP="00D42707">
      <w:pPr>
        <w:jc w:val="right"/>
        <w:rPr>
          <w:rFonts w:ascii="Arial" w:hAnsi="Arial" w:cs="Arial"/>
          <w:sz w:val="24"/>
          <w:szCs w:val="24"/>
        </w:rPr>
      </w:pPr>
      <w:r w:rsidRPr="00F277BA">
        <w:rPr>
          <w:rFonts w:ascii="Arial" w:hAnsi="Arial" w:cs="Arial"/>
          <w:sz w:val="24"/>
          <w:szCs w:val="24"/>
        </w:rPr>
        <w:t xml:space="preserve">ASSESSMENT # </w:t>
      </w:r>
      <w:r w:rsidR="00A061DA">
        <w:rPr>
          <w:rFonts w:ascii="Arial" w:hAnsi="Arial" w:cs="Arial"/>
          <w:sz w:val="24"/>
          <w:szCs w:val="24"/>
        </w:rPr>
        <w:t>3</w:t>
      </w:r>
    </w:p>
    <w:p w14:paraId="570274CD" w14:textId="77777777" w:rsidR="00D42707" w:rsidRPr="00D42707" w:rsidRDefault="00D42707" w:rsidP="00D42707">
      <w:pPr>
        <w:jc w:val="right"/>
        <w:rPr>
          <w:rFonts w:ascii="Arial" w:hAnsi="Arial" w:cs="Arial"/>
          <w:sz w:val="24"/>
          <w:szCs w:val="24"/>
        </w:rPr>
      </w:pPr>
    </w:p>
    <w:p w14:paraId="13680A24" w14:textId="4FC5453B" w:rsidR="005601D2" w:rsidRPr="00D42707" w:rsidRDefault="005601D2" w:rsidP="005601D2">
      <w:pPr>
        <w:tabs>
          <w:tab w:val="left" w:pos="3195"/>
        </w:tabs>
        <w:jc w:val="center"/>
        <w:rPr>
          <w:rFonts w:ascii="Arial" w:hAnsi="Arial" w:cs="Arial"/>
          <w:b/>
          <w:bCs/>
          <w:sz w:val="28"/>
          <w:szCs w:val="28"/>
        </w:rPr>
      </w:pPr>
      <w:r w:rsidRPr="00D42707">
        <w:rPr>
          <w:rFonts w:ascii="Arial" w:hAnsi="Arial" w:cs="Arial"/>
          <w:b/>
          <w:bCs/>
          <w:sz w:val="28"/>
          <w:szCs w:val="28"/>
        </w:rPr>
        <w:t>Mail Services and Shipping</w:t>
      </w:r>
    </w:p>
    <w:p w14:paraId="5DFDC844" w14:textId="77777777" w:rsidR="005601D2" w:rsidRPr="005601D2" w:rsidRDefault="005601D2" w:rsidP="005601D2">
      <w:pPr>
        <w:tabs>
          <w:tab w:val="left" w:pos="3195"/>
        </w:tabs>
        <w:jc w:val="center"/>
        <w:rPr>
          <w:rFonts w:ascii="Arial" w:hAnsi="Arial" w:cs="Arial"/>
          <w:b/>
          <w:bCs/>
          <w:sz w:val="28"/>
          <w:szCs w:val="28"/>
        </w:rPr>
      </w:pPr>
    </w:p>
    <w:p w14:paraId="2B6B37E7" w14:textId="7F3C2FFD" w:rsidR="005601D2" w:rsidRPr="00AF5C34" w:rsidRDefault="005601D2" w:rsidP="00EA584A">
      <w:pPr>
        <w:pStyle w:val="ListParagraph"/>
        <w:numPr>
          <w:ilvl w:val="0"/>
          <w:numId w:val="13"/>
        </w:numPr>
        <w:tabs>
          <w:tab w:val="left" w:pos="8310"/>
        </w:tabs>
        <w:jc w:val="both"/>
        <w:rPr>
          <w:rFonts w:ascii="Arial" w:hAnsi="Arial" w:cs="Arial"/>
          <w:i/>
          <w:iCs/>
          <w:sz w:val="28"/>
          <w:szCs w:val="28"/>
        </w:rPr>
      </w:pPr>
      <w:r w:rsidRPr="00AF5C34">
        <w:rPr>
          <w:rFonts w:ascii="Arial" w:hAnsi="Arial" w:cs="Arial"/>
          <w:i/>
          <w:iCs/>
          <w:sz w:val="28"/>
          <w:szCs w:val="28"/>
        </w:rPr>
        <w:t>Give short answers to the following questions:</w:t>
      </w:r>
    </w:p>
    <w:p w14:paraId="430A0B59" w14:textId="77777777" w:rsidR="00BB77E7" w:rsidRPr="00AF5C34" w:rsidRDefault="00BB77E7" w:rsidP="00EA584A">
      <w:pPr>
        <w:pStyle w:val="ListParagraph"/>
        <w:tabs>
          <w:tab w:val="left" w:pos="8310"/>
        </w:tabs>
        <w:jc w:val="both"/>
        <w:rPr>
          <w:rFonts w:ascii="Arial" w:hAnsi="Arial" w:cs="Arial"/>
          <w:i/>
          <w:iCs/>
          <w:sz w:val="28"/>
          <w:szCs w:val="28"/>
        </w:rPr>
      </w:pPr>
    </w:p>
    <w:p w14:paraId="30A1C0FF" w14:textId="4EEEC595" w:rsidR="005601D2" w:rsidRPr="00AF5C34" w:rsidRDefault="005601D2" w:rsidP="00EA584A">
      <w:pPr>
        <w:pStyle w:val="ListParagraph"/>
        <w:numPr>
          <w:ilvl w:val="0"/>
          <w:numId w:val="16"/>
        </w:numPr>
        <w:tabs>
          <w:tab w:val="left" w:pos="8310"/>
        </w:tabs>
        <w:jc w:val="both"/>
        <w:rPr>
          <w:rFonts w:ascii="Arial" w:hAnsi="Arial" w:cs="Arial"/>
          <w:i/>
          <w:iCs/>
          <w:sz w:val="28"/>
          <w:szCs w:val="28"/>
        </w:rPr>
      </w:pPr>
      <w:r w:rsidRPr="00AF5C34">
        <w:rPr>
          <w:rFonts w:ascii="Arial" w:hAnsi="Arial" w:cs="Arial"/>
          <w:i/>
          <w:iCs/>
          <w:sz w:val="28"/>
          <w:szCs w:val="28"/>
        </w:rPr>
        <w:t>What is meant by the term ‘Non-Address Information’</w:t>
      </w:r>
      <w:r w:rsidR="00BB77E7" w:rsidRPr="00AF5C34">
        <w:rPr>
          <w:rFonts w:ascii="Arial" w:hAnsi="Arial" w:cs="Arial"/>
          <w:i/>
          <w:iCs/>
          <w:sz w:val="28"/>
          <w:szCs w:val="28"/>
        </w:rPr>
        <w:t xml:space="preserve"> </w:t>
      </w:r>
      <w:r w:rsidRPr="00AF5C34">
        <w:rPr>
          <w:rFonts w:ascii="Arial" w:hAnsi="Arial" w:cs="Arial"/>
          <w:i/>
          <w:iCs/>
          <w:sz w:val="28"/>
          <w:szCs w:val="28"/>
        </w:rPr>
        <w:t>Provide examples?</w:t>
      </w:r>
    </w:p>
    <w:p w14:paraId="074551F8" w14:textId="789B5DA3" w:rsidR="00BB77E7" w:rsidRDefault="005601D2" w:rsidP="00EA584A">
      <w:pPr>
        <w:tabs>
          <w:tab w:val="left" w:pos="8310"/>
        </w:tabs>
        <w:jc w:val="both"/>
        <w:rPr>
          <w:rFonts w:ascii="Arial" w:hAnsi="Arial" w:cs="Arial"/>
          <w:sz w:val="24"/>
          <w:szCs w:val="24"/>
        </w:rPr>
      </w:pPr>
      <w:r w:rsidRPr="005601D2">
        <w:rPr>
          <w:rFonts w:ascii="Arial" w:hAnsi="Arial" w:cs="Arial"/>
          <w:sz w:val="24"/>
          <w:szCs w:val="24"/>
        </w:rPr>
        <w:t xml:space="preserve"> </w:t>
      </w:r>
      <w:r w:rsidR="00BB77E7" w:rsidRPr="00BB77E7">
        <w:rPr>
          <w:rFonts w:ascii="Arial" w:hAnsi="Arial" w:cs="Arial"/>
          <w:sz w:val="24"/>
          <w:szCs w:val="24"/>
        </w:rPr>
        <w:t xml:space="preserve">Non-Address Information </w:t>
      </w:r>
      <w:r w:rsidR="00BB77E7">
        <w:rPr>
          <w:rFonts w:ascii="Arial" w:hAnsi="Arial" w:cs="Arial"/>
          <w:sz w:val="24"/>
          <w:szCs w:val="24"/>
        </w:rPr>
        <w:t>is when the printing appears in or near the OCR read area and it could cause the piece of mail to be rejected.</w:t>
      </w:r>
    </w:p>
    <w:p w14:paraId="7B643238" w14:textId="613D00C1" w:rsidR="00D42707" w:rsidRDefault="00D42707" w:rsidP="00EA584A">
      <w:pPr>
        <w:tabs>
          <w:tab w:val="left" w:pos="8310"/>
        </w:tabs>
        <w:jc w:val="both"/>
        <w:rPr>
          <w:rFonts w:ascii="Arial" w:hAnsi="Arial" w:cs="Arial"/>
          <w:sz w:val="24"/>
          <w:szCs w:val="24"/>
        </w:rPr>
      </w:pPr>
      <w:r w:rsidRPr="00D42707">
        <w:rPr>
          <w:rFonts w:ascii="Arial" w:hAnsi="Arial" w:cs="Arial"/>
          <w:sz w:val="24"/>
          <w:szCs w:val="24"/>
        </w:rPr>
        <w:t>Make sure no portion of the return address appears in the read area</w:t>
      </w:r>
      <w:r>
        <w:rPr>
          <w:rFonts w:ascii="Arial" w:hAnsi="Arial" w:cs="Arial"/>
          <w:sz w:val="24"/>
          <w:szCs w:val="24"/>
        </w:rPr>
        <w:t>, or it will cause it to reject it.</w:t>
      </w:r>
    </w:p>
    <w:p w14:paraId="7C52CA12" w14:textId="382369FA" w:rsidR="00D42707" w:rsidRPr="00BB77E7" w:rsidRDefault="00D42707" w:rsidP="00EA584A">
      <w:pPr>
        <w:tabs>
          <w:tab w:val="left" w:pos="8310"/>
        </w:tabs>
        <w:jc w:val="both"/>
        <w:rPr>
          <w:rFonts w:ascii="Arial" w:hAnsi="Arial" w:cs="Arial"/>
          <w:sz w:val="24"/>
          <w:szCs w:val="24"/>
        </w:rPr>
      </w:pPr>
      <w:r>
        <w:rPr>
          <w:rFonts w:ascii="Arial" w:hAnsi="Arial" w:cs="Arial"/>
          <w:sz w:val="24"/>
          <w:szCs w:val="24"/>
        </w:rPr>
        <w:t>“</w:t>
      </w:r>
      <w:r w:rsidRPr="00D42707">
        <w:rPr>
          <w:rFonts w:ascii="Arial" w:hAnsi="Arial" w:cs="Arial"/>
          <w:sz w:val="24"/>
          <w:szCs w:val="24"/>
        </w:rPr>
        <w:t>To ensure that the equipment locates and reads only the delivery address, non-address information (advertising copy, company logos, etc.) that must appear in the read area should be positioned above the delivery address line</w:t>
      </w:r>
      <w:r>
        <w:rPr>
          <w:rFonts w:ascii="Arial" w:hAnsi="Arial" w:cs="Arial"/>
          <w:sz w:val="24"/>
          <w:szCs w:val="24"/>
        </w:rPr>
        <w:t>…”</w:t>
      </w:r>
    </w:p>
    <w:p w14:paraId="3F29387B" w14:textId="77777777" w:rsidR="00BB5410" w:rsidRPr="00BB5410" w:rsidRDefault="00BB5410" w:rsidP="00EA584A">
      <w:pPr>
        <w:pStyle w:val="ListParagraph"/>
        <w:numPr>
          <w:ilvl w:val="0"/>
          <w:numId w:val="20"/>
        </w:numPr>
        <w:tabs>
          <w:tab w:val="left" w:pos="3195"/>
        </w:tabs>
        <w:jc w:val="both"/>
        <w:rPr>
          <w:rFonts w:ascii="Arial" w:hAnsi="Arial" w:cs="Arial"/>
          <w:i/>
          <w:iCs/>
          <w:color w:val="0070C0"/>
          <w:sz w:val="20"/>
          <w:szCs w:val="20"/>
        </w:rPr>
      </w:pPr>
      <w:r w:rsidRPr="00BB5410">
        <w:rPr>
          <w:rFonts w:ascii="Arial" w:hAnsi="Arial" w:cs="Arial"/>
          <w:i/>
          <w:iCs/>
          <w:color w:val="0070C0"/>
          <w:sz w:val="20"/>
          <w:szCs w:val="20"/>
        </w:rPr>
        <w:t>Brentwood Advanced Secretarial and PA Course – Unit 3: Mail Services and Shipping</w:t>
      </w:r>
    </w:p>
    <w:p w14:paraId="6E0EFB22" w14:textId="77777777" w:rsidR="005601D2" w:rsidRPr="00BB5410" w:rsidRDefault="005601D2" w:rsidP="00EA584A">
      <w:pPr>
        <w:tabs>
          <w:tab w:val="left" w:pos="8310"/>
        </w:tabs>
        <w:jc w:val="both"/>
        <w:rPr>
          <w:rFonts w:ascii="Arial" w:hAnsi="Arial" w:cs="Arial"/>
          <w:sz w:val="24"/>
          <w:szCs w:val="24"/>
        </w:rPr>
      </w:pPr>
    </w:p>
    <w:p w14:paraId="6CE0930F" w14:textId="14366A8B" w:rsidR="005601D2" w:rsidRPr="00AF5C34" w:rsidRDefault="005601D2" w:rsidP="00EA584A">
      <w:pPr>
        <w:pStyle w:val="ListParagraph"/>
        <w:numPr>
          <w:ilvl w:val="0"/>
          <w:numId w:val="16"/>
        </w:numPr>
        <w:tabs>
          <w:tab w:val="left" w:pos="8310"/>
        </w:tabs>
        <w:jc w:val="both"/>
        <w:rPr>
          <w:rFonts w:ascii="Arial" w:hAnsi="Arial" w:cs="Arial"/>
          <w:i/>
          <w:iCs/>
          <w:sz w:val="28"/>
          <w:szCs w:val="28"/>
        </w:rPr>
      </w:pPr>
      <w:r w:rsidRPr="00AF5C34">
        <w:rPr>
          <w:rFonts w:ascii="Arial" w:hAnsi="Arial" w:cs="Arial"/>
          <w:i/>
          <w:iCs/>
          <w:sz w:val="28"/>
          <w:szCs w:val="28"/>
        </w:rPr>
        <w:t xml:space="preserve">What is postal automation and how can it be beneficial? </w:t>
      </w:r>
    </w:p>
    <w:p w14:paraId="741D21EE" w14:textId="7E27C637" w:rsidR="00EF692F" w:rsidRPr="00D42707" w:rsidRDefault="00D42707" w:rsidP="00EA584A">
      <w:pPr>
        <w:tabs>
          <w:tab w:val="left" w:pos="8310"/>
        </w:tabs>
        <w:ind w:left="360"/>
        <w:jc w:val="both"/>
        <w:rPr>
          <w:rFonts w:ascii="Arial" w:hAnsi="Arial" w:cs="Arial"/>
          <w:sz w:val="24"/>
          <w:szCs w:val="24"/>
        </w:rPr>
      </w:pPr>
      <w:r>
        <w:rPr>
          <w:rFonts w:ascii="Arial" w:hAnsi="Arial" w:cs="Arial"/>
          <w:sz w:val="24"/>
          <w:szCs w:val="24"/>
          <w:lang w:val="en-US"/>
        </w:rPr>
        <w:t>Postal automation</w:t>
      </w:r>
      <w:r w:rsidR="00EF692F" w:rsidRPr="00EF692F">
        <w:rPr>
          <w:rFonts w:ascii="Arial" w:hAnsi="Arial" w:cs="Arial"/>
          <w:sz w:val="24"/>
          <w:szCs w:val="24"/>
        </w:rPr>
        <w:t xml:space="preserve"> help you clean up your list and add valuable ZIP + 4 (5-digit zip code plus 4-digit addendum) and carrier route information</w:t>
      </w:r>
      <w:r>
        <w:rPr>
          <w:rFonts w:ascii="Arial" w:hAnsi="Arial" w:cs="Arial"/>
          <w:sz w:val="24"/>
          <w:szCs w:val="24"/>
        </w:rPr>
        <w:t>. T</w:t>
      </w:r>
      <w:r w:rsidR="00EF692F" w:rsidRPr="00D42707">
        <w:rPr>
          <w:rFonts w:ascii="Arial" w:hAnsi="Arial" w:cs="Arial"/>
          <w:sz w:val="24"/>
          <w:szCs w:val="24"/>
        </w:rPr>
        <w:t>he benefits are mutual</w:t>
      </w:r>
      <w:r>
        <w:rPr>
          <w:rFonts w:ascii="Arial" w:hAnsi="Arial" w:cs="Arial"/>
          <w:sz w:val="24"/>
          <w:szCs w:val="24"/>
        </w:rPr>
        <w:t>, i</w:t>
      </w:r>
      <w:r w:rsidRPr="00D42707">
        <w:rPr>
          <w:rFonts w:ascii="Arial" w:hAnsi="Arial" w:cs="Arial"/>
          <w:sz w:val="24"/>
          <w:szCs w:val="24"/>
        </w:rPr>
        <w:t xml:space="preserve">s more accurate and readable for your </w:t>
      </w:r>
      <w:r w:rsidR="00EF692F" w:rsidRPr="00D42707">
        <w:rPr>
          <w:rFonts w:ascii="Arial" w:hAnsi="Arial" w:cs="Arial"/>
          <w:sz w:val="24"/>
          <w:szCs w:val="24"/>
        </w:rPr>
        <w:t>company,</w:t>
      </w:r>
      <w:r>
        <w:rPr>
          <w:rFonts w:ascii="Arial" w:hAnsi="Arial" w:cs="Arial"/>
          <w:sz w:val="24"/>
          <w:szCs w:val="24"/>
        </w:rPr>
        <w:t xml:space="preserve"> and</w:t>
      </w:r>
      <w:r w:rsidR="00EF692F" w:rsidRPr="00D42707">
        <w:rPr>
          <w:rFonts w:ascii="Arial" w:hAnsi="Arial" w:cs="Arial"/>
          <w:sz w:val="24"/>
          <w:szCs w:val="24"/>
        </w:rPr>
        <w:t xml:space="preserve"> provides faster sorting of mail and fewer undeliverable</w:t>
      </w:r>
      <w:r>
        <w:rPr>
          <w:rFonts w:ascii="Arial" w:hAnsi="Arial" w:cs="Arial"/>
          <w:sz w:val="24"/>
          <w:szCs w:val="24"/>
        </w:rPr>
        <w:t>.</w:t>
      </w:r>
    </w:p>
    <w:p w14:paraId="003AB749" w14:textId="33FFB056" w:rsidR="00EF692F" w:rsidRPr="00D42707" w:rsidRDefault="00D42707" w:rsidP="00EA584A">
      <w:pPr>
        <w:jc w:val="both"/>
        <w:rPr>
          <w:rFonts w:ascii="Arial" w:hAnsi="Arial" w:cs="Arial"/>
          <w:sz w:val="24"/>
          <w:szCs w:val="24"/>
        </w:rPr>
      </w:pPr>
      <w:r>
        <w:rPr>
          <w:rFonts w:ascii="Arial" w:hAnsi="Arial" w:cs="Arial"/>
          <w:sz w:val="24"/>
          <w:szCs w:val="24"/>
        </w:rPr>
        <w:t xml:space="preserve">      </w:t>
      </w:r>
      <w:r w:rsidR="00EF692F" w:rsidRPr="00D42707">
        <w:rPr>
          <w:rFonts w:ascii="Arial" w:hAnsi="Arial" w:cs="Arial"/>
          <w:sz w:val="24"/>
          <w:szCs w:val="24"/>
        </w:rPr>
        <w:t>To clean up your list</w:t>
      </w:r>
      <w:r>
        <w:rPr>
          <w:rFonts w:ascii="Arial" w:hAnsi="Arial" w:cs="Arial"/>
          <w:sz w:val="24"/>
          <w:szCs w:val="24"/>
        </w:rPr>
        <w:t xml:space="preserve"> </w:t>
      </w:r>
      <w:r w:rsidR="00EF692F" w:rsidRPr="00D42707">
        <w:rPr>
          <w:rFonts w:ascii="Arial" w:hAnsi="Arial" w:cs="Arial"/>
          <w:sz w:val="24"/>
          <w:szCs w:val="24"/>
        </w:rPr>
        <w:t>you ca</w:t>
      </w:r>
      <w:r>
        <w:rPr>
          <w:rFonts w:ascii="Arial" w:hAnsi="Arial" w:cs="Arial"/>
          <w:sz w:val="24"/>
          <w:szCs w:val="24"/>
        </w:rPr>
        <w:t>n</w:t>
      </w:r>
      <w:r w:rsidR="00EF692F" w:rsidRPr="00D42707">
        <w:rPr>
          <w:rFonts w:ascii="Arial" w:hAnsi="Arial" w:cs="Arial"/>
          <w:sz w:val="24"/>
          <w:szCs w:val="24"/>
        </w:rPr>
        <w:t xml:space="preserve">: </w:t>
      </w:r>
    </w:p>
    <w:p w14:paraId="19C58331" w14:textId="77777777" w:rsidR="00EF692F" w:rsidRDefault="00EF692F" w:rsidP="00EA584A">
      <w:pPr>
        <w:pStyle w:val="ListParagraph"/>
        <w:jc w:val="both"/>
        <w:rPr>
          <w:rFonts w:ascii="Arial" w:hAnsi="Arial" w:cs="Arial"/>
          <w:sz w:val="24"/>
          <w:szCs w:val="24"/>
        </w:rPr>
      </w:pPr>
      <w:r w:rsidRPr="00EF692F">
        <w:rPr>
          <w:rFonts w:ascii="Arial" w:hAnsi="Arial" w:cs="Arial"/>
          <w:sz w:val="24"/>
          <w:szCs w:val="24"/>
        </w:rPr>
        <w:t xml:space="preserve">2. Standardize your address list, making sure cities match the zip codes on the list. </w:t>
      </w:r>
    </w:p>
    <w:p w14:paraId="041EDA9A" w14:textId="2A5F0167" w:rsidR="00EF692F" w:rsidRDefault="00EF692F" w:rsidP="00EA584A">
      <w:pPr>
        <w:pStyle w:val="ListParagraph"/>
        <w:jc w:val="both"/>
        <w:rPr>
          <w:rFonts w:ascii="Arial" w:hAnsi="Arial" w:cs="Arial"/>
          <w:sz w:val="24"/>
          <w:szCs w:val="24"/>
        </w:rPr>
      </w:pPr>
      <w:r w:rsidRPr="00EF692F">
        <w:rPr>
          <w:rFonts w:ascii="Arial" w:hAnsi="Arial" w:cs="Arial"/>
          <w:sz w:val="24"/>
          <w:szCs w:val="24"/>
        </w:rPr>
        <w:t>3. Change all characters to uppercase for increased readability by automation equipment.</w:t>
      </w:r>
    </w:p>
    <w:p w14:paraId="6D56327C" w14:textId="77777777" w:rsidR="00EF692F" w:rsidRDefault="00EF692F" w:rsidP="00EA584A">
      <w:pPr>
        <w:pStyle w:val="ListParagraph"/>
        <w:jc w:val="both"/>
        <w:rPr>
          <w:rFonts w:ascii="Arial" w:hAnsi="Arial" w:cs="Arial"/>
          <w:sz w:val="24"/>
          <w:szCs w:val="24"/>
        </w:rPr>
      </w:pPr>
      <w:r w:rsidRPr="00EF692F">
        <w:rPr>
          <w:rFonts w:ascii="Arial" w:hAnsi="Arial" w:cs="Arial"/>
          <w:sz w:val="24"/>
          <w:szCs w:val="24"/>
        </w:rPr>
        <w:t xml:space="preserve"> 4. Correct minor misspellings and add missing directions and suffixes.</w:t>
      </w:r>
    </w:p>
    <w:p w14:paraId="6DB53DE5" w14:textId="77777777" w:rsidR="00EF692F" w:rsidRDefault="00EF692F" w:rsidP="00EA584A">
      <w:pPr>
        <w:pStyle w:val="ListParagraph"/>
        <w:jc w:val="both"/>
        <w:rPr>
          <w:rFonts w:ascii="Arial" w:hAnsi="Arial" w:cs="Arial"/>
          <w:sz w:val="24"/>
          <w:szCs w:val="24"/>
        </w:rPr>
      </w:pPr>
      <w:r w:rsidRPr="00EF692F">
        <w:rPr>
          <w:rFonts w:ascii="Arial" w:hAnsi="Arial" w:cs="Arial"/>
          <w:sz w:val="24"/>
          <w:szCs w:val="24"/>
        </w:rPr>
        <w:t xml:space="preserve"> 5. Validate or correct each five-digit zip code.</w:t>
      </w:r>
    </w:p>
    <w:p w14:paraId="75326BD0" w14:textId="77777777" w:rsidR="00EF692F" w:rsidRDefault="00EF692F" w:rsidP="00EA584A">
      <w:pPr>
        <w:pStyle w:val="ListParagraph"/>
        <w:jc w:val="both"/>
        <w:rPr>
          <w:rFonts w:ascii="Arial" w:hAnsi="Arial" w:cs="Arial"/>
          <w:sz w:val="24"/>
          <w:szCs w:val="24"/>
        </w:rPr>
      </w:pPr>
      <w:r w:rsidRPr="00EF692F">
        <w:rPr>
          <w:rFonts w:ascii="Arial" w:hAnsi="Arial" w:cs="Arial"/>
          <w:sz w:val="24"/>
          <w:szCs w:val="24"/>
        </w:rPr>
        <w:t xml:space="preserve"> 6. Add the extra digits of ZIP + 4 codes. </w:t>
      </w:r>
    </w:p>
    <w:p w14:paraId="672ACB95" w14:textId="00B60E0B" w:rsidR="005601D2" w:rsidRPr="00D42707" w:rsidRDefault="00EF692F" w:rsidP="00EA584A">
      <w:pPr>
        <w:pStyle w:val="ListParagraph"/>
        <w:jc w:val="both"/>
        <w:rPr>
          <w:rFonts w:ascii="Arial" w:hAnsi="Arial" w:cs="Arial"/>
          <w:sz w:val="24"/>
          <w:szCs w:val="24"/>
        </w:rPr>
      </w:pPr>
      <w:r w:rsidRPr="00EF692F">
        <w:rPr>
          <w:rFonts w:ascii="Arial" w:hAnsi="Arial" w:cs="Arial"/>
          <w:sz w:val="24"/>
          <w:szCs w:val="24"/>
        </w:rPr>
        <w:lastRenderedPageBreak/>
        <w:t>7. Give you a report on any address that cannot be coded. For example, you’ll discover which address needs an apartment or suite number to be complete ServicesMail or which address does not exist as given.</w:t>
      </w:r>
    </w:p>
    <w:p w14:paraId="2EF27177" w14:textId="25F7BBB2" w:rsidR="005601D2" w:rsidRDefault="005601D2" w:rsidP="00EA584A">
      <w:pPr>
        <w:pStyle w:val="ListParagraph"/>
        <w:tabs>
          <w:tab w:val="left" w:pos="8310"/>
        </w:tabs>
        <w:ind w:left="1440"/>
        <w:jc w:val="both"/>
        <w:rPr>
          <w:rFonts w:ascii="Arial" w:hAnsi="Arial" w:cs="Arial"/>
          <w:sz w:val="24"/>
          <w:szCs w:val="24"/>
        </w:rPr>
      </w:pPr>
    </w:p>
    <w:p w14:paraId="5E49BF4A" w14:textId="77777777" w:rsidR="00BB5410" w:rsidRPr="00BB5410" w:rsidRDefault="00BB5410" w:rsidP="00EA584A">
      <w:pPr>
        <w:pStyle w:val="ListParagraph"/>
        <w:numPr>
          <w:ilvl w:val="0"/>
          <w:numId w:val="20"/>
        </w:numPr>
        <w:tabs>
          <w:tab w:val="left" w:pos="3195"/>
        </w:tabs>
        <w:jc w:val="both"/>
        <w:rPr>
          <w:rFonts w:ascii="Arial" w:hAnsi="Arial" w:cs="Arial"/>
          <w:i/>
          <w:iCs/>
          <w:color w:val="0070C0"/>
          <w:sz w:val="20"/>
          <w:szCs w:val="20"/>
        </w:rPr>
      </w:pPr>
      <w:r w:rsidRPr="00BB5410">
        <w:rPr>
          <w:rFonts w:ascii="Arial" w:hAnsi="Arial" w:cs="Arial"/>
          <w:i/>
          <w:iCs/>
          <w:color w:val="0070C0"/>
          <w:sz w:val="20"/>
          <w:szCs w:val="20"/>
        </w:rPr>
        <w:t>Brentwood Advanced Secretarial and PA Course – Unit 3: Mail Services and Shipping</w:t>
      </w:r>
    </w:p>
    <w:p w14:paraId="78FA0CB7" w14:textId="039124DF" w:rsidR="00EF692F" w:rsidRPr="00BB5410" w:rsidRDefault="00EF692F" w:rsidP="00EA584A">
      <w:pPr>
        <w:pStyle w:val="ListParagraph"/>
        <w:tabs>
          <w:tab w:val="left" w:pos="8310"/>
        </w:tabs>
        <w:jc w:val="both"/>
        <w:rPr>
          <w:rFonts w:ascii="Arial" w:hAnsi="Arial" w:cs="Arial"/>
          <w:sz w:val="24"/>
          <w:szCs w:val="24"/>
        </w:rPr>
      </w:pPr>
    </w:p>
    <w:p w14:paraId="72402B71" w14:textId="77777777" w:rsidR="00EF692F" w:rsidRPr="00EF692F" w:rsidRDefault="00EF692F" w:rsidP="00EA584A">
      <w:pPr>
        <w:tabs>
          <w:tab w:val="left" w:pos="8310"/>
        </w:tabs>
        <w:jc w:val="both"/>
        <w:rPr>
          <w:rFonts w:ascii="Arial" w:hAnsi="Arial" w:cs="Arial"/>
          <w:sz w:val="24"/>
          <w:szCs w:val="24"/>
          <w:lang w:val="en-US"/>
        </w:rPr>
      </w:pPr>
    </w:p>
    <w:p w14:paraId="7E7689E0" w14:textId="1FBD9ACB" w:rsidR="005601D2" w:rsidRPr="00EA584A" w:rsidRDefault="005601D2" w:rsidP="00EA584A">
      <w:pPr>
        <w:pStyle w:val="ListParagraph"/>
        <w:numPr>
          <w:ilvl w:val="0"/>
          <w:numId w:val="16"/>
        </w:numPr>
        <w:tabs>
          <w:tab w:val="left" w:pos="8310"/>
        </w:tabs>
        <w:jc w:val="both"/>
        <w:rPr>
          <w:rFonts w:ascii="Arial" w:hAnsi="Arial" w:cs="Arial"/>
          <w:i/>
          <w:iCs/>
          <w:sz w:val="28"/>
          <w:szCs w:val="28"/>
        </w:rPr>
      </w:pPr>
      <w:r w:rsidRPr="00EA584A">
        <w:rPr>
          <w:rFonts w:ascii="Arial" w:hAnsi="Arial" w:cs="Arial"/>
          <w:i/>
          <w:iCs/>
          <w:sz w:val="28"/>
          <w:szCs w:val="28"/>
        </w:rPr>
        <w:t xml:space="preserve">List several examples of hazardous and illegal items that cannot be posted.  </w:t>
      </w:r>
    </w:p>
    <w:p w14:paraId="0EA35FFB" w14:textId="77777777" w:rsidR="00A432FD" w:rsidRDefault="00A432FD" w:rsidP="00EA584A">
      <w:pPr>
        <w:pStyle w:val="ListParagraph"/>
        <w:tabs>
          <w:tab w:val="left" w:pos="8310"/>
        </w:tabs>
        <w:ind w:left="1440"/>
        <w:jc w:val="both"/>
        <w:rPr>
          <w:rFonts w:ascii="Arial" w:hAnsi="Arial" w:cs="Arial"/>
          <w:sz w:val="24"/>
          <w:szCs w:val="24"/>
        </w:rPr>
      </w:pPr>
    </w:p>
    <w:p w14:paraId="2D0D8CC8" w14:textId="77777777" w:rsidR="00A432FD" w:rsidRDefault="00A432FD" w:rsidP="00EA584A">
      <w:pPr>
        <w:pStyle w:val="ListParagraph"/>
        <w:numPr>
          <w:ilvl w:val="0"/>
          <w:numId w:val="15"/>
        </w:numPr>
        <w:tabs>
          <w:tab w:val="left" w:pos="8310"/>
        </w:tabs>
        <w:jc w:val="both"/>
        <w:rPr>
          <w:rFonts w:ascii="Arial" w:hAnsi="Arial" w:cs="Arial"/>
          <w:sz w:val="24"/>
          <w:szCs w:val="24"/>
        </w:rPr>
      </w:pPr>
      <w:r w:rsidRPr="00A432FD">
        <w:rPr>
          <w:rFonts w:ascii="Arial" w:hAnsi="Arial" w:cs="Arial"/>
          <w:sz w:val="24"/>
          <w:szCs w:val="24"/>
        </w:rPr>
        <w:t xml:space="preserve">All kinds of poison or matter containing poison </w:t>
      </w:r>
    </w:p>
    <w:p w14:paraId="251CC4E7" w14:textId="77777777" w:rsidR="00A432FD" w:rsidRDefault="00A432FD" w:rsidP="00EA584A">
      <w:pPr>
        <w:pStyle w:val="ListParagraph"/>
        <w:numPr>
          <w:ilvl w:val="0"/>
          <w:numId w:val="15"/>
        </w:numPr>
        <w:tabs>
          <w:tab w:val="left" w:pos="8310"/>
        </w:tabs>
        <w:jc w:val="both"/>
        <w:rPr>
          <w:rFonts w:ascii="Arial" w:hAnsi="Arial" w:cs="Arial"/>
          <w:sz w:val="24"/>
          <w:szCs w:val="24"/>
        </w:rPr>
      </w:pPr>
      <w:r w:rsidRPr="00A432FD">
        <w:rPr>
          <w:rFonts w:ascii="Arial" w:hAnsi="Arial" w:cs="Arial"/>
          <w:sz w:val="24"/>
          <w:szCs w:val="24"/>
        </w:rPr>
        <w:t>All snakes, turtles, spiders, poisonous animals (except scorpions), poisonous insects, and poisonous reptiles</w:t>
      </w:r>
      <w:r>
        <w:rPr>
          <w:rFonts w:ascii="Arial" w:hAnsi="Arial" w:cs="Arial"/>
          <w:sz w:val="24"/>
          <w:szCs w:val="24"/>
        </w:rPr>
        <w:t>.</w:t>
      </w:r>
    </w:p>
    <w:p w14:paraId="1F651602" w14:textId="77777777" w:rsidR="00A432FD" w:rsidRDefault="00A432FD" w:rsidP="00EA584A">
      <w:pPr>
        <w:pStyle w:val="ListParagraph"/>
        <w:numPr>
          <w:ilvl w:val="0"/>
          <w:numId w:val="15"/>
        </w:numPr>
        <w:tabs>
          <w:tab w:val="left" w:pos="8310"/>
        </w:tabs>
        <w:jc w:val="both"/>
        <w:rPr>
          <w:rFonts w:ascii="Arial" w:hAnsi="Arial" w:cs="Arial"/>
          <w:sz w:val="24"/>
          <w:szCs w:val="24"/>
        </w:rPr>
      </w:pPr>
      <w:r w:rsidRPr="00A432FD">
        <w:rPr>
          <w:rFonts w:ascii="Arial" w:hAnsi="Arial" w:cs="Arial"/>
          <w:sz w:val="24"/>
          <w:szCs w:val="24"/>
        </w:rPr>
        <w:t xml:space="preserve"> All disease germs or scabs</w:t>
      </w:r>
      <w:r>
        <w:rPr>
          <w:rFonts w:ascii="Arial" w:hAnsi="Arial" w:cs="Arial"/>
          <w:sz w:val="24"/>
          <w:szCs w:val="24"/>
        </w:rPr>
        <w:t>.</w:t>
      </w:r>
    </w:p>
    <w:p w14:paraId="26162A5C" w14:textId="2A55655E" w:rsidR="005601D2" w:rsidRDefault="00A432FD" w:rsidP="00EA584A">
      <w:pPr>
        <w:pStyle w:val="ListParagraph"/>
        <w:numPr>
          <w:ilvl w:val="0"/>
          <w:numId w:val="15"/>
        </w:numPr>
        <w:tabs>
          <w:tab w:val="left" w:pos="8310"/>
        </w:tabs>
        <w:jc w:val="both"/>
        <w:rPr>
          <w:rFonts w:ascii="Arial" w:hAnsi="Arial" w:cs="Arial"/>
          <w:sz w:val="24"/>
          <w:szCs w:val="24"/>
        </w:rPr>
      </w:pPr>
      <w:r w:rsidRPr="00A432FD">
        <w:rPr>
          <w:rFonts w:ascii="Arial" w:hAnsi="Arial" w:cs="Arial"/>
          <w:sz w:val="24"/>
          <w:szCs w:val="24"/>
        </w:rPr>
        <w:t>All explosives, flammable material, and mechanical, chemical, or other devices or compositions that can catch fire or explode</w:t>
      </w:r>
    </w:p>
    <w:p w14:paraId="291E7E13" w14:textId="77777777" w:rsidR="00BB5410" w:rsidRDefault="00BB5410" w:rsidP="00EA584A">
      <w:pPr>
        <w:pStyle w:val="ListParagraph"/>
        <w:tabs>
          <w:tab w:val="left" w:pos="8310"/>
        </w:tabs>
        <w:jc w:val="both"/>
        <w:rPr>
          <w:rFonts w:ascii="Arial" w:hAnsi="Arial" w:cs="Arial"/>
          <w:sz w:val="24"/>
          <w:szCs w:val="24"/>
        </w:rPr>
      </w:pPr>
    </w:p>
    <w:p w14:paraId="02DEEEB5" w14:textId="77777777" w:rsidR="00BB5410" w:rsidRPr="00BB5410" w:rsidRDefault="00BB5410" w:rsidP="00EA584A">
      <w:pPr>
        <w:pStyle w:val="ListParagraph"/>
        <w:numPr>
          <w:ilvl w:val="0"/>
          <w:numId w:val="21"/>
        </w:numPr>
        <w:tabs>
          <w:tab w:val="left" w:pos="3195"/>
        </w:tabs>
        <w:jc w:val="both"/>
        <w:rPr>
          <w:rFonts w:ascii="Arial" w:hAnsi="Arial" w:cs="Arial"/>
          <w:i/>
          <w:iCs/>
          <w:color w:val="0070C0"/>
          <w:sz w:val="20"/>
          <w:szCs w:val="20"/>
        </w:rPr>
      </w:pPr>
      <w:r w:rsidRPr="00BB5410">
        <w:rPr>
          <w:rFonts w:ascii="Arial" w:hAnsi="Arial" w:cs="Arial"/>
          <w:i/>
          <w:iCs/>
          <w:color w:val="0070C0"/>
          <w:sz w:val="20"/>
          <w:szCs w:val="20"/>
        </w:rPr>
        <w:t>Brentwood Advanced Secretarial and PA Course – Unit 3: Mail Services and Shipping</w:t>
      </w:r>
    </w:p>
    <w:p w14:paraId="45454EBE" w14:textId="77777777" w:rsidR="00A432FD" w:rsidRPr="00BB5410" w:rsidRDefault="00A432FD" w:rsidP="00EA584A">
      <w:pPr>
        <w:tabs>
          <w:tab w:val="left" w:pos="8310"/>
        </w:tabs>
        <w:ind w:left="360"/>
        <w:jc w:val="both"/>
        <w:rPr>
          <w:rFonts w:ascii="Arial" w:hAnsi="Arial" w:cs="Arial"/>
          <w:sz w:val="24"/>
          <w:szCs w:val="24"/>
          <w:lang w:val="en-US"/>
        </w:rPr>
      </w:pPr>
    </w:p>
    <w:p w14:paraId="57016B2D" w14:textId="77777777" w:rsidR="00AF5C34" w:rsidRDefault="005601D2" w:rsidP="00EA584A">
      <w:pPr>
        <w:pStyle w:val="ListParagraph"/>
        <w:numPr>
          <w:ilvl w:val="0"/>
          <w:numId w:val="13"/>
        </w:numPr>
        <w:tabs>
          <w:tab w:val="left" w:pos="8310"/>
        </w:tabs>
        <w:jc w:val="both"/>
        <w:rPr>
          <w:rFonts w:ascii="Arial" w:hAnsi="Arial" w:cs="Arial"/>
          <w:i/>
          <w:iCs/>
          <w:sz w:val="24"/>
          <w:szCs w:val="24"/>
        </w:rPr>
      </w:pPr>
      <w:r w:rsidRPr="004B3750">
        <w:rPr>
          <w:rFonts w:ascii="Arial" w:hAnsi="Arial" w:cs="Arial"/>
          <w:i/>
          <w:iCs/>
          <w:sz w:val="24"/>
          <w:szCs w:val="24"/>
        </w:rPr>
        <w:t xml:space="preserve">For a package to arrive in good condition at its destination, it’s important to observe four basic principles in packaging your shipments. Discuss.  </w:t>
      </w:r>
    </w:p>
    <w:p w14:paraId="0F33CC31" w14:textId="77777777" w:rsidR="00AF5C34" w:rsidRDefault="00AF5C34" w:rsidP="00EA584A">
      <w:pPr>
        <w:pStyle w:val="ListParagraph"/>
        <w:tabs>
          <w:tab w:val="left" w:pos="8310"/>
        </w:tabs>
        <w:jc w:val="both"/>
        <w:rPr>
          <w:rFonts w:ascii="Arial" w:hAnsi="Arial" w:cs="Arial"/>
          <w:i/>
          <w:iCs/>
          <w:sz w:val="24"/>
          <w:szCs w:val="24"/>
        </w:rPr>
      </w:pPr>
    </w:p>
    <w:p w14:paraId="07BD2A8F" w14:textId="6C79941B" w:rsidR="005601D2" w:rsidRPr="00AF5C34" w:rsidRDefault="004B3750" w:rsidP="00EA584A">
      <w:pPr>
        <w:pStyle w:val="ListParagraph"/>
        <w:tabs>
          <w:tab w:val="left" w:pos="8310"/>
        </w:tabs>
        <w:jc w:val="both"/>
        <w:rPr>
          <w:rFonts w:ascii="Arial" w:hAnsi="Arial" w:cs="Arial"/>
          <w:i/>
          <w:iCs/>
          <w:sz w:val="24"/>
          <w:szCs w:val="24"/>
        </w:rPr>
      </w:pPr>
      <w:r w:rsidRPr="00AF5C34">
        <w:rPr>
          <w:rFonts w:ascii="Arial" w:hAnsi="Arial" w:cs="Arial"/>
          <w:b/>
          <w:bCs/>
          <w:sz w:val="24"/>
          <w:szCs w:val="24"/>
        </w:rPr>
        <w:t>Packaging</w:t>
      </w:r>
      <w:r w:rsidR="00AF5C34">
        <w:rPr>
          <w:rFonts w:ascii="Arial" w:hAnsi="Arial" w:cs="Arial"/>
          <w:b/>
          <w:bCs/>
          <w:sz w:val="24"/>
          <w:szCs w:val="24"/>
        </w:rPr>
        <w:t xml:space="preserve"> </w:t>
      </w:r>
      <w:r w:rsidR="00A432FD" w:rsidRPr="00AF5C34">
        <w:rPr>
          <w:rFonts w:ascii="Arial" w:hAnsi="Arial" w:cs="Arial"/>
          <w:sz w:val="24"/>
          <w:szCs w:val="24"/>
        </w:rPr>
        <w:t>Use a corrugated container…. They come in a variety of strengths and weights.</w:t>
      </w:r>
    </w:p>
    <w:p w14:paraId="21990FC6" w14:textId="77777777" w:rsidR="00EA584A" w:rsidRDefault="00AF5C34" w:rsidP="00EA584A">
      <w:pPr>
        <w:tabs>
          <w:tab w:val="left" w:pos="8310"/>
        </w:tabs>
        <w:spacing w:after="0"/>
        <w:jc w:val="both"/>
        <w:rPr>
          <w:rFonts w:ascii="Arial" w:hAnsi="Arial" w:cs="Arial"/>
          <w:sz w:val="24"/>
          <w:szCs w:val="24"/>
        </w:rPr>
      </w:pPr>
      <w:r>
        <w:rPr>
          <w:rFonts w:ascii="Arial" w:hAnsi="Arial" w:cs="Arial"/>
          <w:sz w:val="24"/>
          <w:szCs w:val="24"/>
        </w:rPr>
        <w:t xml:space="preserve">           </w:t>
      </w:r>
      <w:r w:rsidR="00A432FD">
        <w:rPr>
          <w:rFonts w:ascii="Arial" w:hAnsi="Arial" w:cs="Arial"/>
          <w:sz w:val="24"/>
          <w:szCs w:val="24"/>
        </w:rPr>
        <w:t xml:space="preserve">(3 </w:t>
      </w:r>
      <w:r w:rsidR="00A432FD" w:rsidRPr="00A432FD">
        <w:rPr>
          <w:rFonts w:ascii="Arial" w:hAnsi="Arial" w:cs="Arial"/>
          <w:sz w:val="24"/>
          <w:szCs w:val="24"/>
        </w:rPr>
        <w:t>basic types: single-wall, double-wall, and triple-wall containers.</w:t>
      </w:r>
      <w:r w:rsidR="00A432FD">
        <w:rPr>
          <w:rFonts w:ascii="Arial" w:hAnsi="Arial" w:cs="Arial"/>
          <w:sz w:val="24"/>
          <w:szCs w:val="24"/>
        </w:rPr>
        <w:t>)</w:t>
      </w:r>
    </w:p>
    <w:p w14:paraId="5A839BC8" w14:textId="77777777" w:rsidR="00EA584A" w:rsidRDefault="00EA584A" w:rsidP="00EA584A">
      <w:pPr>
        <w:tabs>
          <w:tab w:val="left" w:pos="8310"/>
        </w:tabs>
        <w:spacing w:after="0"/>
        <w:jc w:val="both"/>
        <w:rPr>
          <w:rFonts w:ascii="Arial" w:hAnsi="Arial" w:cs="Arial"/>
          <w:sz w:val="24"/>
          <w:szCs w:val="24"/>
        </w:rPr>
      </w:pPr>
    </w:p>
    <w:p w14:paraId="423D2FD5" w14:textId="07FEF181" w:rsidR="004B3750" w:rsidRDefault="004B3750" w:rsidP="00EA584A">
      <w:pPr>
        <w:tabs>
          <w:tab w:val="left" w:pos="8310"/>
        </w:tabs>
        <w:spacing w:after="0"/>
        <w:jc w:val="both"/>
        <w:rPr>
          <w:rFonts w:ascii="Arial" w:hAnsi="Arial" w:cs="Arial"/>
          <w:sz w:val="24"/>
          <w:szCs w:val="24"/>
        </w:rPr>
      </w:pPr>
      <w:r w:rsidRPr="004B3750">
        <w:rPr>
          <w:rFonts w:ascii="Arial" w:hAnsi="Arial" w:cs="Arial"/>
          <w:sz w:val="24"/>
          <w:szCs w:val="24"/>
        </w:rPr>
        <w:t xml:space="preserve">Box that is large enough </w:t>
      </w:r>
      <w:r>
        <w:rPr>
          <w:rFonts w:ascii="Arial" w:hAnsi="Arial" w:cs="Arial"/>
          <w:sz w:val="24"/>
          <w:szCs w:val="24"/>
        </w:rPr>
        <w:t xml:space="preserve">… </w:t>
      </w:r>
      <w:r w:rsidRPr="004B3750">
        <w:rPr>
          <w:rFonts w:ascii="Arial" w:hAnsi="Arial" w:cs="Arial"/>
          <w:sz w:val="24"/>
          <w:szCs w:val="24"/>
        </w:rPr>
        <w:t>T</w:t>
      </w:r>
      <w:r>
        <w:rPr>
          <w:rFonts w:ascii="Arial" w:hAnsi="Arial" w:cs="Arial"/>
          <w:sz w:val="24"/>
          <w:szCs w:val="24"/>
        </w:rPr>
        <w:t xml:space="preserve">o </w:t>
      </w:r>
      <w:r w:rsidRPr="004B3750">
        <w:rPr>
          <w:rFonts w:ascii="Arial" w:hAnsi="Arial" w:cs="Arial"/>
          <w:sz w:val="24"/>
          <w:szCs w:val="24"/>
        </w:rPr>
        <w:t>protect the contents from punctures, tears, or rips on the corners or side of the box when turning in transit.</w:t>
      </w:r>
    </w:p>
    <w:p w14:paraId="0A6BF803" w14:textId="6B164E13" w:rsidR="004B3750" w:rsidRDefault="004B3750" w:rsidP="00EA584A">
      <w:pPr>
        <w:tabs>
          <w:tab w:val="left" w:pos="8310"/>
        </w:tabs>
        <w:spacing w:after="0"/>
        <w:jc w:val="both"/>
        <w:rPr>
          <w:rFonts w:ascii="Arial" w:hAnsi="Arial" w:cs="Arial"/>
          <w:sz w:val="24"/>
          <w:szCs w:val="24"/>
        </w:rPr>
      </w:pPr>
    </w:p>
    <w:p w14:paraId="51BE1794" w14:textId="04B2CF76" w:rsidR="004B3750" w:rsidRDefault="004B3750" w:rsidP="00EA584A">
      <w:pPr>
        <w:tabs>
          <w:tab w:val="left" w:pos="8310"/>
        </w:tabs>
        <w:spacing w:after="0"/>
        <w:jc w:val="both"/>
        <w:rPr>
          <w:rFonts w:ascii="Arial" w:hAnsi="Arial" w:cs="Arial"/>
          <w:b/>
          <w:bCs/>
          <w:sz w:val="24"/>
          <w:szCs w:val="24"/>
        </w:rPr>
      </w:pPr>
      <w:r w:rsidRPr="004B3750">
        <w:rPr>
          <w:rFonts w:ascii="Arial" w:hAnsi="Arial" w:cs="Arial"/>
          <w:b/>
          <w:bCs/>
          <w:sz w:val="24"/>
          <w:szCs w:val="24"/>
        </w:rPr>
        <w:t>Protect the contents.</w:t>
      </w:r>
    </w:p>
    <w:p w14:paraId="5ACD9079" w14:textId="403050E9" w:rsidR="004B3750" w:rsidRPr="00BB2621" w:rsidRDefault="00BB2621" w:rsidP="00EA584A">
      <w:pPr>
        <w:tabs>
          <w:tab w:val="left" w:pos="8310"/>
        </w:tabs>
        <w:spacing w:after="0"/>
        <w:jc w:val="both"/>
        <w:rPr>
          <w:rFonts w:ascii="Arial" w:hAnsi="Arial" w:cs="Arial"/>
          <w:sz w:val="24"/>
          <w:szCs w:val="24"/>
        </w:rPr>
      </w:pPr>
      <w:r w:rsidRPr="00BB2621">
        <w:rPr>
          <w:rFonts w:ascii="Arial" w:hAnsi="Arial" w:cs="Arial"/>
          <w:sz w:val="24"/>
          <w:szCs w:val="24"/>
        </w:rPr>
        <w:t>I</w:t>
      </w:r>
      <w:r w:rsidR="004B3750" w:rsidRPr="00BB2621">
        <w:rPr>
          <w:rFonts w:ascii="Arial" w:hAnsi="Arial" w:cs="Arial"/>
          <w:sz w:val="24"/>
          <w:szCs w:val="24"/>
        </w:rPr>
        <w:t xml:space="preserve">t may be a good idea to wrap </w:t>
      </w:r>
      <w:r w:rsidRPr="00BB2621">
        <w:rPr>
          <w:rFonts w:ascii="Arial" w:hAnsi="Arial" w:cs="Arial"/>
          <w:sz w:val="24"/>
          <w:szCs w:val="24"/>
        </w:rPr>
        <w:t xml:space="preserve">the contents </w:t>
      </w:r>
      <w:r w:rsidR="004B3750" w:rsidRPr="00BB2621">
        <w:rPr>
          <w:rFonts w:ascii="Arial" w:hAnsi="Arial" w:cs="Arial"/>
          <w:sz w:val="24"/>
          <w:szCs w:val="24"/>
        </w:rPr>
        <w:t>in plastic</w:t>
      </w:r>
      <w:r w:rsidRPr="00BB2621">
        <w:rPr>
          <w:rFonts w:ascii="Arial" w:hAnsi="Arial" w:cs="Arial"/>
          <w:sz w:val="24"/>
          <w:szCs w:val="24"/>
        </w:rPr>
        <w:t>. Use wadded-up newspaper, air bubble pack, foam peanuts …</w:t>
      </w:r>
    </w:p>
    <w:p w14:paraId="4D922BE6" w14:textId="2D9E9DFE" w:rsidR="004B3750" w:rsidRDefault="004B3750" w:rsidP="00EA584A">
      <w:pPr>
        <w:tabs>
          <w:tab w:val="left" w:pos="8310"/>
        </w:tabs>
        <w:spacing w:after="0"/>
        <w:jc w:val="both"/>
        <w:rPr>
          <w:rFonts w:ascii="Arial" w:hAnsi="Arial" w:cs="Arial"/>
          <w:sz w:val="24"/>
          <w:szCs w:val="24"/>
        </w:rPr>
      </w:pPr>
      <w:r w:rsidRPr="00BB2621">
        <w:rPr>
          <w:rFonts w:ascii="Arial" w:hAnsi="Arial" w:cs="Arial"/>
          <w:sz w:val="24"/>
          <w:szCs w:val="24"/>
        </w:rPr>
        <w:t>The packing material should be placed on the bottom, on all four sides</w:t>
      </w:r>
      <w:r w:rsidR="00BB2621">
        <w:rPr>
          <w:rFonts w:ascii="Arial" w:hAnsi="Arial" w:cs="Arial"/>
          <w:sz w:val="24"/>
          <w:szCs w:val="24"/>
        </w:rPr>
        <w:t>.</w:t>
      </w:r>
    </w:p>
    <w:p w14:paraId="7361B96B" w14:textId="0713299F" w:rsidR="00BB2621" w:rsidRDefault="00BB2621" w:rsidP="00EA584A">
      <w:pPr>
        <w:tabs>
          <w:tab w:val="left" w:pos="8310"/>
        </w:tabs>
        <w:spacing w:after="0"/>
        <w:jc w:val="both"/>
        <w:rPr>
          <w:rFonts w:ascii="Arial" w:hAnsi="Arial" w:cs="Arial"/>
          <w:sz w:val="24"/>
          <w:szCs w:val="24"/>
        </w:rPr>
      </w:pPr>
    </w:p>
    <w:p w14:paraId="05307409" w14:textId="32AE23C0" w:rsidR="00BB2621" w:rsidRDefault="00BB2621" w:rsidP="00EA584A">
      <w:pPr>
        <w:tabs>
          <w:tab w:val="left" w:pos="8310"/>
        </w:tabs>
        <w:spacing w:after="0"/>
        <w:jc w:val="both"/>
        <w:rPr>
          <w:rFonts w:ascii="Arial" w:hAnsi="Arial" w:cs="Arial"/>
          <w:b/>
          <w:bCs/>
          <w:sz w:val="24"/>
          <w:szCs w:val="24"/>
        </w:rPr>
      </w:pPr>
      <w:r w:rsidRPr="00BB2621">
        <w:rPr>
          <w:rFonts w:ascii="Arial" w:hAnsi="Arial" w:cs="Arial"/>
          <w:b/>
          <w:bCs/>
          <w:sz w:val="24"/>
          <w:szCs w:val="24"/>
        </w:rPr>
        <w:t>Close the box securely</w:t>
      </w:r>
      <w:r>
        <w:rPr>
          <w:rFonts w:ascii="Arial" w:hAnsi="Arial" w:cs="Arial"/>
          <w:b/>
          <w:bCs/>
          <w:sz w:val="24"/>
          <w:szCs w:val="24"/>
        </w:rPr>
        <w:t>.</w:t>
      </w:r>
    </w:p>
    <w:p w14:paraId="5D9E3A44" w14:textId="3A0614F9" w:rsidR="00BB2621" w:rsidRDefault="00BB2621" w:rsidP="00EA584A">
      <w:pPr>
        <w:tabs>
          <w:tab w:val="left" w:pos="8310"/>
        </w:tabs>
        <w:spacing w:after="0"/>
        <w:jc w:val="both"/>
        <w:rPr>
          <w:rFonts w:ascii="Arial" w:hAnsi="Arial" w:cs="Arial"/>
          <w:sz w:val="24"/>
          <w:szCs w:val="24"/>
        </w:rPr>
      </w:pPr>
      <w:r w:rsidRPr="00BB2621">
        <w:rPr>
          <w:rFonts w:ascii="Arial" w:hAnsi="Arial" w:cs="Arial"/>
          <w:sz w:val="24"/>
          <w:szCs w:val="24"/>
        </w:rPr>
        <w:t>Use car-ton sealing tape, water-activated paper tape, or water-activated reinforced tape (Most shipping companies, including the USPS, will not accept boxes tied with string. Nor should you use masking tape or regular cellophane tape)</w:t>
      </w:r>
    </w:p>
    <w:p w14:paraId="165F5BF1" w14:textId="6356EAF7" w:rsidR="00BB2621" w:rsidRDefault="00BB2621" w:rsidP="00EA584A">
      <w:pPr>
        <w:tabs>
          <w:tab w:val="left" w:pos="8310"/>
        </w:tabs>
        <w:spacing w:after="0"/>
        <w:jc w:val="both"/>
        <w:rPr>
          <w:rFonts w:ascii="Arial" w:hAnsi="Arial" w:cs="Arial"/>
          <w:sz w:val="24"/>
          <w:szCs w:val="24"/>
        </w:rPr>
      </w:pPr>
    </w:p>
    <w:p w14:paraId="36F69BC8" w14:textId="77777777" w:rsidR="00EA584A" w:rsidRDefault="00EA584A" w:rsidP="00EA584A">
      <w:pPr>
        <w:tabs>
          <w:tab w:val="left" w:pos="8310"/>
        </w:tabs>
        <w:spacing w:after="0"/>
        <w:jc w:val="both"/>
        <w:rPr>
          <w:rFonts w:ascii="Arial" w:hAnsi="Arial" w:cs="Arial"/>
          <w:b/>
          <w:bCs/>
          <w:sz w:val="24"/>
          <w:szCs w:val="24"/>
        </w:rPr>
      </w:pPr>
    </w:p>
    <w:p w14:paraId="1880EB56" w14:textId="469128EC" w:rsidR="00BB2621" w:rsidRDefault="00EA584A" w:rsidP="00EA584A">
      <w:pPr>
        <w:tabs>
          <w:tab w:val="left" w:pos="8310"/>
        </w:tabs>
        <w:spacing w:after="0"/>
        <w:jc w:val="both"/>
        <w:rPr>
          <w:rFonts w:ascii="Arial" w:hAnsi="Arial" w:cs="Arial"/>
          <w:b/>
          <w:bCs/>
          <w:sz w:val="24"/>
          <w:szCs w:val="24"/>
        </w:rPr>
      </w:pPr>
      <w:r>
        <w:rPr>
          <w:rFonts w:ascii="Arial" w:hAnsi="Arial" w:cs="Arial"/>
          <w:b/>
          <w:bCs/>
          <w:sz w:val="24"/>
          <w:szCs w:val="24"/>
        </w:rPr>
        <w:lastRenderedPageBreak/>
        <w:t xml:space="preserve">     </w:t>
      </w:r>
      <w:r w:rsidR="00BB2621" w:rsidRPr="00BB2621">
        <w:rPr>
          <w:rFonts w:ascii="Arial" w:hAnsi="Arial" w:cs="Arial"/>
          <w:b/>
          <w:bCs/>
          <w:sz w:val="24"/>
          <w:szCs w:val="24"/>
        </w:rPr>
        <w:t>Use the proper labeling.</w:t>
      </w:r>
    </w:p>
    <w:p w14:paraId="1ECD3AFC" w14:textId="030EE87F" w:rsidR="00BB2621" w:rsidRPr="00BB2621" w:rsidRDefault="00BB2621" w:rsidP="00EA584A">
      <w:pPr>
        <w:pStyle w:val="ListParagraph"/>
        <w:numPr>
          <w:ilvl w:val="0"/>
          <w:numId w:val="17"/>
        </w:numPr>
        <w:tabs>
          <w:tab w:val="left" w:pos="8310"/>
        </w:tabs>
        <w:spacing w:after="0"/>
        <w:jc w:val="both"/>
        <w:rPr>
          <w:rFonts w:ascii="Arial" w:hAnsi="Arial" w:cs="Arial"/>
          <w:sz w:val="24"/>
          <w:szCs w:val="24"/>
        </w:rPr>
      </w:pPr>
      <w:r w:rsidRPr="00BB2621">
        <w:rPr>
          <w:rFonts w:ascii="Arial" w:hAnsi="Arial" w:cs="Arial"/>
          <w:sz w:val="24"/>
          <w:szCs w:val="24"/>
        </w:rPr>
        <w:t>Make sure you include the full address and a zip code</w:t>
      </w:r>
    </w:p>
    <w:p w14:paraId="47F0FE39" w14:textId="3B5995F5" w:rsidR="00BB2621" w:rsidRPr="00BB2621" w:rsidRDefault="00BB2621" w:rsidP="00EA584A">
      <w:pPr>
        <w:pStyle w:val="ListParagraph"/>
        <w:numPr>
          <w:ilvl w:val="0"/>
          <w:numId w:val="17"/>
        </w:numPr>
        <w:tabs>
          <w:tab w:val="left" w:pos="8310"/>
        </w:tabs>
        <w:spacing w:after="0"/>
        <w:jc w:val="both"/>
        <w:rPr>
          <w:rFonts w:ascii="Arial" w:hAnsi="Arial" w:cs="Arial"/>
          <w:sz w:val="24"/>
          <w:szCs w:val="24"/>
        </w:rPr>
      </w:pPr>
      <w:r w:rsidRPr="00BB2621">
        <w:rPr>
          <w:rFonts w:ascii="Arial" w:hAnsi="Arial" w:cs="Arial"/>
          <w:sz w:val="24"/>
          <w:szCs w:val="24"/>
        </w:rPr>
        <w:t xml:space="preserve">Your company’s return address </w:t>
      </w:r>
    </w:p>
    <w:p w14:paraId="76DAB716" w14:textId="205F0EFD" w:rsidR="00BB2621" w:rsidRDefault="00BB2621" w:rsidP="00EA584A">
      <w:pPr>
        <w:pStyle w:val="ListParagraph"/>
        <w:numPr>
          <w:ilvl w:val="0"/>
          <w:numId w:val="17"/>
        </w:numPr>
        <w:tabs>
          <w:tab w:val="left" w:pos="8310"/>
        </w:tabs>
        <w:spacing w:after="0"/>
        <w:jc w:val="both"/>
        <w:rPr>
          <w:rFonts w:ascii="Arial" w:hAnsi="Arial" w:cs="Arial"/>
          <w:sz w:val="24"/>
          <w:szCs w:val="24"/>
        </w:rPr>
      </w:pPr>
      <w:r w:rsidRPr="00BB2621">
        <w:rPr>
          <w:rFonts w:ascii="Arial" w:hAnsi="Arial" w:cs="Arial"/>
          <w:sz w:val="24"/>
          <w:szCs w:val="24"/>
        </w:rPr>
        <w:t>pack a copy of the label with all the identifying information inside the box so if the outside label is damaged or removed</w:t>
      </w:r>
    </w:p>
    <w:p w14:paraId="79CEC631" w14:textId="1A5FFD22" w:rsidR="00BB2621" w:rsidRPr="00BB2621" w:rsidRDefault="00BB2621" w:rsidP="00EA584A">
      <w:pPr>
        <w:pStyle w:val="ListParagraph"/>
        <w:numPr>
          <w:ilvl w:val="0"/>
          <w:numId w:val="17"/>
        </w:numPr>
        <w:tabs>
          <w:tab w:val="left" w:pos="8310"/>
        </w:tabs>
        <w:spacing w:after="0"/>
        <w:jc w:val="both"/>
        <w:rPr>
          <w:rFonts w:ascii="Arial" w:hAnsi="Arial" w:cs="Arial"/>
          <w:sz w:val="24"/>
          <w:szCs w:val="24"/>
        </w:rPr>
      </w:pPr>
      <w:r>
        <w:rPr>
          <w:rFonts w:ascii="Arial" w:hAnsi="Arial" w:cs="Arial"/>
          <w:sz w:val="24"/>
          <w:szCs w:val="24"/>
        </w:rPr>
        <w:t xml:space="preserve">Place the labels on the top, secure it with </w:t>
      </w:r>
      <w:r w:rsidRPr="00BB2621">
        <w:rPr>
          <w:rFonts w:ascii="Arial" w:hAnsi="Arial" w:cs="Arial"/>
          <w:sz w:val="24"/>
          <w:szCs w:val="24"/>
        </w:rPr>
        <w:t>several strips of clear carton sealing tape over the label to prevent it from falling off</w:t>
      </w:r>
      <w:r>
        <w:rPr>
          <w:rFonts w:ascii="Arial" w:hAnsi="Arial" w:cs="Arial"/>
          <w:sz w:val="24"/>
          <w:szCs w:val="24"/>
        </w:rPr>
        <w:t>.</w:t>
      </w:r>
    </w:p>
    <w:p w14:paraId="47A5B9E3" w14:textId="77777777" w:rsidR="00A432FD" w:rsidRPr="005601D2" w:rsidRDefault="00A432FD" w:rsidP="00EA584A">
      <w:pPr>
        <w:pStyle w:val="ListParagraph"/>
        <w:tabs>
          <w:tab w:val="left" w:pos="8310"/>
        </w:tabs>
        <w:jc w:val="both"/>
        <w:rPr>
          <w:rFonts w:ascii="Arial" w:hAnsi="Arial" w:cs="Arial"/>
          <w:sz w:val="24"/>
          <w:szCs w:val="24"/>
        </w:rPr>
      </w:pPr>
    </w:p>
    <w:p w14:paraId="3ACCF148" w14:textId="7F72C0FF" w:rsidR="004B3750" w:rsidRDefault="00AF5C34" w:rsidP="00EA584A">
      <w:pPr>
        <w:pStyle w:val="ListParagraph"/>
        <w:numPr>
          <w:ilvl w:val="0"/>
          <w:numId w:val="21"/>
        </w:numPr>
        <w:tabs>
          <w:tab w:val="left" w:pos="3195"/>
        </w:tabs>
        <w:jc w:val="both"/>
        <w:rPr>
          <w:rFonts w:ascii="Arial" w:hAnsi="Arial" w:cs="Arial"/>
          <w:i/>
          <w:iCs/>
          <w:color w:val="0070C0"/>
          <w:sz w:val="20"/>
          <w:szCs w:val="20"/>
        </w:rPr>
      </w:pPr>
      <w:r w:rsidRPr="00AF5C34">
        <w:rPr>
          <w:rFonts w:ascii="Arial" w:hAnsi="Arial" w:cs="Arial"/>
          <w:i/>
          <w:iCs/>
          <w:color w:val="0070C0"/>
          <w:sz w:val="20"/>
          <w:szCs w:val="20"/>
        </w:rPr>
        <w:t>Brentwood Advanced Secretarial and PA Course – Unit 3: Mail Services and Shipping</w:t>
      </w:r>
    </w:p>
    <w:p w14:paraId="7062FD6E" w14:textId="77777777" w:rsidR="00AF5C34" w:rsidRPr="00AF5C34" w:rsidRDefault="00AF5C34" w:rsidP="00EA584A">
      <w:pPr>
        <w:pStyle w:val="ListParagraph"/>
        <w:tabs>
          <w:tab w:val="left" w:pos="3195"/>
        </w:tabs>
        <w:ind w:left="1080"/>
        <w:jc w:val="both"/>
        <w:rPr>
          <w:rFonts w:ascii="Arial" w:hAnsi="Arial" w:cs="Arial"/>
          <w:i/>
          <w:iCs/>
          <w:color w:val="0070C0"/>
          <w:sz w:val="20"/>
          <w:szCs w:val="20"/>
        </w:rPr>
      </w:pPr>
    </w:p>
    <w:p w14:paraId="3E8F0443" w14:textId="77777777" w:rsidR="004B3750" w:rsidRPr="005601D2" w:rsidRDefault="004B3750" w:rsidP="00EA584A">
      <w:pPr>
        <w:pStyle w:val="ListParagraph"/>
        <w:tabs>
          <w:tab w:val="left" w:pos="8310"/>
        </w:tabs>
        <w:jc w:val="both"/>
        <w:rPr>
          <w:rFonts w:ascii="Arial" w:hAnsi="Arial" w:cs="Arial"/>
          <w:sz w:val="24"/>
          <w:szCs w:val="24"/>
        </w:rPr>
      </w:pPr>
    </w:p>
    <w:p w14:paraId="0818B176" w14:textId="55936A5B" w:rsidR="00AF5C34" w:rsidRDefault="005601D2" w:rsidP="00EA584A">
      <w:pPr>
        <w:pStyle w:val="ListParagraph"/>
        <w:numPr>
          <w:ilvl w:val="0"/>
          <w:numId w:val="13"/>
        </w:numPr>
        <w:tabs>
          <w:tab w:val="left" w:pos="8310"/>
        </w:tabs>
        <w:jc w:val="both"/>
        <w:rPr>
          <w:rFonts w:ascii="Arial" w:hAnsi="Arial" w:cs="Arial"/>
          <w:i/>
          <w:iCs/>
          <w:sz w:val="28"/>
          <w:szCs w:val="28"/>
        </w:rPr>
      </w:pPr>
      <w:r w:rsidRPr="00AF5C34">
        <w:rPr>
          <w:rFonts w:ascii="Arial" w:hAnsi="Arial" w:cs="Arial"/>
          <w:i/>
          <w:iCs/>
          <w:sz w:val="28"/>
          <w:szCs w:val="28"/>
        </w:rPr>
        <w:t xml:space="preserve">Provide examples of when Insurance, Registered Mail and Special Handling may be required. Explain the benefits of each.  </w:t>
      </w:r>
    </w:p>
    <w:p w14:paraId="13640725" w14:textId="77777777" w:rsidR="00AF5C34" w:rsidRPr="00AF5C34" w:rsidRDefault="00AF5C34" w:rsidP="00EA584A">
      <w:pPr>
        <w:pStyle w:val="ListParagraph"/>
        <w:tabs>
          <w:tab w:val="left" w:pos="8310"/>
        </w:tabs>
        <w:jc w:val="both"/>
        <w:rPr>
          <w:rFonts w:ascii="Arial" w:hAnsi="Arial" w:cs="Arial"/>
          <w:i/>
          <w:iCs/>
          <w:sz w:val="28"/>
          <w:szCs w:val="28"/>
        </w:rPr>
      </w:pPr>
    </w:p>
    <w:p w14:paraId="25C97DC7" w14:textId="38FAAE4B" w:rsidR="00792D4A" w:rsidRDefault="00052338" w:rsidP="00EA584A">
      <w:pPr>
        <w:tabs>
          <w:tab w:val="left" w:pos="8310"/>
        </w:tabs>
        <w:jc w:val="both"/>
        <w:rPr>
          <w:rFonts w:ascii="Arial" w:hAnsi="Arial" w:cs="Arial"/>
          <w:sz w:val="24"/>
          <w:szCs w:val="24"/>
        </w:rPr>
      </w:pPr>
      <w:r w:rsidRPr="00792D4A">
        <w:rPr>
          <w:rFonts w:ascii="Arial" w:hAnsi="Arial" w:cs="Arial"/>
          <w:b/>
          <w:bCs/>
          <w:sz w:val="24"/>
          <w:szCs w:val="24"/>
        </w:rPr>
        <w:t>Insurance</w:t>
      </w:r>
      <w:r>
        <w:rPr>
          <w:rFonts w:ascii="Arial" w:hAnsi="Arial" w:cs="Arial"/>
          <w:sz w:val="24"/>
          <w:szCs w:val="24"/>
        </w:rPr>
        <w:t xml:space="preserve"> </w:t>
      </w:r>
      <w:r w:rsidR="00792D4A">
        <w:rPr>
          <w:rFonts w:ascii="Arial" w:hAnsi="Arial" w:cs="Arial"/>
          <w:sz w:val="24"/>
          <w:szCs w:val="24"/>
        </w:rPr>
        <w:t>for any lost or damage packages with contents valued.</w:t>
      </w:r>
      <w:r w:rsidR="00AF5C34">
        <w:rPr>
          <w:rFonts w:ascii="Arial" w:hAnsi="Arial" w:cs="Arial"/>
          <w:sz w:val="24"/>
          <w:szCs w:val="24"/>
        </w:rPr>
        <w:t xml:space="preserve"> It’s beneficial to insurance your packages to not be at lost when the Royal mail failed to deliver your package in a good condition or is lost.</w:t>
      </w:r>
    </w:p>
    <w:p w14:paraId="1A6E2825" w14:textId="42A74331" w:rsidR="00AC40AD" w:rsidRDefault="00792D4A" w:rsidP="00EA584A">
      <w:pPr>
        <w:tabs>
          <w:tab w:val="left" w:pos="8310"/>
        </w:tabs>
        <w:jc w:val="both"/>
        <w:rPr>
          <w:rFonts w:ascii="Arial" w:hAnsi="Arial" w:cs="Arial"/>
          <w:sz w:val="24"/>
          <w:szCs w:val="24"/>
        </w:rPr>
      </w:pPr>
      <w:r w:rsidRPr="00052338">
        <w:rPr>
          <w:rFonts w:ascii="Arial" w:hAnsi="Arial" w:cs="Arial"/>
          <w:sz w:val="24"/>
          <w:szCs w:val="24"/>
        </w:rPr>
        <w:t xml:space="preserve">can be purchased for </w:t>
      </w:r>
      <w:r>
        <w:rPr>
          <w:rFonts w:ascii="Arial" w:hAnsi="Arial" w:cs="Arial"/>
          <w:sz w:val="24"/>
          <w:szCs w:val="24"/>
        </w:rPr>
        <w:t>t</w:t>
      </w:r>
      <w:r w:rsidRPr="00052338">
        <w:rPr>
          <w:rFonts w:ascii="Arial" w:hAnsi="Arial" w:cs="Arial"/>
          <w:sz w:val="24"/>
          <w:szCs w:val="24"/>
        </w:rPr>
        <w:t>hird</w:t>
      </w:r>
      <w:r>
        <w:rPr>
          <w:rFonts w:ascii="Arial" w:hAnsi="Arial" w:cs="Arial"/>
          <w:sz w:val="24"/>
          <w:szCs w:val="24"/>
        </w:rPr>
        <w:t>- and fourth-class</w:t>
      </w:r>
      <w:r w:rsidRPr="00052338">
        <w:rPr>
          <w:rFonts w:ascii="Arial" w:hAnsi="Arial" w:cs="Arial"/>
          <w:sz w:val="24"/>
          <w:szCs w:val="24"/>
        </w:rPr>
        <w:t xml:space="preserve"> Mail, as well as for Third- and Fourth-Class matter that is mailed at the Priority Mail or First-Class Mail rate</w:t>
      </w:r>
      <w:r>
        <w:rPr>
          <w:rFonts w:ascii="Arial" w:hAnsi="Arial" w:cs="Arial"/>
          <w:sz w:val="24"/>
          <w:szCs w:val="24"/>
        </w:rPr>
        <w:t xml:space="preserve"> </w:t>
      </w:r>
      <w:r w:rsidRPr="00792D4A">
        <w:rPr>
          <w:rFonts w:ascii="Arial" w:hAnsi="Arial" w:cs="Arial"/>
          <w:sz w:val="24"/>
          <w:szCs w:val="24"/>
        </w:rPr>
        <w:t>Insurance coverage up to $25,000 can be purchased on</w:t>
      </w:r>
      <w:r>
        <w:rPr>
          <w:rFonts w:ascii="Arial" w:hAnsi="Arial" w:cs="Arial"/>
          <w:sz w:val="24"/>
          <w:szCs w:val="24"/>
        </w:rPr>
        <w:t xml:space="preserve"> </w:t>
      </w:r>
      <w:r w:rsidRPr="00792D4A">
        <w:rPr>
          <w:rFonts w:ascii="Arial" w:hAnsi="Arial" w:cs="Arial"/>
          <w:sz w:val="24"/>
          <w:szCs w:val="24"/>
        </w:rPr>
        <w:t>registered mail, the most secure service offered by the Postal Service. For articles insured for more than $50, a receipt of delivery is signed by the recipient and filed at the delivery post office.</w:t>
      </w:r>
    </w:p>
    <w:p w14:paraId="5DDB0E72" w14:textId="77777777" w:rsidR="00AF5C34" w:rsidRDefault="00AF5C34" w:rsidP="00AF5C34">
      <w:pPr>
        <w:tabs>
          <w:tab w:val="left" w:pos="8310"/>
        </w:tabs>
        <w:rPr>
          <w:rFonts w:ascii="Arial" w:hAnsi="Arial" w:cs="Arial"/>
          <w:b/>
          <w:bCs/>
          <w:color w:val="262626" w:themeColor="text1" w:themeTint="D9"/>
          <w:sz w:val="24"/>
          <w:szCs w:val="24"/>
        </w:rPr>
      </w:pPr>
    </w:p>
    <w:p w14:paraId="6C78E2F9" w14:textId="2F3F9576" w:rsidR="00AF5C34" w:rsidRPr="00EA584A" w:rsidRDefault="00792D4A" w:rsidP="00EA584A">
      <w:pPr>
        <w:rPr>
          <w:rFonts w:ascii="Arial" w:hAnsi="Arial" w:cs="Arial"/>
          <w:b/>
          <w:bCs/>
          <w:color w:val="262626" w:themeColor="text1" w:themeTint="D9"/>
          <w:sz w:val="24"/>
          <w:szCs w:val="24"/>
        </w:rPr>
      </w:pPr>
      <w:r w:rsidRPr="00EA2773">
        <w:rPr>
          <w:rFonts w:ascii="Arial" w:hAnsi="Arial" w:cs="Arial"/>
          <w:b/>
          <w:bCs/>
          <w:color w:val="262626" w:themeColor="text1" w:themeTint="D9"/>
          <w:sz w:val="24"/>
          <w:szCs w:val="24"/>
        </w:rPr>
        <w:t>Registered Mail</w:t>
      </w:r>
      <w:r w:rsidR="00EA2773" w:rsidRPr="00EA2773">
        <w:rPr>
          <w:rFonts w:ascii="Arial" w:hAnsi="Arial" w:cs="Arial"/>
          <w:color w:val="262626" w:themeColor="text1" w:themeTint="D9"/>
          <w:sz w:val="24"/>
          <w:szCs w:val="24"/>
        </w:rPr>
        <w:t xml:space="preserve"> for valuable and important mail.</w:t>
      </w:r>
      <w:r w:rsidR="00AF5C34" w:rsidRPr="00AF5C34">
        <w:rPr>
          <w:rFonts w:ascii="Arial" w:hAnsi="Arial" w:cs="Arial"/>
          <w:sz w:val="24"/>
          <w:szCs w:val="24"/>
        </w:rPr>
        <w:t xml:space="preserve"> </w:t>
      </w:r>
    </w:p>
    <w:p w14:paraId="5E385C23" w14:textId="64069B18" w:rsidR="00052338" w:rsidRDefault="00792D4A" w:rsidP="00052338">
      <w:pPr>
        <w:tabs>
          <w:tab w:val="left" w:pos="8310"/>
        </w:tabs>
        <w:rPr>
          <w:rFonts w:ascii="Arial" w:hAnsi="Arial" w:cs="Arial"/>
          <w:sz w:val="24"/>
          <w:szCs w:val="24"/>
        </w:rPr>
      </w:pPr>
      <w:r w:rsidRPr="00792D4A">
        <w:rPr>
          <w:rFonts w:ascii="Arial" w:hAnsi="Arial" w:cs="Arial"/>
          <w:sz w:val="24"/>
          <w:szCs w:val="24"/>
        </w:rPr>
        <w:t xml:space="preserve">Registered articles are placed under tight security from the point of mailing to the delivery office, </w:t>
      </w:r>
      <w:r w:rsidRPr="00792D4A">
        <w:rPr>
          <w:rFonts w:ascii="Arial" w:hAnsi="Arial" w:cs="Arial"/>
          <w:sz w:val="24"/>
          <w:szCs w:val="24"/>
          <w:u w:val="single"/>
        </w:rPr>
        <w:t>registered mail is the most secure option offered by the post office</w:t>
      </w:r>
      <w:r w:rsidRPr="00792D4A">
        <w:rPr>
          <w:rFonts w:ascii="Arial" w:hAnsi="Arial" w:cs="Arial"/>
          <w:sz w:val="24"/>
          <w:szCs w:val="24"/>
        </w:rPr>
        <w:t>. providing added protection for valuable and important mail. Insurance may be purchased on domestic registered mail up to $25,000</w:t>
      </w:r>
      <w:r w:rsidR="00052338" w:rsidRPr="00052338">
        <w:rPr>
          <w:rFonts w:ascii="Arial" w:hAnsi="Arial" w:cs="Arial"/>
          <w:sz w:val="24"/>
          <w:szCs w:val="24"/>
        </w:rPr>
        <w:t xml:space="preserve"> </w:t>
      </w:r>
    </w:p>
    <w:p w14:paraId="134A5D68" w14:textId="26EE07EC" w:rsidR="00EA2773" w:rsidRDefault="00EA2773" w:rsidP="00052338">
      <w:pPr>
        <w:tabs>
          <w:tab w:val="left" w:pos="8310"/>
        </w:tabs>
        <w:rPr>
          <w:rFonts w:ascii="Arial" w:hAnsi="Arial" w:cs="Arial"/>
          <w:sz w:val="24"/>
          <w:szCs w:val="24"/>
        </w:rPr>
      </w:pPr>
    </w:p>
    <w:p w14:paraId="56E3BA4A" w14:textId="4F59CFF0" w:rsidR="00BB77E7" w:rsidRDefault="00EA2773" w:rsidP="00BB77E7">
      <w:pPr>
        <w:tabs>
          <w:tab w:val="left" w:pos="8310"/>
        </w:tabs>
        <w:rPr>
          <w:rFonts w:ascii="Arial" w:hAnsi="Arial" w:cs="Arial"/>
          <w:sz w:val="24"/>
          <w:szCs w:val="24"/>
        </w:rPr>
      </w:pPr>
      <w:r w:rsidRPr="00EA2773">
        <w:rPr>
          <w:rFonts w:ascii="Arial" w:hAnsi="Arial" w:cs="Arial"/>
          <w:b/>
          <w:bCs/>
          <w:sz w:val="24"/>
          <w:szCs w:val="24"/>
        </w:rPr>
        <w:t>Special Handling</w:t>
      </w:r>
      <w:r w:rsidRPr="00EA2773">
        <w:t xml:space="preserve"> </w:t>
      </w:r>
      <w:r w:rsidR="00BB5410" w:rsidRPr="00BB5410">
        <w:rPr>
          <w:rFonts w:ascii="Arial" w:hAnsi="Arial" w:cs="Arial"/>
          <w:sz w:val="24"/>
          <w:szCs w:val="24"/>
        </w:rPr>
        <w:t xml:space="preserve">for </w:t>
      </w:r>
      <w:r w:rsidRPr="00BB5410">
        <w:rPr>
          <w:rFonts w:ascii="Arial" w:hAnsi="Arial" w:cs="Arial"/>
          <w:sz w:val="24"/>
          <w:szCs w:val="24"/>
        </w:rPr>
        <w:t>parcels</w:t>
      </w:r>
      <w:r w:rsidR="00BB5410">
        <w:rPr>
          <w:rFonts w:ascii="Arial" w:hAnsi="Arial" w:cs="Arial"/>
          <w:sz w:val="24"/>
          <w:szCs w:val="24"/>
        </w:rPr>
        <w:t xml:space="preserve"> </w:t>
      </w:r>
      <w:r w:rsidRPr="00BB5410">
        <w:rPr>
          <w:rFonts w:ascii="Arial" w:hAnsi="Arial" w:cs="Arial"/>
          <w:sz w:val="24"/>
          <w:szCs w:val="24"/>
        </w:rPr>
        <w:t xml:space="preserve">contents </w:t>
      </w:r>
      <w:r w:rsidR="00BB5410">
        <w:rPr>
          <w:rFonts w:ascii="Arial" w:hAnsi="Arial" w:cs="Arial"/>
          <w:sz w:val="24"/>
          <w:szCs w:val="24"/>
        </w:rPr>
        <w:t xml:space="preserve">that </w:t>
      </w:r>
      <w:r w:rsidRPr="00BB5410">
        <w:rPr>
          <w:rFonts w:ascii="Arial" w:hAnsi="Arial" w:cs="Arial"/>
          <w:sz w:val="24"/>
          <w:szCs w:val="24"/>
        </w:rPr>
        <w:t>require additional care in transit and handling.</w:t>
      </w:r>
      <w:r w:rsidR="00BB5410">
        <w:rPr>
          <w:rFonts w:ascii="Arial" w:hAnsi="Arial" w:cs="Arial"/>
          <w:sz w:val="24"/>
          <w:szCs w:val="24"/>
        </w:rPr>
        <w:t xml:space="preserve"> (</w:t>
      </w:r>
      <w:r w:rsidR="00BB5410" w:rsidRPr="00BB5410">
        <w:rPr>
          <w:rFonts w:ascii="Arial" w:hAnsi="Arial" w:cs="Arial"/>
          <w:sz w:val="24"/>
          <w:szCs w:val="24"/>
        </w:rPr>
        <w:t>live poultry or bees</w:t>
      </w:r>
      <w:r w:rsidR="00BB5410">
        <w:rPr>
          <w:rFonts w:ascii="Arial" w:hAnsi="Arial" w:cs="Arial"/>
          <w:sz w:val="24"/>
          <w:szCs w:val="24"/>
        </w:rPr>
        <w:t>)</w:t>
      </w:r>
    </w:p>
    <w:p w14:paraId="438B1569" w14:textId="37055EFC" w:rsidR="00BB5410" w:rsidRDefault="00BB5410" w:rsidP="00BB77E7">
      <w:pPr>
        <w:tabs>
          <w:tab w:val="left" w:pos="8310"/>
        </w:tabs>
        <w:rPr>
          <w:rFonts w:ascii="Arial" w:hAnsi="Arial" w:cs="Arial"/>
          <w:sz w:val="24"/>
          <w:szCs w:val="24"/>
        </w:rPr>
      </w:pPr>
      <w:r w:rsidRPr="00BB5410">
        <w:rPr>
          <w:rFonts w:ascii="Arial" w:hAnsi="Arial" w:cs="Arial"/>
          <w:sz w:val="24"/>
          <w:szCs w:val="24"/>
        </w:rPr>
        <w:t>Special handling is available for Standard Mail only, including insured and COD mail. This service pr</w:t>
      </w:r>
      <w:r>
        <w:rPr>
          <w:rFonts w:ascii="Arial" w:hAnsi="Arial" w:cs="Arial"/>
          <w:sz w:val="24"/>
          <w:szCs w:val="24"/>
        </w:rPr>
        <w:t>o</w:t>
      </w:r>
      <w:r w:rsidRPr="00BB5410">
        <w:rPr>
          <w:rFonts w:ascii="Arial" w:hAnsi="Arial" w:cs="Arial"/>
          <w:sz w:val="24"/>
          <w:szCs w:val="24"/>
        </w:rPr>
        <w:t>vides preferential handling to the extent practical in dispatch and transportation. Special</w:t>
      </w:r>
    </w:p>
    <w:p w14:paraId="50E922C6" w14:textId="77777777" w:rsidR="00BB5410" w:rsidRPr="00BB5410" w:rsidRDefault="00BB5410" w:rsidP="00BB5410">
      <w:pPr>
        <w:pStyle w:val="ListParagraph"/>
        <w:numPr>
          <w:ilvl w:val="0"/>
          <w:numId w:val="19"/>
        </w:numPr>
        <w:tabs>
          <w:tab w:val="left" w:pos="3195"/>
        </w:tabs>
        <w:jc w:val="center"/>
        <w:rPr>
          <w:rFonts w:ascii="Arial" w:hAnsi="Arial" w:cs="Arial"/>
          <w:i/>
          <w:iCs/>
          <w:color w:val="0070C0"/>
          <w:sz w:val="20"/>
          <w:szCs w:val="20"/>
        </w:rPr>
      </w:pPr>
      <w:r w:rsidRPr="00BB5410">
        <w:rPr>
          <w:rFonts w:ascii="Arial" w:hAnsi="Arial" w:cs="Arial"/>
          <w:i/>
          <w:iCs/>
          <w:color w:val="0070C0"/>
          <w:sz w:val="20"/>
          <w:szCs w:val="20"/>
        </w:rPr>
        <w:t>Brentwood Advanced Secretarial and PA Course – Unit 3: Mail Services and Shipping</w:t>
      </w:r>
    </w:p>
    <w:p w14:paraId="6419B154" w14:textId="77777777" w:rsidR="00BB5410" w:rsidRPr="00BB5410" w:rsidRDefault="00BB5410" w:rsidP="00BB5410">
      <w:pPr>
        <w:pStyle w:val="ListParagraph"/>
        <w:tabs>
          <w:tab w:val="left" w:pos="8310"/>
        </w:tabs>
        <w:rPr>
          <w:rFonts w:ascii="Arial" w:hAnsi="Arial" w:cs="Arial"/>
          <w:sz w:val="24"/>
          <w:szCs w:val="24"/>
        </w:rPr>
      </w:pPr>
    </w:p>
    <w:p w14:paraId="1EB98EF8" w14:textId="4FAE81A8" w:rsidR="00BB77E7" w:rsidRDefault="00BB77E7" w:rsidP="00BB77E7">
      <w:pPr>
        <w:tabs>
          <w:tab w:val="left" w:pos="8310"/>
        </w:tabs>
        <w:rPr>
          <w:rFonts w:ascii="Arial" w:hAnsi="Arial" w:cs="Arial"/>
          <w:sz w:val="24"/>
          <w:szCs w:val="24"/>
        </w:rPr>
      </w:pPr>
    </w:p>
    <w:p w14:paraId="74B0E165" w14:textId="12A7BDF5" w:rsidR="00BB77E7" w:rsidRPr="00AF5C34" w:rsidRDefault="00BB77E7" w:rsidP="00BB5410">
      <w:pPr>
        <w:spacing w:line="360" w:lineRule="auto"/>
        <w:jc w:val="both"/>
        <w:rPr>
          <w:rFonts w:ascii="Arial" w:hAnsi="Arial" w:cs="Arial"/>
          <w:i/>
          <w:iCs/>
          <w:color w:val="000000" w:themeColor="text1"/>
          <w:sz w:val="24"/>
          <w:szCs w:val="24"/>
          <w:u w:val="single"/>
        </w:rPr>
      </w:pPr>
      <w:r w:rsidRPr="00AF5C34">
        <w:rPr>
          <w:rFonts w:ascii="Arial" w:hAnsi="Arial" w:cs="Arial"/>
          <w:i/>
          <w:iCs/>
          <w:color w:val="000000" w:themeColor="text1"/>
          <w:sz w:val="24"/>
          <w:szCs w:val="24"/>
          <w:u w:val="single"/>
        </w:rPr>
        <w:lastRenderedPageBreak/>
        <w:t>Ref</w:t>
      </w:r>
      <w:r w:rsidR="00AF5C34" w:rsidRPr="00AF5C34">
        <w:rPr>
          <w:rFonts w:ascii="Arial" w:hAnsi="Arial" w:cs="Arial"/>
          <w:i/>
          <w:iCs/>
          <w:color w:val="000000" w:themeColor="text1"/>
          <w:sz w:val="24"/>
          <w:szCs w:val="24"/>
          <w:u w:val="single"/>
        </w:rPr>
        <w:t>e</w:t>
      </w:r>
      <w:r w:rsidRPr="00AF5C34">
        <w:rPr>
          <w:rFonts w:ascii="Arial" w:hAnsi="Arial" w:cs="Arial"/>
          <w:i/>
          <w:iCs/>
          <w:color w:val="000000" w:themeColor="text1"/>
          <w:sz w:val="24"/>
          <w:szCs w:val="24"/>
          <w:u w:val="single"/>
        </w:rPr>
        <w:t>rencing</w:t>
      </w:r>
    </w:p>
    <w:p w14:paraId="50532FA2" w14:textId="77777777" w:rsidR="00AF5C34" w:rsidRPr="00AF5C34" w:rsidRDefault="00AF5C34" w:rsidP="00AF5C34">
      <w:pPr>
        <w:tabs>
          <w:tab w:val="left" w:pos="3195"/>
        </w:tabs>
        <w:rPr>
          <w:rFonts w:ascii="Arial" w:hAnsi="Arial" w:cs="Arial"/>
          <w:i/>
          <w:iCs/>
          <w:color w:val="000000" w:themeColor="text1"/>
          <w:sz w:val="24"/>
          <w:szCs w:val="24"/>
        </w:rPr>
      </w:pPr>
      <w:r w:rsidRPr="00AF5C34">
        <w:rPr>
          <w:rFonts w:ascii="Arial" w:hAnsi="Arial" w:cs="Arial"/>
          <w:i/>
          <w:iCs/>
          <w:color w:val="000000" w:themeColor="text1"/>
          <w:sz w:val="24"/>
          <w:szCs w:val="24"/>
        </w:rPr>
        <w:t>Brentwood Advanced Secretarial and PA Course – Unit 3: Mail Services and Shipping</w:t>
      </w:r>
    </w:p>
    <w:p w14:paraId="482F0EAF" w14:textId="77777777" w:rsidR="00AF5C34" w:rsidRPr="00AF5C34" w:rsidRDefault="00AF5C34" w:rsidP="00BB5410">
      <w:pPr>
        <w:spacing w:line="360" w:lineRule="auto"/>
        <w:jc w:val="both"/>
        <w:rPr>
          <w:rFonts w:ascii="Arial" w:hAnsi="Arial" w:cs="Arial"/>
          <w:i/>
          <w:iCs/>
          <w:sz w:val="24"/>
          <w:szCs w:val="24"/>
          <w:u w:val="single"/>
        </w:rPr>
      </w:pPr>
    </w:p>
    <w:sectPr w:rsidR="00AF5C34" w:rsidRPr="00AF5C3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0B88D" w14:textId="77777777" w:rsidR="006B289A" w:rsidRDefault="006B289A" w:rsidP="00CB4D0A">
      <w:pPr>
        <w:spacing w:after="0" w:line="240" w:lineRule="auto"/>
      </w:pPr>
      <w:r>
        <w:separator/>
      </w:r>
    </w:p>
  </w:endnote>
  <w:endnote w:type="continuationSeparator" w:id="0">
    <w:p w14:paraId="6B1224F3" w14:textId="77777777" w:rsidR="006B289A" w:rsidRDefault="006B28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981B6" w14:textId="77777777" w:rsidR="006B289A" w:rsidRDefault="006B289A" w:rsidP="00CB4D0A">
      <w:pPr>
        <w:spacing w:after="0" w:line="240" w:lineRule="auto"/>
      </w:pPr>
      <w:r>
        <w:separator/>
      </w:r>
    </w:p>
  </w:footnote>
  <w:footnote w:type="continuationSeparator" w:id="0">
    <w:p w14:paraId="071B2645" w14:textId="77777777" w:rsidR="006B289A" w:rsidRDefault="006B28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74FB9"/>
    <w:multiLevelType w:val="hybridMultilevel"/>
    <w:tmpl w:val="1FE05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42E6A"/>
    <w:multiLevelType w:val="hybridMultilevel"/>
    <w:tmpl w:val="EDAED1BA"/>
    <w:lvl w:ilvl="0" w:tplc="81F892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CB41DD"/>
    <w:multiLevelType w:val="hybridMultilevel"/>
    <w:tmpl w:val="642A3E08"/>
    <w:lvl w:ilvl="0" w:tplc="D23E4900">
      <w:start w:val="1"/>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8D1147"/>
    <w:multiLevelType w:val="hybridMultilevel"/>
    <w:tmpl w:val="5B5C4A80"/>
    <w:lvl w:ilvl="0" w:tplc="D702140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B0536"/>
    <w:multiLevelType w:val="hybridMultilevel"/>
    <w:tmpl w:val="17243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864EB"/>
    <w:multiLevelType w:val="hybridMultilevel"/>
    <w:tmpl w:val="4A364F10"/>
    <w:lvl w:ilvl="0" w:tplc="D702140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D5E0F"/>
    <w:multiLevelType w:val="hybridMultilevel"/>
    <w:tmpl w:val="71401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E64EFF"/>
    <w:multiLevelType w:val="hybridMultilevel"/>
    <w:tmpl w:val="8B301396"/>
    <w:lvl w:ilvl="0" w:tplc="C3E0019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F0471F"/>
    <w:multiLevelType w:val="hybridMultilevel"/>
    <w:tmpl w:val="404044B4"/>
    <w:lvl w:ilvl="0" w:tplc="876E27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465C13"/>
    <w:multiLevelType w:val="hybridMultilevel"/>
    <w:tmpl w:val="03C0396E"/>
    <w:lvl w:ilvl="0" w:tplc="87589D62">
      <w:start w:val="1"/>
      <w:numFmt w:val="low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B458E1"/>
    <w:multiLevelType w:val="hybridMultilevel"/>
    <w:tmpl w:val="FE26BEDC"/>
    <w:lvl w:ilvl="0" w:tplc="D702140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207484"/>
    <w:multiLevelType w:val="hybridMultilevel"/>
    <w:tmpl w:val="4848467E"/>
    <w:lvl w:ilvl="0" w:tplc="D234BEEE">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A14926"/>
    <w:multiLevelType w:val="hybridMultilevel"/>
    <w:tmpl w:val="4C747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520AB7"/>
    <w:multiLevelType w:val="hybridMultilevel"/>
    <w:tmpl w:val="3ABA526A"/>
    <w:lvl w:ilvl="0" w:tplc="87589D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E3816F6"/>
    <w:multiLevelType w:val="hybridMultilevel"/>
    <w:tmpl w:val="BCB88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A03B08"/>
    <w:multiLevelType w:val="hybridMultilevel"/>
    <w:tmpl w:val="6FC08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5435261"/>
    <w:multiLevelType w:val="hybridMultilevel"/>
    <w:tmpl w:val="725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FF06AE"/>
    <w:multiLevelType w:val="hybridMultilevel"/>
    <w:tmpl w:val="01241C9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9" w15:restartNumberingAfterBreak="0">
    <w:nsid w:val="7DFA2889"/>
    <w:multiLevelType w:val="hybridMultilevel"/>
    <w:tmpl w:val="4EEC24DC"/>
    <w:lvl w:ilvl="0" w:tplc="D702140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8"/>
  </w:num>
  <w:num w:numId="4">
    <w:abstractNumId w:val="17"/>
  </w:num>
  <w:num w:numId="5">
    <w:abstractNumId w:val="0"/>
  </w:num>
  <w:num w:numId="6">
    <w:abstractNumId w:val="8"/>
  </w:num>
  <w:num w:numId="7">
    <w:abstractNumId w:val="1"/>
  </w:num>
  <w:num w:numId="8">
    <w:abstractNumId w:val="15"/>
  </w:num>
  <w:num w:numId="9">
    <w:abstractNumId w:val="11"/>
  </w:num>
  <w:num w:numId="10">
    <w:abstractNumId w:val="14"/>
  </w:num>
  <w:num w:numId="11">
    <w:abstractNumId w:val="4"/>
  </w:num>
  <w:num w:numId="12">
    <w:abstractNumId w:val="9"/>
  </w:num>
  <w:num w:numId="13">
    <w:abstractNumId w:val="6"/>
  </w:num>
  <w:num w:numId="14">
    <w:abstractNumId w:val="17"/>
  </w:num>
  <w:num w:numId="15">
    <w:abstractNumId w:val="13"/>
  </w:num>
  <w:num w:numId="16">
    <w:abstractNumId w:val="7"/>
  </w:num>
  <w:num w:numId="17">
    <w:abstractNumId w:val="19"/>
  </w:num>
  <w:num w:numId="18">
    <w:abstractNumId w:val="3"/>
  </w:num>
  <w:num w:numId="19">
    <w:abstractNumId w:val="10"/>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2338"/>
    <w:rsid w:val="00055992"/>
    <w:rsid w:val="000820E8"/>
    <w:rsid w:val="00093B2D"/>
    <w:rsid w:val="000D657B"/>
    <w:rsid w:val="000E67E0"/>
    <w:rsid w:val="001175EE"/>
    <w:rsid w:val="00157CF6"/>
    <w:rsid w:val="00182416"/>
    <w:rsid w:val="00187EB4"/>
    <w:rsid w:val="001C306C"/>
    <w:rsid w:val="001F0481"/>
    <w:rsid w:val="00200C92"/>
    <w:rsid w:val="0020451E"/>
    <w:rsid w:val="00206B9D"/>
    <w:rsid w:val="0023259C"/>
    <w:rsid w:val="002751C2"/>
    <w:rsid w:val="002B0BD7"/>
    <w:rsid w:val="002B573D"/>
    <w:rsid w:val="002C5CB2"/>
    <w:rsid w:val="002F779F"/>
    <w:rsid w:val="0036509C"/>
    <w:rsid w:val="00371885"/>
    <w:rsid w:val="00385CD9"/>
    <w:rsid w:val="003E2B87"/>
    <w:rsid w:val="00402786"/>
    <w:rsid w:val="00405895"/>
    <w:rsid w:val="004058DF"/>
    <w:rsid w:val="00443E6F"/>
    <w:rsid w:val="00486F1A"/>
    <w:rsid w:val="00490CB9"/>
    <w:rsid w:val="004A2CE2"/>
    <w:rsid w:val="004B3750"/>
    <w:rsid w:val="004E3CDA"/>
    <w:rsid w:val="004F4B4D"/>
    <w:rsid w:val="0050216D"/>
    <w:rsid w:val="00503D7E"/>
    <w:rsid w:val="0050778F"/>
    <w:rsid w:val="00527C11"/>
    <w:rsid w:val="005357FF"/>
    <w:rsid w:val="00535F31"/>
    <w:rsid w:val="005601D2"/>
    <w:rsid w:val="00574D64"/>
    <w:rsid w:val="00587F3E"/>
    <w:rsid w:val="00591365"/>
    <w:rsid w:val="005B31E4"/>
    <w:rsid w:val="005F4A36"/>
    <w:rsid w:val="006026E8"/>
    <w:rsid w:val="006034F6"/>
    <w:rsid w:val="00607874"/>
    <w:rsid w:val="00607E77"/>
    <w:rsid w:val="00617BB3"/>
    <w:rsid w:val="00626255"/>
    <w:rsid w:val="00645CDD"/>
    <w:rsid w:val="006823A7"/>
    <w:rsid w:val="00687EE8"/>
    <w:rsid w:val="006B289A"/>
    <w:rsid w:val="0070347F"/>
    <w:rsid w:val="0070678E"/>
    <w:rsid w:val="00792D4A"/>
    <w:rsid w:val="007A6AAC"/>
    <w:rsid w:val="007B3E2F"/>
    <w:rsid w:val="00831C11"/>
    <w:rsid w:val="00887AFB"/>
    <w:rsid w:val="008A60B4"/>
    <w:rsid w:val="008B3C31"/>
    <w:rsid w:val="008B64FE"/>
    <w:rsid w:val="008B6D90"/>
    <w:rsid w:val="00935BF7"/>
    <w:rsid w:val="0095442C"/>
    <w:rsid w:val="00983942"/>
    <w:rsid w:val="009C37E0"/>
    <w:rsid w:val="009E41F4"/>
    <w:rsid w:val="00A061DA"/>
    <w:rsid w:val="00A14B66"/>
    <w:rsid w:val="00A432FD"/>
    <w:rsid w:val="00A43FA1"/>
    <w:rsid w:val="00A65CF7"/>
    <w:rsid w:val="00A81AB4"/>
    <w:rsid w:val="00A851DA"/>
    <w:rsid w:val="00AC40AD"/>
    <w:rsid w:val="00AC7D5B"/>
    <w:rsid w:val="00AD361C"/>
    <w:rsid w:val="00AE1481"/>
    <w:rsid w:val="00AF5C34"/>
    <w:rsid w:val="00B0415E"/>
    <w:rsid w:val="00B04678"/>
    <w:rsid w:val="00B560EF"/>
    <w:rsid w:val="00BB2621"/>
    <w:rsid w:val="00BB5410"/>
    <w:rsid w:val="00BB77E7"/>
    <w:rsid w:val="00BC46DF"/>
    <w:rsid w:val="00C03577"/>
    <w:rsid w:val="00C51F4F"/>
    <w:rsid w:val="00C53029"/>
    <w:rsid w:val="00C57E5B"/>
    <w:rsid w:val="00C65FEA"/>
    <w:rsid w:val="00CA0AC2"/>
    <w:rsid w:val="00CB4D0A"/>
    <w:rsid w:val="00CC2FB3"/>
    <w:rsid w:val="00CC575A"/>
    <w:rsid w:val="00CF123B"/>
    <w:rsid w:val="00D039AC"/>
    <w:rsid w:val="00D42707"/>
    <w:rsid w:val="00D427DE"/>
    <w:rsid w:val="00D5587D"/>
    <w:rsid w:val="00D707CC"/>
    <w:rsid w:val="00D821FE"/>
    <w:rsid w:val="00DB0793"/>
    <w:rsid w:val="00E00821"/>
    <w:rsid w:val="00E04DB4"/>
    <w:rsid w:val="00E30679"/>
    <w:rsid w:val="00E41B8F"/>
    <w:rsid w:val="00E4597D"/>
    <w:rsid w:val="00E54832"/>
    <w:rsid w:val="00E56A90"/>
    <w:rsid w:val="00E641CC"/>
    <w:rsid w:val="00EA2773"/>
    <w:rsid w:val="00EA30AB"/>
    <w:rsid w:val="00EA584A"/>
    <w:rsid w:val="00EB3925"/>
    <w:rsid w:val="00EF692F"/>
    <w:rsid w:val="00F277BA"/>
    <w:rsid w:val="00F3018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9EA22"/>
  <w15:docId w15:val="{E8603280-43E8-40D8-8944-6BA6AE6C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4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93B2D"/>
    <w:rPr>
      <w:color w:val="0000FF" w:themeColor="hyperlink"/>
      <w:u w:val="single"/>
    </w:rPr>
  </w:style>
  <w:style w:type="paragraph" w:styleId="NormalWeb">
    <w:name w:val="Normal (Web)"/>
    <w:basedOn w:val="Normal"/>
    <w:uiPriority w:val="99"/>
    <w:semiHidden/>
    <w:unhideWhenUsed/>
    <w:rsid w:val="00093B2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322052">
      <w:bodyDiv w:val="1"/>
      <w:marLeft w:val="0"/>
      <w:marRight w:val="0"/>
      <w:marTop w:val="0"/>
      <w:marBottom w:val="0"/>
      <w:divBdr>
        <w:top w:val="none" w:sz="0" w:space="0" w:color="auto"/>
        <w:left w:val="none" w:sz="0" w:space="0" w:color="auto"/>
        <w:bottom w:val="none" w:sz="0" w:space="0" w:color="auto"/>
        <w:right w:val="none" w:sz="0" w:space="0" w:color="auto"/>
      </w:divBdr>
    </w:div>
    <w:div w:id="1260335508">
      <w:bodyDiv w:val="1"/>
      <w:marLeft w:val="0"/>
      <w:marRight w:val="0"/>
      <w:marTop w:val="0"/>
      <w:marBottom w:val="0"/>
      <w:divBdr>
        <w:top w:val="none" w:sz="0" w:space="0" w:color="auto"/>
        <w:left w:val="none" w:sz="0" w:space="0" w:color="auto"/>
        <w:bottom w:val="none" w:sz="0" w:space="0" w:color="auto"/>
        <w:right w:val="none" w:sz="0" w:space="0" w:color="auto"/>
      </w:divBdr>
    </w:div>
    <w:div w:id="19868121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2F080-371B-4693-9DFD-43D73284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Joyce.Bousson</cp:lastModifiedBy>
  <cp:revision>2</cp:revision>
  <dcterms:created xsi:type="dcterms:W3CDTF">2019-08-20T21:56:00Z</dcterms:created>
  <dcterms:modified xsi:type="dcterms:W3CDTF">2019-08-20T21:56:00Z</dcterms:modified>
</cp:coreProperties>
</file>