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75B75" w14:textId="7BAF62DC" w:rsidR="003C186B" w:rsidRDefault="002A3565" w:rsidP="002A3565">
      <w:pPr>
        <w:pStyle w:val="ListParagraph"/>
        <w:numPr>
          <w:ilvl w:val="0"/>
          <w:numId w:val="2"/>
        </w:numPr>
        <w:spacing w:line="360" w:lineRule="auto"/>
        <w:jc w:val="both"/>
        <w:rPr>
          <w:rFonts w:ascii="Arial" w:hAnsi="Arial" w:cs="Arial"/>
          <w:sz w:val="24"/>
          <w:szCs w:val="24"/>
        </w:rPr>
      </w:pPr>
      <w:r>
        <w:rPr>
          <w:rFonts w:ascii="Arial" w:hAnsi="Arial" w:cs="Arial"/>
          <w:sz w:val="24"/>
          <w:szCs w:val="24"/>
        </w:rPr>
        <w:t>“Marketing Environment” means the</w:t>
      </w:r>
      <w:bookmarkStart w:id="0" w:name="_GoBack"/>
      <w:bookmarkEnd w:id="0"/>
      <w:r>
        <w:rPr>
          <w:rFonts w:ascii="Arial" w:hAnsi="Arial" w:cs="Arial"/>
          <w:sz w:val="24"/>
          <w:szCs w:val="24"/>
        </w:rPr>
        <w:t xml:space="preserve"> framework within which a company operates internally, i.e. structure, customers, suppliers, staff, products etc, and externally, i.e. government laws, legislation, cultural and ecological factors etc.</w:t>
      </w:r>
      <w:r>
        <w:rPr>
          <w:rFonts w:ascii="Arial" w:hAnsi="Arial" w:cs="Arial"/>
          <w:sz w:val="24"/>
          <w:szCs w:val="24"/>
        </w:rPr>
        <w:br/>
      </w:r>
    </w:p>
    <w:p w14:paraId="6BF44EBB" w14:textId="227E8357" w:rsidR="002A3565" w:rsidRDefault="0008576B" w:rsidP="002A356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 </w:t>
      </w:r>
      <w:r w:rsidR="002A3565">
        <w:rPr>
          <w:rFonts w:ascii="Arial" w:hAnsi="Arial" w:cs="Arial"/>
          <w:sz w:val="24"/>
          <w:szCs w:val="24"/>
        </w:rPr>
        <w:t xml:space="preserve">micro environment consists </w:t>
      </w:r>
      <w:r>
        <w:rPr>
          <w:rFonts w:ascii="Arial" w:hAnsi="Arial" w:cs="Arial"/>
          <w:sz w:val="24"/>
          <w:szCs w:val="24"/>
        </w:rPr>
        <w:t>of aspects that directly affect the company i.e. customers, suppliers, competitors etc</w:t>
      </w:r>
      <w:r w:rsidR="002A3565">
        <w:rPr>
          <w:rFonts w:ascii="Arial" w:hAnsi="Arial" w:cs="Arial"/>
          <w:sz w:val="24"/>
          <w:szCs w:val="24"/>
        </w:rPr>
        <w:t xml:space="preserve"> </w:t>
      </w:r>
      <w:r w:rsidR="00F54D49">
        <w:rPr>
          <w:rFonts w:ascii="Arial" w:hAnsi="Arial" w:cs="Arial"/>
          <w:sz w:val="24"/>
          <w:szCs w:val="24"/>
        </w:rPr>
        <w:t xml:space="preserve">and a macro environment consists of aspects </w:t>
      </w:r>
      <w:r>
        <w:rPr>
          <w:rFonts w:ascii="Arial" w:hAnsi="Arial" w:cs="Arial"/>
          <w:sz w:val="24"/>
          <w:szCs w:val="24"/>
        </w:rPr>
        <w:t>which</w:t>
      </w:r>
      <w:r w:rsidR="00F54D49">
        <w:rPr>
          <w:rFonts w:ascii="Arial" w:hAnsi="Arial" w:cs="Arial"/>
          <w:sz w:val="24"/>
          <w:szCs w:val="24"/>
        </w:rPr>
        <w:t xml:space="preserve"> </w:t>
      </w:r>
      <w:r>
        <w:rPr>
          <w:rFonts w:ascii="Arial" w:hAnsi="Arial" w:cs="Arial"/>
          <w:sz w:val="24"/>
          <w:szCs w:val="24"/>
        </w:rPr>
        <w:t>could have an effect on the company which it has little control over, i.e. social or economic changes, new technology, political or legal changes.</w:t>
      </w:r>
      <w:r w:rsidR="00F54D49">
        <w:rPr>
          <w:rFonts w:ascii="Arial" w:hAnsi="Arial" w:cs="Arial"/>
          <w:sz w:val="24"/>
          <w:szCs w:val="24"/>
        </w:rPr>
        <w:br/>
      </w:r>
    </w:p>
    <w:p w14:paraId="4C8CC247" w14:textId="7704319C" w:rsidR="00F54D49" w:rsidRDefault="00F54D49" w:rsidP="002A356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 a severe winter </w:t>
      </w:r>
      <w:proofErr w:type="gramStart"/>
      <w:r>
        <w:rPr>
          <w:rFonts w:ascii="Arial" w:hAnsi="Arial" w:cs="Arial"/>
          <w:sz w:val="24"/>
          <w:szCs w:val="24"/>
        </w:rPr>
        <w:t>season</w:t>
      </w:r>
      <w:proofErr w:type="gramEnd"/>
      <w:r>
        <w:rPr>
          <w:rFonts w:ascii="Arial" w:hAnsi="Arial" w:cs="Arial"/>
          <w:sz w:val="24"/>
          <w:szCs w:val="24"/>
        </w:rPr>
        <w:t xml:space="preserve"> the industries most likely to gain are manufacturers of heating products, winter clothing, overseas travel agents, electrical and gas suppliers and industries likely to lose out are entertainment companies (cinemas</w:t>
      </w:r>
      <w:r w:rsidR="001E1DAC">
        <w:rPr>
          <w:rFonts w:ascii="Arial" w:hAnsi="Arial" w:cs="Arial"/>
          <w:sz w:val="24"/>
          <w:szCs w:val="24"/>
        </w:rPr>
        <w:t>, theatres</w:t>
      </w:r>
      <w:r>
        <w:rPr>
          <w:rFonts w:ascii="Arial" w:hAnsi="Arial" w:cs="Arial"/>
          <w:sz w:val="24"/>
          <w:szCs w:val="24"/>
        </w:rPr>
        <w:t xml:space="preserve"> etc), restaurants, gym owners, leisure centres and suppliers of products for the agricultural industry.</w:t>
      </w:r>
      <w:r>
        <w:rPr>
          <w:rFonts w:ascii="Arial" w:hAnsi="Arial" w:cs="Arial"/>
          <w:sz w:val="24"/>
          <w:szCs w:val="24"/>
        </w:rPr>
        <w:br/>
      </w:r>
    </w:p>
    <w:p w14:paraId="7CD07702" w14:textId="20338E5A" w:rsidR="00F54D49" w:rsidRDefault="0008576B" w:rsidP="002A3565">
      <w:pPr>
        <w:pStyle w:val="ListParagraph"/>
        <w:numPr>
          <w:ilvl w:val="0"/>
          <w:numId w:val="2"/>
        </w:numPr>
        <w:spacing w:line="360" w:lineRule="auto"/>
        <w:jc w:val="both"/>
        <w:rPr>
          <w:rFonts w:ascii="Arial" w:hAnsi="Arial" w:cs="Arial"/>
          <w:sz w:val="24"/>
          <w:szCs w:val="24"/>
        </w:rPr>
      </w:pPr>
      <w:r>
        <w:rPr>
          <w:rFonts w:ascii="Arial" w:hAnsi="Arial" w:cs="Arial"/>
          <w:sz w:val="24"/>
          <w:szCs w:val="24"/>
        </w:rPr>
        <w:t>Consumers are now more than ever aware of environmental issues when purchasing goods so marketing policies and strategies should reflect this when sourcing materials</w:t>
      </w:r>
      <w:r w:rsidR="001959AE">
        <w:rPr>
          <w:rFonts w:ascii="Arial" w:hAnsi="Arial" w:cs="Arial"/>
          <w:sz w:val="24"/>
          <w:szCs w:val="24"/>
        </w:rPr>
        <w:t>, taking into consideration biodegradable packaging, lowering carbon footprints and energy consumption</w:t>
      </w:r>
      <w:r>
        <w:rPr>
          <w:rFonts w:ascii="Arial" w:hAnsi="Arial" w:cs="Arial"/>
          <w:sz w:val="24"/>
          <w:szCs w:val="24"/>
        </w:rPr>
        <w:t xml:space="preserve"> as buyers could purchase elsewhere from a more environmentally pro-active company.</w:t>
      </w:r>
      <w:r>
        <w:rPr>
          <w:rFonts w:ascii="Arial" w:hAnsi="Arial" w:cs="Arial"/>
          <w:sz w:val="24"/>
          <w:szCs w:val="24"/>
        </w:rPr>
        <w:br/>
      </w:r>
    </w:p>
    <w:p w14:paraId="7D174F18" w14:textId="253419D5" w:rsidR="0008576B" w:rsidRDefault="00940D43" w:rsidP="002A356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 the micro environment the company has influence and control over its aspects, e.g. a company can change supplier if not satisfied with goods or delivery dates it receives, it can change its marketing policies to attract new customers, lower prices against competitors etc.  In the macro environment the company has little or no control over its aspects, i.e. changing social or cultural trends, economic booms or recessions which affect buyers spending, new government laws or changes in </w:t>
      </w:r>
      <w:r w:rsidR="00B311AE">
        <w:rPr>
          <w:rFonts w:ascii="Arial" w:hAnsi="Arial" w:cs="Arial"/>
          <w:sz w:val="24"/>
          <w:szCs w:val="24"/>
        </w:rPr>
        <w:t>banking interest rates</w:t>
      </w:r>
      <w:r>
        <w:rPr>
          <w:rFonts w:ascii="Arial" w:hAnsi="Arial" w:cs="Arial"/>
          <w:sz w:val="24"/>
          <w:szCs w:val="24"/>
        </w:rPr>
        <w:t>.</w:t>
      </w:r>
      <w:r>
        <w:rPr>
          <w:rFonts w:ascii="Arial" w:hAnsi="Arial" w:cs="Arial"/>
          <w:sz w:val="24"/>
          <w:szCs w:val="24"/>
        </w:rPr>
        <w:br/>
      </w:r>
    </w:p>
    <w:p w14:paraId="022F26E4" w14:textId="5A6A325F" w:rsidR="00940D43" w:rsidRDefault="00940D43" w:rsidP="00940D43">
      <w:pPr>
        <w:spacing w:line="360" w:lineRule="auto"/>
        <w:jc w:val="both"/>
        <w:rPr>
          <w:rFonts w:ascii="Arial" w:hAnsi="Arial" w:cs="Arial"/>
          <w:sz w:val="24"/>
          <w:szCs w:val="24"/>
        </w:rPr>
      </w:pPr>
    </w:p>
    <w:p w14:paraId="371B424D" w14:textId="2BCB4B02" w:rsidR="00940D43" w:rsidRDefault="00940D43" w:rsidP="00940D43">
      <w:pPr>
        <w:spacing w:line="360" w:lineRule="auto"/>
        <w:jc w:val="both"/>
        <w:rPr>
          <w:rFonts w:ascii="Arial" w:hAnsi="Arial" w:cs="Arial"/>
          <w:sz w:val="24"/>
          <w:szCs w:val="24"/>
        </w:rPr>
      </w:pPr>
    </w:p>
    <w:p w14:paraId="310946B2" w14:textId="4BE9F2A1" w:rsidR="00940D43" w:rsidRDefault="00940D43" w:rsidP="00940D43">
      <w:pPr>
        <w:spacing w:line="360" w:lineRule="auto"/>
        <w:jc w:val="both"/>
        <w:rPr>
          <w:rFonts w:ascii="Arial" w:hAnsi="Arial" w:cs="Arial"/>
          <w:sz w:val="24"/>
          <w:szCs w:val="24"/>
        </w:rPr>
      </w:pPr>
    </w:p>
    <w:p w14:paraId="690DEDC4" w14:textId="56676BE4" w:rsidR="00940D43" w:rsidRDefault="00940D43" w:rsidP="00940D43">
      <w:pPr>
        <w:spacing w:line="360" w:lineRule="auto"/>
        <w:jc w:val="both"/>
        <w:rPr>
          <w:rFonts w:ascii="Arial" w:hAnsi="Arial" w:cs="Arial"/>
          <w:sz w:val="24"/>
          <w:szCs w:val="24"/>
        </w:rPr>
      </w:pPr>
    </w:p>
    <w:p w14:paraId="58A2F50D" w14:textId="7E9FCAC9" w:rsidR="00940D43" w:rsidRDefault="00940D43" w:rsidP="00940D43">
      <w:pPr>
        <w:spacing w:line="360" w:lineRule="auto"/>
        <w:jc w:val="both"/>
        <w:rPr>
          <w:rFonts w:ascii="Arial" w:hAnsi="Arial" w:cs="Arial"/>
          <w:sz w:val="24"/>
          <w:szCs w:val="24"/>
        </w:rPr>
      </w:pPr>
    </w:p>
    <w:p w14:paraId="533383C5" w14:textId="3F875A80" w:rsidR="00940D43" w:rsidRDefault="00940D43" w:rsidP="00940D43">
      <w:pPr>
        <w:spacing w:line="360" w:lineRule="auto"/>
        <w:jc w:val="both"/>
        <w:rPr>
          <w:rFonts w:ascii="Arial" w:hAnsi="Arial" w:cs="Arial"/>
          <w:sz w:val="24"/>
          <w:szCs w:val="24"/>
        </w:rPr>
      </w:pPr>
      <w:r>
        <w:rPr>
          <w:rFonts w:ascii="Arial" w:hAnsi="Arial" w:cs="Arial"/>
          <w:sz w:val="24"/>
          <w:szCs w:val="24"/>
        </w:rPr>
        <w:t>2.</w:t>
      </w:r>
    </w:p>
    <w:p w14:paraId="70C3A2C7" w14:textId="34A31324" w:rsidR="00A14118" w:rsidRPr="00940D43" w:rsidRDefault="00A14118" w:rsidP="00940D43">
      <w:pPr>
        <w:spacing w:line="360" w:lineRule="auto"/>
        <w:jc w:val="both"/>
        <w:rPr>
          <w:rFonts w:ascii="Arial" w:hAnsi="Arial" w:cs="Arial"/>
          <w:sz w:val="24"/>
          <w:szCs w:val="24"/>
        </w:rPr>
      </w:pPr>
      <w:r>
        <w:rPr>
          <w:rFonts w:ascii="Arial" w:hAnsi="Arial" w:cs="Arial"/>
          <w:sz w:val="24"/>
          <w:szCs w:val="24"/>
        </w:rPr>
        <w:t xml:space="preserve">If the government abolished import duty on my Company who manufacture </w:t>
      </w:r>
      <w:proofErr w:type="gramStart"/>
      <w:r>
        <w:rPr>
          <w:rFonts w:ascii="Arial" w:hAnsi="Arial" w:cs="Arial"/>
          <w:sz w:val="24"/>
          <w:szCs w:val="24"/>
        </w:rPr>
        <w:t>televisions</w:t>
      </w:r>
      <w:proofErr w:type="gramEnd"/>
      <w:r>
        <w:rPr>
          <w:rFonts w:ascii="Arial" w:hAnsi="Arial" w:cs="Arial"/>
          <w:sz w:val="24"/>
          <w:szCs w:val="24"/>
        </w:rPr>
        <w:t xml:space="preserve"> I believe the effects could be devastating.  In that cheaper imports would flood the market from countries with a cheaper labour work force and cheaper component parts.  Whilst I recognise that abolishing import duty could be of benefit to the country’s economy at large as this would enable the consumer to purchase their televisions at a much lesser price</w:t>
      </w:r>
      <w:r w:rsidR="00BE3D45">
        <w:rPr>
          <w:rFonts w:ascii="Arial" w:hAnsi="Arial" w:cs="Arial"/>
          <w:sz w:val="24"/>
          <w:szCs w:val="24"/>
        </w:rPr>
        <w:t xml:space="preserve"> thereby leading to increased spending,</w:t>
      </w:r>
      <w:r>
        <w:rPr>
          <w:rFonts w:ascii="Arial" w:hAnsi="Arial" w:cs="Arial"/>
          <w:sz w:val="24"/>
          <w:szCs w:val="24"/>
        </w:rPr>
        <w:t xml:space="preserve"> it would probably reduce my sales, resulting in loss of production, reduction in the labour force and ultimately </w:t>
      </w:r>
      <w:r w:rsidR="00BE3D45">
        <w:rPr>
          <w:rFonts w:ascii="Arial" w:hAnsi="Arial" w:cs="Arial"/>
          <w:sz w:val="24"/>
          <w:szCs w:val="24"/>
        </w:rPr>
        <w:t xml:space="preserve">possible </w:t>
      </w:r>
      <w:r>
        <w:rPr>
          <w:rFonts w:ascii="Arial" w:hAnsi="Arial" w:cs="Arial"/>
          <w:sz w:val="24"/>
          <w:szCs w:val="24"/>
        </w:rPr>
        <w:t>closure of my factory</w:t>
      </w:r>
      <w:r w:rsidR="00BE3D45">
        <w:rPr>
          <w:rFonts w:ascii="Arial" w:hAnsi="Arial" w:cs="Arial"/>
          <w:sz w:val="24"/>
          <w:szCs w:val="24"/>
        </w:rPr>
        <w:t xml:space="preserve"> with the loss of jobs</w:t>
      </w:r>
      <w:r>
        <w:rPr>
          <w:rFonts w:ascii="Arial" w:hAnsi="Arial" w:cs="Arial"/>
          <w:sz w:val="24"/>
          <w:szCs w:val="24"/>
        </w:rPr>
        <w:t>.  As</w:t>
      </w:r>
      <w:r w:rsidR="00BE3D45">
        <w:rPr>
          <w:rFonts w:ascii="Arial" w:hAnsi="Arial" w:cs="Arial"/>
          <w:sz w:val="24"/>
          <w:szCs w:val="24"/>
        </w:rPr>
        <w:t xml:space="preserve"> an example,</w:t>
      </w:r>
      <w:r>
        <w:rPr>
          <w:rFonts w:ascii="Arial" w:hAnsi="Arial" w:cs="Arial"/>
          <w:sz w:val="24"/>
          <w:szCs w:val="24"/>
        </w:rPr>
        <w:t xml:space="preserve"> stated in a Hansard report of a Commons Sitting of 22</w:t>
      </w:r>
      <w:r w:rsidRPr="00A14118">
        <w:rPr>
          <w:rFonts w:ascii="Arial" w:hAnsi="Arial" w:cs="Arial"/>
          <w:sz w:val="24"/>
          <w:szCs w:val="24"/>
          <w:vertAlign w:val="superscript"/>
        </w:rPr>
        <w:t>nd</w:t>
      </w:r>
      <w:r>
        <w:rPr>
          <w:rFonts w:ascii="Arial" w:hAnsi="Arial" w:cs="Arial"/>
          <w:sz w:val="24"/>
          <w:szCs w:val="24"/>
        </w:rPr>
        <w:t xml:space="preserve"> January 1976 with reference to the closure of the Thorn Colour Television Company, Skelmersdale,</w:t>
      </w:r>
      <w:r w:rsidR="00C72C4A">
        <w:rPr>
          <w:rFonts w:ascii="Arial" w:hAnsi="Arial" w:cs="Arial"/>
          <w:sz w:val="24"/>
          <w:szCs w:val="24"/>
        </w:rPr>
        <w:t xml:space="preserve"> “Over 1,300 workers will lose their jobs.  The factory will wind down its operations until it finally closes in about April</w:t>
      </w:r>
      <w:r w:rsidR="00B03861">
        <w:rPr>
          <w:rFonts w:ascii="Arial" w:hAnsi="Arial" w:cs="Arial"/>
          <w:sz w:val="24"/>
          <w:szCs w:val="24"/>
        </w:rPr>
        <w:t>. Some 200 workers will carry on after next week and these numbers will decrease steadily until the factory closes completely in April</w:t>
      </w:r>
      <w:r w:rsidR="00C72C4A">
        <w:rPr>
          <w:rFonts w:ascii="Arial" w:hAnsi="Arial" w:cs="Arial"/>
          <w:sz w:val="24"/>
          <w:szCs w:val="24"/>
        </w:rPr>
        <w:t>” and</w:t>
      </w:r>
      <w:r w:rsidR="00B03861">
        <w:rPr>
          <w:rFonts w:ascii="Arial" w:hAnsi="Arial" w:cs="Arial"/>
          <w:sz w:val="24"/>
          <w:szCs w:val="24"/>
        </w:rPr>
        <w:t xml:space="preserve"> </w:t>
      </w:r>
      <w:r>
        <w:rPr>
          <w:rFonts w:ascii="Arial" w:hAnsi="Arial" w:cs="Arial"/>
          <w:sz w:val="24"/>
          <w:szCs w:val="24"/>
        </w:rPr>
        <w:t>“I believe the Government’s failure to take action on controlling imports has damaged the industry” – Mr Michael McGuire, MP.</w:t>
      </w:r>
    </w:p>
    <w:sectPr w:rsidR="00A14118" w:rsidRPr="00940D4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F0979" w14:textId="77777777" w:rsidR="00AE5D3F" w:rsidRDefault="00AE5D3F" w:rsidP="00AE5D3F">
      <w:r>
        <w:separator/>
      </w:r>
    </w:p>
  </w:endnote>
  <w:endnote w:type="continuationSeparator" w:id="0">
    <w:p w14:paraId="3ED450F9" w14:textId="77777777" w:rsidR="00AE5D3F" w:rsidRDefault="00AE5D3F" w:rsidP="00AE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4E642" w14:textId="77777777" w:rsidR="00AE5D3F" w:rsidRDefault="00AE5D3F" w:rsidP="00AE5D3F">
      <w:r>
        <w:separator/>
      </w:r>
    </w:p>
  </w:footnote>
  <w:footnote w:type="continuationSeparator" w:id="0">
    <w:p w14:paraId="69417CFC" w14:textId="77777777" w:rsidR="00AE5D3F" w:rsidRDefault="00AE5D3F" w:rsidP="00AE5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F439" w14:textId="68697D57" w:rsidR="00AE5D3F" w:rsidRDefault="00AE5D3F">
    <w:pPr>
      <w:pStyle w:val="Header"/>
    </w:pPr>
    <w:r>
      <w:t>Julie Stringfellow</w:t>
    </w:r>
  </w:p>
  <w:p w14:paraId="31FA6B04" w14:textId="2A04B36E" w:rsidR="00AE5D3F" w:rsidRDefault="00AE5D3F">
    <w:pPr>
      <w:pStyle w:val="Header"/>
    </w:pPr>
    <w:r>
      <w:t>Marketing Course – Assignment 2</w:t>
    </w:r>
  </w:p>
  <w:p w14:paraId="5DF995B4" w14:textId="4204A7C8" w:rsidR="00AE5D3F" w:rsidRDefault="00AE5D3F">
    <w:pPr>
      <w:pStyle w:val="Header"/>
    </w:pPr>
    <w:r>
      <w:t>Student ID: 27366</w:t>
    </w:r>
  </w:p>
  <w:p w14:paraId="251C06DD" w14:textId="77777777" w:rsidR="00AE5D3F" w:rsidRDefault="00AE5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C3141C"/>
    <w:multiLevelType w:val="hybridMultilevel"/>
    <w:tmpl w:val="390AC1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2C42F0"/>
    <w:multiLevelType w:val="hybridMultilevel"/>
    <w:tmpl w:val="53149E2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20D"/>
    <w:rsid w:val="0008576B"/>
    <w:rsid w:val="001959AE"/>
    <w:rsid w:val="001E1DAC"/>
    <w:rsid w:val="002A3565"/>
    <w:rsid w:val="003C186B"/>
    <w:rsid w:val="004730C9"/>
    <w:rsid w:val="006E7BCD"/>
    <w:rsid w:val="008D2F73"/>
    <w:rsid w:val="00940D43"/>
    <w:rsid w:val="009C434A"/>
    <w:rsid w:val="00A14118"/>
    <w:rsid w:val="00AE5D3F"/>
    <w:rsid w:val="00B03861"/>
    <w:rsid w:val="00B311AE"/>
    <w:rsid w:val="00BE3D45"/>
    <w:rsid w:val="00C72C4A"/>
    <w:rsid w:val="00CA4D47"/>
    <w:rsid w:val="00DC020D"/>
    <w:rsid w:val="00F36D81"/>
    <w:rsid w:val="00F54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9FB0E"/>
  <w15:chartTrackingRefBased/>
  <w15:docId w15:val="{9F140CD4-AFFB-4D82-A6BA-78223F222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7B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565"/>
    <w:pPr>
      <w:ind w:left="720"/>
      <w:contextualSpacing/>
    </w:pPr>
  </w:style>
  <w:style w:type="paragraph" w:styleId="Header">
    <w:name w:val="header"/>
    <w:basedOn w:val="Normal"/>
    <w:link w:val="HeaderChar"/>
    <w:uiPriority w:val="99"/>
    <w:unhideWhenUsed/>
    <w:rsid w:val="00AE5D3F"/>
    <w:pPr>
      <w:tabs>
        <w:tab w:val="center" w:pos="4513"/>
        <w:tab w:val="right" w:pos="9026"/>
      </w:tabs>
    </w:pPr>
  </w:style>
  <w:style w:type="character" w:customStyle="1" w:styleId="HeaderChar">
    <w:name w:val="Header Char"/>
    <w:basedOn w:val="DefaultParagraphFont"/>
    <w:link w:val="Header"/>
    <w:uiPriority w:val="99"/>
    <w:rsid w:val="00AE5D3F"/>
  </w:style>
  <w:style w:type="paragraph" w:styleId="Footer">
    <w:name w:val="footer"/>
    <w:basedOn w:val="Normal"/>
    <w:link w:val="FooterChar"/>
    <w:uiPriority w:val="99"/>
    <w:unhideWhenUsed/>
    <w:rsid w:val="00AE5D3F"/>
    <w:pPr>
      <w:tabs>
        <w:tab w:val="center" w:pos="4513"/>
        <w:tab w:val="right" w:pos="9026"/>
      </w:tabs>
    </w:pPr>
  </w:style>
  <w:style w:type="character" w:customStyle="1" w:styleId="FooterChar">
    <w:name w:val="Footer Char"/>
    <w:basedOn w:val="DefaultParagraphFont"/>
    <w:link w:val="Footer"/>
    <w:uiPriority w:val="99"/>
    <w:rsid w:val="00AE5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2</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Stringfellow</dc:creator>
  <cp:keywords/>
  <dc:description/>
  <cp:lastModifiedBy>Julie Stringfellow</cp:lastModifiedBy>
  <cp:revision>18</cp:revision>
  <dcterms:created xsi:type="dcterms:W3CDTF">2019-01-16T13:59:00Z</dcterms:created>
  <dcterms:modified xsi:type="dcterms:W3CDTF">2019-01-21T15:25:00Z</dcterms:modified>
</cp:coreProperties>
</file>