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28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000D" w:rsidRDefault="00FD000D" w:rsidP="00405895">
                            <w:pPr>
                              <w:jc w:val="center"/>
                              <w:rPr>
                                <w:b/>
                                <w:bCs/>
                                <w:color w:val="002060"/>
                                <w:sz w:val="44"/>
                                <w:szCs w:val="40"/>
                              </w:rPr>
                            </w:pPr>
                            <w:r>
                              <w:rPr>
                                <w:sz w:val="24"/>
                              </w:rPr>
                              <w:t xml:space="preserve">   </w:t>
                            </w:r>
                            <w:r>
                              <w:rPr>
                                <w:b/>
                                <w:bCs/>
                                <w:color w:val="002060"/>
                                <w:sz w:val="44"/>
                                <w:szCs w:val="40"/>
                              </w:rPr>
                              <w:t>Assignment Cover Sheet</w:t>
                            </w:r>
                          </w:p>
                          <w:p w:rsidR="00FD000D" w:rsidRDefault="00FD00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D000D" w:rsidRDefault="00FD000D" w:rsidP="00405895">
                      <w:pPr>
                        <w:jc w:val="center"/>
                        <w:rPr>
                          <w:b/>
                          <w:bCs/>
                          <w:color w:val="002060"/>
                          <w:sz w:val="44"/>
                          <w:szCs w:val="40"/>
                        </w:rPr>
                      </w:pPr>
                      <w:r>
                        <w:rPr>
                          <w:sz w:val="24"/>
                        </w:rPr>
                        <w:t xml:space="preserve">   </w:t>
                      </w:r>
                      <w:r>
                        <w:rPr>
                          <w:b/>
                          <w:bCs/>
                          <w:color w:val="002060"/>
                          <w:sz w:val="44"/>
                          <w:szCs w:val="40"/>
                        </w:rPr>
                        <w:t>Assignment Cover Sheet</w:t>
                      </w:r>
                    </w:p>
                    <w:p w:rsidR="00FD000D" w:rsidRDefault="00FD000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287B">
            <w:pPr>
              <w:pStyle w:val="Default"/>
              <w:rPr>
                <w:rFonts w:asciiTheme="minorHAnsi" w:hAnsiTheme="minorHAnsi"/>
              </w:rPr>
            </w:pPr>
            <w:r>
              <w:rPr>
                <w:rFonts w:asciiTheme="minorHAnsi" w:hAnsiTheme="minorHAnsi"/>
              </w:rPr>
              <w:t>Anna Chigaeva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287B">
            <w:pPr>
              <w:pStyle w:val="Default"/>
              <w:rPr>
                <w:rFonts w:asciiTheme="minorHAnsi" w:hAnsiTheme="minorHAnsi"/>
              </w:rPr>
            </w:pPr>
            <w:r>
              <w:t>8539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287B">
            <w:pPr>
              <w:pStyle w:val="Default"/>
              <w:rPr>
                <w:rFonts w:asciiTheme="minorHAnsi" w:hAnsiTheme="minorHAnsi"/>
              </w:rPr>
            </w:pPr>
            <w:r>
              <w:rPr>
                <w:rFonts w:asciiTheme="minorHAnsi" w:hAnsiTheme="minorHAnsi"/>
              </w:rPr>
              <w:t>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C455C" w:rsidRDefault="00F355C5">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545" w:type="dxa"/>
        <w:tblLayout w:type="fixed"/>
        <w:tblLook w:val="04A0" w:firstRow="1" w:lastRow="0" w:firstColumn="1" w:lastColumn="0" w:noHBand="0" w:noVBand="1"/>
      </w:tblPr>
      <w:tblGrid>
        <w:gridCol w:w="9450"/>
      </w:tblGrid>
      <w:tr w:rsidR="00CC2FB3" w:rsidTr="00A6776A">
        <w:tc>
          <w:tcPr>
            <w:tcW w:w="9450" w:type="dxa"/>
          </w:tcPr>
          <w:p w:rsidR="00F355C5" w:rsidRPr="00F355C5" w:rsidRDefault="00F355C5" w:rsidP="00F355C5">
            <w:pPr>
              <w:pStyle w:val="ListParagraph"/>
              <w:numPr>
                <w:ilvl w:val="0"/>
                <w:numId w:val="27"/>
              </w:numPr>
              <w:autoSpaceDE w:val="0"/>
              <w:autoSpaceDN w:val="0"/>
              <w:adjustRightInd w:val="0"/>
              <w:rPr>
                <w:rFonts w:cs="Calibri"/>
                <w:color w:val="000000"/>
              </w:rPr>
            </w:pPr>
            <w:r w:rsidRPr="00F355C5">
              <w:rPr>
                <w:rFonts w:cs="Calibri"/>
                <w:color w:val="000000"/>
              </w:rPr>
              <w:t>Give short answers for the following questions: (12)</w:t>
            </w:r>
          </w:p>
          <w:p w:rsidR="00F355C5" w:rsidRPr="00F355C5" w:rsidRDefault="00F355C5" w:rsidP="00F355C5">
            <w:pPr>
              <w:pStyle w:val="ListParagraph"/>
              <w:autoSpaceDE w:val="0"/>
              <w:autoSpaceDN w:val="0"/>
              <w:adjustRightInd w:val="0"/>
              <w:rPr>
                <w:rFonts w:cs="Calibri"/>
                <w:color w:val="000000"/>
              </w:rPr>
            </w:pPr>
          </w:p>
          <w:p w:rsidR="00F355C5" w:rsidRDefault="00F355C5" w:rsidP="00F355C5">
            <w:pPr>
              <w:pStyle w:val="ListParagraph"/>
              <w:numPr>
                <w:ilvl w:val="0"/>
                <w:numId w:val="28"/>
              </w:numPr>
              <w:autoSpaceDE w:val="0"/>
              <w:autoSpaceDN w:val="0"/>
              <w:adjustRightInd w:val="0"/>
              <w:rPr>
                <w:rFonts w:cs="Calibri"/>
                <w:color w:val="000000"/>
              </w:rPr>
            </w:pPr>
            <w:r w:rsidRPr="00F355C5">
              <w:rPr>
                <w:rFonts w:cs="Calibri"/>
                <w:color w:val="000000"/>
              </w:rPr>
              <w:t>What are the aims and functions of warehouses?</w:t>
            </w:r>
          </w:p>
          <w:p w:rsidR="00B73A8C" w:rsidRDefault="00B73A8C" w:rsidP="00B73A8C">
            <w:pPr>
              <w:pStyle w:val="ListParagraph"/>
              <w:autoSpaceDE w:val="0"/>
              <w:autoSpaceDN w:val="0"/>
              <w:adjustRightInd w:val="0"/>
              <w:ind w:left="1080"/>
              <w:rPr>
                <w:rFonts w:cs="Calibri"/>
                <w:color w:val="000000"/>
              </w:rPr>
            </w:pPr>
          </w:p>
          <w:p w:rsidR="002339D0" w:rsidRPr="00B73A8C" w:rsidRDefault="002339D0" w:rsidP="002339D0">
            <w:pPr>
              <w:autoSpaceDE w:val="0"/>
              <w:autoSpaceDN w:val="0"/>
              <w:adjustRightInd w:val="0"/>
              <w:rPr>
                <w:rFonts w:ascii="Arial" w:hAnsi="Arial" w:cs="Arial"/>
                <w:b/>
                <w:bCs/>
              </w:rPr>
            </w:pPr>
            <w:r w:rsidRPr="00B73A8C">
              <w:rPr>
                <w:rFonts w:ascii="Arial" w:hAnsi="Arial" w:cs="Arial"/>
                <w:b/>
              </w:rPr>
              <w:t xml:space="preserve">The most general aim for warehouse is being </w:t>
            </w:r>
            <w:r w:rsidRPr="00B73A8C">
              <w:rPr>
                <w:rFonts w:ascii="Arial" w:hAnsi="Arial" w:cs="Arial"/>
                <w:b/>
                <w:bCs/>
              </w:rPr>
              <w:t xml:space="preserve">distribution centres </w:t>
            </w:r>
            <w:r w:rsidRPr="00B73A8C">
              <w:rPr>
                <w:rFonts w:ascii="Arial" w:hAnsi="Arial" w:cs="Arial"/>
                <w:b/>
              </w:rPr>
              <w:t xml:space="preserve">and </w:t>
            </w:r>
            <w:r w:rsidRPr="00B73A8C">
              <w:rPr>
                <w:rFonts w:ascii="Arial" w:hAnsi="Arial" w:cs="Arial"/>
                <w:b/>
                <w:bCs/>
              </w:rPr>
              <w:t>logistics</w:t>
            </w:r>
          </w:p>
          <w:p w:rsidR="002339D0" w:rsidRPr="00B73A8C" w:rsidRDefault="002339D0" w:rsidP="002339D0">
            <w:pPr>
              <w:autoSpaceDE w:val="0"/>
              <w:autoSpaceDN w:val="0"/>
              <w:adjustRightInd w:val="0"/>
              <w:rPr>
                <w:rFonts w:ascii="Arial" w:hAnsi="Arial" w:cs="Arial"/>
                <w:b/>
              </w:rPr>
            </w:pPr>
            <w:r w:rsidRPr="00B73A8C">
              <w:rPr>
                <w:rFonts w:ascii="Arial" w:hAnsi="Arial" w:cs="Arial"/>
                <w:b/>
                <w:bCs/>
              </w:rPr>
              <w:t>centres</w:t>
            </w:r>
            <w:r w:rsidRPr="00B73A8C">
              <w:rPr>
                <w:rFonts w:ascii="Arial" w:hAnsi="Arial" w:cs="Arial"/>
                <w:b/>
              </w:rPr>
              <w:t>. Sometimes, the</w:t>
            </w:r>
            <w:r w:rsidR="00B73A8C" w:rsidRPr="00B73A8C">
              <w:rPr>
                <w:rFonts w:ascii="Arial" w:hAnsi="Arial" w:cs="Arial"/>
                <w:b/>
              </w:rPr>
              <w:t>re is an explanation that</w:t>
            </w:r>
            <w:r w:rsidRPr="00B73A8C">
              <w:rPr>
                <w:rFonts w:ascii="Arial" w:hAnsi="Arial" w:cs="Arial"/>
                <w:b/>
              </w:rPr>
              <w:t xml:space="preserve"> distribution centres as hoarding finished goods on their way to end customers, while logistics centres store a broader mix of products at diverse points in the supply chain.</w:t>
            </w:r>
          </w:p>
          <w:p w:rsidR="002339D0" w:rsidRDefault="002339D0" w:rsidP="002339D0">
            <w:pPr>
              <w:autoSpaceDE w:val="0"/>
              <w:autoSpaceDN w:val="0"/>
              <w:adjustRightInd w:val="0"/>
              <w:rPr>
                <w:rFonts w:ascii="Arial" w:hAnsi="Arial" w:cs="Arial"/>
                <w:b/>
              </w:rPr>
            </w:pPr>
            <w:r w:rsidRPr="00B73A8C">
              <w:rPr>
                <w:rFonts w:ascii="Arial" w:hAnsi="Arial" w:cs="Arial"/>
                <w:b/>
              </w:rPr>
              <w:t xml:space="preserve">A </w:t>
            </w:r>
            <w:r w:rsidRPr="00B73A8C">
              <w:rPr>
                <w:rFonts w:ascii="Arial" w:hAnsi="Arial" w:cs="Arial"/>
                <w:b/>
                <w:bCs/>
              </w:rPr>
              <w:t xml:space="preserve">WAREHOUSE </w:t>
            </w:r>
            <w:r w:rsidRPr="00B73A8C">
              <w:rPr>
                <w:rFonts w:ascii="Arial" w:hAnsi="Arial" w:cs="Arial"/>
                <w:b/>
              </w:rPr>
              <w:t>is any site where material is stocked on their way to supply chains. Apart from storeroom,</w:t>
            </w:r>
            <w:r w:rsidR="00B73A8C" w:rsidRPr="00B73A8C">
              <w:rPr>
                <w:rFonts w:ascii="Arial" w:hAnsi="Arial" w:cs="Arial"/>
                <w:b/>
              </w:rPr>
              <w:t xml:space="preserve"> </w:t>
            </w:r>
            <w:r w:rsidRPr="00B73A8C">
              <w:rPr>
                <w:rFonts w:ascii="Arial" w:hAnsi="Arial" w:cs="Arial"/>
                <w:b/>
              </w:rPr>
              <w:t>warehouses can be used for a lot other activities.</w:t>
            </w:r>
          </w:p>
          <w:p w:rsidR="009F6437" w:rsidRDefault="009F6437" w:rsidP="00B73A8C">
            <w:pPr>
              <w:autoSpaceDE w:val="0"/>
              <w:autoSpaceDN w:val="0"/>
              <w:adjustRightInd w:val="0"/>
              <w:rPr>
                <w:rFonts w:ascii="Calibri" w:hAnsi="Calibri" w:cs="Calibri"/>
                <w:b/>
                <w:color w:val="000000"/>
                <w:sz w:val="24"/>
                <w:szCs w:val="24"/>
              </w:rPr>
            </w:pP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Calibri" w:hAnsi="Calibri" w:cs="Calibri"/>
                <w:b/>
                <w:color w:val="000000"/>
                <w:sz w:val="24"/>
                <w:szCs w:val="24"/>
              </w:rPr>
              <w:t>In general, the objectives of a warehouse are to sustain the broader logistics function by giving a mixture</w:t>
            </w:r>
            <w:r w:rsidR="009F6437" w:rsidRPr="009F6437">
              <w:rPr>
                <w:rFonts w:ascii="Calibri" w:hAnsi="Calibri" w:cs="Calibri"/>
                <w:b/>
                <w:color w:val="000000"/>
                <w:sz w:val="24"/>
                <w:szCs w:val="24"/>
              </w:rPr>
              <w:t xml:space="preserve"> </w:t>
            </w:r>
            <w:r w:rsidRPr="009F6437">
              <w:rPr>
                <w:rFonts w:ascii="Calibri" w:hAnsi="Calibri" w:cs="Calibri"/>
                <w:b/>
                <w:color w:val="000000"/>
                <w:sz w:val="24"/>
                <w:szCs w:val="24"/>
              </w:rPr>
              <w:t>of high shopper service and low costs.</w:t>
            </w:r>
          </w:p>
          <w:p w:rsidR="009F6437" w:rsidRDefault="009F6437" w:rsidP="00B73A8C">
            <w:pPr>
              <w:autoSpaceDE w:val="0"/>
              <w:autoSpaceDN w:val="0"/>
              <w:adjustRightInd w:val="0"/>
              <w:rPr>
                <w:rFonts w:ascii="Calibri" w:hAnsi="Calibri" w:cs="Calibri"/>
                <w:b/>
                <w:color w:val="000000"/>
                <w:sz w:val="24"/>
                <w:szCs w:val="24"/>
              </w:rPr>
            </w:pPr>
          </w:p>
          <w:p w:rsidR="00B73A8C" w:rsidRDefault="00B73A8C" w:rsidP="00B73A8C">
            <w:pPr>
              <w:autoSpaceDE w:val="0"/>
              <w:autoSpaceDN w:val="0"/>
              <w:adjustRightInd w:val="0"/>
              <w:rPr>
                <w:rFonts w:ascii="Calibri" w:hAnsi="Calibri" w:cs="Calibri"/>
                <w:b/>
                <w:color w:val="000000"/>
                <w:sz w:val="24"/>
                <w:szCs w:val="24"/>
              </w:rPr>
            </w:pPr>
            <w:r w:rsidRPr="009F6437">
              <w:rPr>
                <w:rFonts w:ascii="Calibri" w:hAnsi="Calibri" w:cs="Calibri"/>
                <w:b/>
                <w:color w:val="000000"/>
                <w:sz w:val="24"/>
                <w:szCs w:val="24"/>
              </w:rPr>
              <w:t>More exact aims include:</w:t>
            </w:r>
          </w:p>
          <w:p w:rsidR="009F6437" w:rsidRPr="009F6437" w:rsidRDefault="009F6437" w:rsidP="00B73A8C">
            <w:pPr>
              <w:autoSpaceDE w:val="0"/>
              <w:autoSpaceDN w:val="0"/>
              <w:adjustRightInd w:val="0"/>
              <w:rPr>
                <w:rFonts w:ascii="Calibri" w:hAnsi="Calibri" w:cs="Calibri"/>
                <w:b/>
                <w:color w:val="000000"/>
                <w:sz w:val="24"/>
                <w:szCs w:val="24"/>
              </w:rPr>
            </w:pP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Providing necessary storage at key points in a supply chain;</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Giving secure storage of the type needed by materials;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Keeping all materials in good condition and with minimal damage;</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Giving high customer service;</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Doing all necessary activities efficiently and with low costs;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Getting high productivity and utilisation of resources;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Controlling all movements of materials effectively and without errors;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Sorting materials arriving and quickly transferring them into storage;</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Picking materials departing, quickly transferring them out of storage and consolidating</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Calibri" w:hAnsi="Calibri" w:cs="Calibri"/>
                <w:b/>
                <w:color w:val="000000"/>
                <w:sz w:val="24"/>
                <w:szCs w:val="24"/>
              </w:rPr>
              <w:lastRenderedPageBreak/>
              <w:t>deliveries;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Being able to store the whole range of materials needed;</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Being flexible enough to deal efficiently with variations in stock levels;</w:t>
            </w:r>
          </w:p>
          <w:p w:rsidR="00B73A8C" w:rsidRPr="009F6437" w:rsidRDefault="00B73A8C" w:rsidP="00B73A8C">
            <w:pPr>
              <w:autoSpaceDE w:val="0"/>
              <w:autoSpaceDN w:val="0"/>
              <w:adjustRightInd w:val="0"/>
              <w:rPr>
                <w:rFonts w:ascii="Calibri" w:hAnsi="Calibri" w:cs="Calibri"/>
                <w:b/>
                <w:color w:val="000000"/>
                <w:sz w:val="24"/>
                <w:szCs w:val="24"/>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Allowing for special conditions and rotation of stock, etc.; and</w:t>
            </w:r>
          </w:p>
          <w:p w:rsidR="00B73A8C" w:rsidRPr="009F6437" w:rsidRDefault="00B73A8C" w:rsidP="00B73A8C">
            <w:pPr>
              <w:autoSpaceDE w:val="0"/>
              <w:autoSpaceDN w:val="0"/>
              <w:adjustRightInd w:val="0"/>
              <w:rPr>
                <w:rFonts w:ascii="Arial" w:hAnsi="Arial" w:cs="Arial"/>
                <w:b/>
              </w:rPr>
            </w:pPr>
            <w:r w:rsidRPr="009F6437">
              <w:rPr>
                <w:rFonts w:ascii="Symbol" w:hAnsi="Symbol" w:cs="Symbol"/>
                <w:b/>
                <w:color w:val="EE7D31"/>
                <w:sz w:val="28"/>
                <w:szCs w:val="28"/>
              </w:rPr>
              <w:t></w:t>
            </w:r>
            <w:r w:rsidRPr="009F6437">
              <w:rPr>
                <w:rFonts w:ascii="Symbol" w:hAnsi="Symbol" w:cs="Symbol"/>
                <w:b/>
                <w:color w:val="EE7D31"/>
                <w:sz w:val="28"/>
                <w:szCs w:val="28"/>
              </w:rPr>
              <w:t></w:t>
            </w:r>
            <w:r w:rsidRPr="009F6437">
              <w:rPr>
                <w:rFonts w:ascii="Calibri" w:hAnsi="Calibri" w:cs="Calibri"/>
                <w:b/>
                <w:color w:val="000000"/>
                <w:sz w:val="24"/>
                <w:szCs w:val="24"/>
              </w:rPr>
              <w:t>Giving safe working conditions and compliance with regulations.</w:t>
            </w:r>
          </w:p>
          <w:p w:rsidR="00B73A8C" w:rsidRDefault="00B73A8C" w:rsidP="002339D0">
            <w:pPr>
              <w:autoSpaceDE w:val="0"/>
              <w:autoSpaceDN w:val="0"/>
              <w:adjustRightInd w:val="0"/>
              <w:rPr>
                <w:rFonts w:ascii="Calibri" w:hAnsi="Calibri" w:cs="Calibri"/>
                <w:color w:val="000000"/>
                <w:sz w:val="24"/>
                <w:szCs w:val="24"/>
              </w:rPr>
            </w:pPr>
          </w:p>
          <w:p w:rsidR="00B73A8C" w:rsidRPr="00B73A8C" w:rsidRDefault="00B73A8C" w:rsidP="002339D0">
            <w:pPr>
              <w:autoSpaceDE w:val="0"/>
              <w:autoSpaceDN w:val="0"/>
              <w:adjustRightInd w:val="0"/>
              <w:rPr>
                <w:rFonts w:ascii="Calibri" w:hAnsi="Calibri" w:cs="Calibri"/>
                <w:color w:val="000000"/>
                <w:sz w:val="24"/>
                <w:szCs w:val="24"/>
              </w:rPr>
            </w:pPr>
          </w:p>
          <w:p w:rsidR="00F355C5" w:rsidRDefault="00F355C5" w:rsidP="00F355C5">
            <w:pPr>
              <w:pStyle w:val="ListParagraph"/>
              <w:numPr>
                <w:ilvl w:val="0"/>
                <w:numId w:val="28"/>
              </w:numPr>
              <w:autoSpaceDE w:val="0"/>
              <w:autoSpaceDN w:val="0"/>
              <w:adjustRightInd w:val="0"/>
              <w:rPr>
                <w:rFonts w:cs="Calibri"/>
                <w:color w:val="000000"/>
              </w:rPr>
            </w:pPr>
            <w:r w:rsidRPr="00F355C5">
              <w:rPr>
                <w:rFonts w:cs="Calibri"/>
                <w:color w:val="000000"/>
              </w:rPr>
              <w:t>What is the difference between public and private warehouses?</w:t>
            </w:r>
          </w:p>
          <w:p w:rsidR="009F6437" w:rsidRDefault="009F6437" w:rsidP="009F6437">
            <w:pPr>
              <w:pStyle w:val="ListParagraph"/>
              <w:autoSpaceDE w:val="0"/>
              <w:autoSpaceDN w:val="0"/>
              <w:adjustRightInd w:val="0"/>
              <w:ind w:left="1080"/>
              <w:rPr>
                <w:rFonts w:cs="Calibri"/>
                <w:color w:val="000000"/>
              </w:rPr>
            </w:pPr>
          </w:p>
          <w:p w:rsidR="009F6437" w:rsidRPr="009F6437" w:rsidRDefault="009F6437" w:rsidP="009F6437">
            <w:pPr>
              <w:autoSpaceDE w:val="0"/>
              <w:autoSpaceDN w:val="0"/>
              <w:adjustRightInd w:val="0"/>
              <w:rPr>
                <w:rFonts w:ascii="Calibri" w:hAnsi="Calibri" w:cs="Calibri"/>
                <w:b/>
                <w:sz w:val="24"/>
                <w:szCs w:val="24"/>
              </w:rPr>
            </w:pPr>
            <w:r w:rsidRPr="009F6437">
              <w:rPr>
                <w:rFonts w:ascii="Calibri" w:hAnsi="Calibri" w:cs="Calibri"/>
                <w:b/>
                <w:sz w:val="24"/>
                <w:szCs w:val="24"/>
              </w:rPr>
              <w:t>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9F6437" w:rsidRPr="009F6437" w:rsidRDefault="009F6437" w:rsidP="009F6437">
            <w:pPr>
              <w:autoSpaceDE w:val="0"/>
              <w:autoSpaceDN w:val="0"/>
              <w:adjustRightInd w:val="0"/>
              <w:rPr>
                <w:rFonts w:ascii="Calibri" w:hAnsi="Calibri" w:cs="Calibri"/>
                <w:b/>
                <w:sz w:val="24"/>
                <w:szCs w:val="24"/>
              </w:rPr>
            </w:pPr>
          </w:p>
          <w:p w:rsidR="009F6437" w:rsidRPr="009F6437" w:rsidRDefault="009F6437" w:rsidP="009F6437">
            <w:pPr>
              <w:autoSpaceDE w:val="0"/>
              <w:autoSpaceDN w:val="0"/>
              <w:adjustRightInd w:val="0"/>
              <w:rPr>
                <w:rFonts w:ascii="Calibri" w:hAnsi="Calibri" w:cs="Calibri"/>
                <w:b/>
                <w:sz w:val="24"/>
                <w:szCs w:val="24"/>
              </w:rPr>
            </w:pPr>
            <w:r w:rsidRPr="009F6437">
              <w:rPr>
                <w:rFonts w:ascii="Calibri" w:hAnsi="Calibri" w:cs="Calibri"/>
                <w:b/>
                <w:sz w:val="24"/>
                <w:szCs w:val="24"/>
              </w:rPr>
              <w:t xml:space="preserve">A public warehouse is run as a self-governing business, which makes money by charging users a fee. There are a lot of types of public warehouse, including bonded warehouses, cold stores, bulk storage, tankers, </w:t>
            </w:r>
            <w:r w:rsidRPr="009F6437">
              <w:rPr>
                <w:rFonts w:cs="Calibri"/>
                <w:b/>
                <w:sz w:val="24"/>
                <w:szCs w:val="24"/>
              </w:rPr>
              <w:t xml:space="preserve">and various speciality stores. The facilities accessible are usually so flexible that an organisation can obtain </w:t>
            </w:r>
            <w:r w:rsidRPr="009F6437">
              <w:rPr>
                <w:rFonts w:ascii="Calibri" w:hAnsi="Calibri" w:cs="Calibri"/>
                <w:b/>
                <w:sz w:val="24"/>
                <w:szCs w:val="24"/>
              </w:rPr>
              <w:t>within reason, any facilities that it requires. There are also a lot of arrangements for their use. The main</w:t>
            </w:r>
            <w:r>
              <w:rPr>
                <w:rFonts w:ascii="Calibri" w:hAnsi="Calibri" w:cs="Calibri"/>
                <w:b/>
                <w:sz w:val="24"/>
                <w:szCs w:val="24"/>
              </w:rPr>
              <w:t xml:space="preserve"> </w:t>
            </w:r>
            <w:r w:rsidRPr="009F6437">
              <w:rPr>
                <w:rFonts w:ascii="Calibri" w:hAnsi="Calibri" w:cs="Calibri"/>
                <w:b/>
                <w:sz w:val="24"/>
                <w:szCs w:val="24"/>
              </w:rPr>
              <w:t>advantage of public warehouses is their flexibility.</w:t>
            </w:r>
          </w:p>
          <w:p w:rsidR="009F6437" w:rsidRPr="009F6437" w:rsidRDefault="009F6437" w:rsidP="009F6437">
            <w:pPr>
              <w:autoSpaceDE w:val="0"/>
              <w:autoSpaceDN w:val="0"/>
              <w:adjustRightInd w:val="0"/>
              <w:rPr>
                <w:rFonts w:ascii="Calibri" w:hAnsi="Calibri" w:cs="Calibri"/>
                <w:sz w:val="24"/>
                <w:szCs w:val="24"/>
              </w:rPr>
            </w:pPr>
          </w:p>
          <w:p w:rsidR="00F355C5" w:rsidRDefault="00F355C5" w:rsidP="00F355C5">
            <w:pPr>
              <w:pStyle w:val="ListParagraph"/>
              <w:numPr>
                <w:ilvl w:val="0"/>
                <w:numId w:val="28"/>
              </w:numPr>
              <w:autoSpaceDE w:val="0"/>
              <w:autoSpaceDN w:val="0"/>
              <w:adjustRightInd w:val="0"/>
              <w:rPr>
                <w:rFonts w:cs="Calibri"/>
                <w:color w:val="000000"/>
              </w:rPr>
            </w:pPr>
            <w:r w:rsidRPr="00F355C5">
              <w:rPr>
                <w:rFonts w:cs="Calibri"/>
                <w:color w:val="000000"/>
              </w:rPr>
              <w:t>Explain the advantages of public warehouses.</w:t>
            </w:r>
          </w:p>
          <w:p w:rsidR="00D7766A" w:rsidRDefault="00D7766A" w:rsidP="00D7766A">
            <w:pPr>
              <w:autoSpaceDE w:val="0"/>
              <w:autoSpaceDN w:val="0"/>
              <w:adjustRightInd w:val="0"/>
              <w:rPr>
                <w:rFonts w:cs="Calibri"/>
                <w:color w:val="000000"/>
              </w:rPr>
            </w:pPr>
          </w:p>
          <w:p w:rsidR="00D7766A" w:rsidRPr="00D7766A" w:rsidRDefault="00D7766A" w:rsidP="00D7766A">
            <w:pPr>
              <w:autoSpaceDE w:val="0"/>
              <w:autoSpaceDN w:val="0"/>
              <w:adjustRightInd w:val="0"/>
              <w:rPr>
                <w:rFonts w:cs="Calibri"/>
                <w:b/>
                <w:color w:val="000000"/>
              </w:rPr>
            </w:pPr>
            <w:r w:rsidRPr="00D7766A">
              <w:rPr>
                <w:rFonts w:ascii="Calibri" w:hAnsi="Calibri" w:cs="Calibri"/>
                <w:b/>
                <w:sz w:val="24"/>
                <w:szCs w:val="24"/>
              </w:rPr>
              <w:t>The benefits of public warehouses are:</w:t>
            </w:r>
          </w:p>
          <w:p w:rsidR="00D7766A" w:rsidRPr="00D7766A" w:rsidRDefault="00D7766A" w:rsidP="00D7766A">
            <w:pPr>
              <w:autoSpaceDE w:val="0"/>
              <w:autoSpaceDN w:val="0"/>
              <w:adjustRightInd w:val="0"/>
              <w:rPr>
                <w:rFonts w:ascii="Calibri" w:hAnsi="Calibri" w:cs="Calibri"/>
                <w:b/>
                <w:color w:val="000000"/>
                <w:sz w:val="24"/>
                <w:szCs w:val="24"/>
              </w:rPr>
            </w:pP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Flexibility to deal with changing demand, possibly due to seasonality;</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Ability to supply skills and knowledge that the business does not have internally;</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Access to the newest equipment and practices;</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Avoiding big capital investment, giving higher return on investment;</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Easy access to a wider geographical regions;</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Allowing immediate tests of working in new areas;</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Use of economies of scale to lessen warehousing costs;</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Consolidating loads with other organisations to decrease transport costs;</w:t>
            </w:r>
          </w:p>
          <w:p w:rsidR="00D7766A" w:rsidRPr="00D7766A" w:rsidRDefault="00D7766A" w:rsidP="00D7766A">
            <w:pPr>
              <w:autoSpaceDE w:val="0"/>
              <w:autoSpaceDN w:val="0"/>
              <w:adjustRightInd w:val="0"/>
              <w:rPr>
                <w:rFonts w:ascii="Calibri" w:hAnsi="Calibri"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ascii="Calibri" w:hAnsi="Calibri" w:cs="Calibri"/>
                <w:b/>
                <w:color w:val="000000"/>
                <w:sz w:val="24"/>
                <w:szCs w:val="24"/>
              </w:rPr>
              <w:t>Certain high quality and well-organized service; and</w:t>
            </w:r>
          </w:p>
          <w:p w:rsidR="00D7766A" w:rsidRDefault="00D7766A" w:rsidP="00D7766A">
            <w:pPr>
              <w:autoSpaceDE w:val="0"/>
              <w:autoSpaceDN w:val="0"/>
              <w:adjustRightInd w:val="0"/>
              <w:rPr>
                <w:rFonts w:cs="Calibri"/>
                <w:b/>
                <w:color w:val="000000"/>
                <w:sz w:val="24"/>
                <w:szCs w:val="24"/>
              </w:rPr>
            </w:pPr>
            <w:r w:rsidRPr="00D7766A">
              <w:rPr>
                <w:rFonts w:ascii="Symbol" w:hAnsi="Symbol" w:cs="Symbol"/>
                <w:b/>
                <w:color w:val="EE7D31"/>
                <w:sz w:val="28"/>
                <w:szCs w:val="28"/>
              </w:rPr>
              <w:t></w:t>
            </w:r>
            <w:r w:rsidRPr="00D7766A">
              <w:rPr>
                <w:rFonts w:ascii="Symbol" w:hAnsi="Symbol" w:cs="Symbol"/>
                <w:b/>
                <w:color w:val="EE7D31"/>
                <w:sz w:val="28"/>
                <w:szCs w:val="28"/>
              </w:rPr>
              <w:t></w:t>
            </w:r>
            <w:r w:rsidRPr="00D7766A">
              <w:rPr>
                <w:rFonts w:cs="Calibri"/>
                <w:b/>
                <w:color w:val="000000"/>
                <w:sz w:val="24"/>
                <w:szCs w:val="24"/>
              </w:rPr>
              <w:t>Flexibility to deal with varying conditions, removing risks from dated practices and technology.</w:t>
            </w:r>
          </w:p>
          <w:p w:rsidR="00D7766A" w:rsidRPr="00D7766A" w:rsidRDefault="00D7766A" w:rsidP="00D7766A">
            <w:pPr>
              <w:autoSpaceDE w:val="0"/>
              <w:autoSpaceDN w:val="0"/>
              <w:adjustRightInd w:val="0"/>
              <w:rPr>
                <w:rFonts w:cs="Calibri"/>
                <w:b/>
                <w:color w:val="000000"/>
              </w:rPr>
            </w:pPr>
          </w:p>
          <w:p w:rsidR="00F355C5" w:rsidRDefault="00F355C5" w:rsidP="008712F8">
            <w:pPr>
              <w:pStyle w:val="ListParagraph"/>
              <w:numPr>
                <w:ilvl w:val="0"/>
                <w:numId w:val="28"/>
              </w:numPr>
              <w:autoSpaceDE w:val="0"/>
              <w:autoSpaceDN w:val="0"/>
              <w:adjustRightInd w:val="0"/>
              <w:rPr>
                <w:rFonts w:cs="Calibri"/>
                <w:color w:val="000000"/>
              </w:rPr>
            </w:pPr>
            <w:r w:rsidRPr="008712F8">
              <w:rPr>
                <w:rFonts w:cs="Calibri"/>
                <w:color w:val="000000"/>
              </w:rPr>
              <w:t>What are manual warehouses?</w:t>
            </w:r>
          </w:p>
          <w:p w:rsidR="008712F8" w:rsidRPr="008712F8" w:rsidRDefault="008712F8" w:rsidP="008712F8">
            <w:pPr>
              <w:pStyle w:val="ListParagraph"/>
              <w:autoSpaceDE w:val="0"/>
              <w:autoSpaceDN w:val="0"/>
              <w:adjustRightInd w:val="0"/>
              <w:ind w:left="1080"/>
              <w:rPr>
                <w:rFonts w:cs="Calibri"/>
                <w:color w:val="000000"/>
              </w:rPr>
            </w:pPr>
          </w:p>
          <w:p w:rsidR="008712F8" w:rsidRDefault="008712F8" w:rsidP="008712F8">
            <w:pPr>
              <w:autoSpaceDE w:val="0"/>
              <w:autoSpaceDN w:val="0"/>
              <w:adjustRightInd w:val="0"/>
              <w:rPr>
                <w:rFonts w:cs="Calibri"/>
                <w:b/>
                <w:sz w:val="24"/>
                <w:szCs w:val="24"/>
              </w:rPr>
            </w:pPr>
            <w:r w:rsidRPr="008712F8">
              <w:rPr>
                <w:rFonts w:ascii="Calibri" w:hAnsi="Calibri" w:cs="Calibri"/>
                <w:b/>
                <w:sz w:val="24"/>
                <w:szCs w:val="24"/>
              </w:rPr>
              <w:t xml:space="preserve">Manual warehouses only work if the items are small and light enough to lift. Shelves must be low enough for them to achieve and close together to </w:t>
            </w:r>
            <w:r w:rsidRPr="008712F8">
              <w:rPr>
                <w:rFonts w:cs="Calibri"/>
                <w:b/>
                <w:sz w:val="24"/>
                <w:szCs w:val="24"/>
              </w:rPr>
              <w:t>decrease the distance walked.</w:t>
            </w:r>
            <w:r w:rsidR="002712E3">
              <w:rPr>
                <w:rFonts w:cs="Calibri"/>
                <w:b/>
                <w:sz w:val="24"/>
                <w:szCs w:val="24"/>
              </w:rPr>
              <w:t xml:space="preserve"> </w:t>
            </w:r>
            <w:r w:rsidR="002712E3" w:rsidRPr="008712F8">
              <w:rPr>
                <w:rFonts w:ascii="Calibri" w:hAnsi="Calibri" w:cs="Calibri"/>
                <w:b/>
                <w:sz w:val="24"/>
                <w:szCs w:val="24"/>
              </w:rPr>
              <w:t>This is most likely the easiest planning to visualize, and is still one of the most frequent. Items are stored on shelves or in bins. People go around and choose items from the shelves, and put them into some kind of container for movement – like a supermarket trolley.</w:t>
            </w:r>
          </w:p>
          <w:p w:rsidR="008712F8" w:rsidRPr="008712F8" w:rsidRDefault="008712F8" w:rsidP="008712F8">
            <w:pPr>
              <w:autoSpaceDE w:val="0"/>
              <w:autoSpaceDN w:val="0"/>
              <w:adjustRightInd w:val="0"/>
              <w:rPr>
                <w:rFonts w:ascii="Calibri" w:hAnsi="Calibri" w:cs="Calibri"/>
                <w:b/>
                <w:sz w:val="24"/>
                <w:szCs w:val="24"/>
              </w:rPr>
            </w:pPr>
          </w:p>
          <w:p w:rsidR="00F355C5" w:rsidRPr="0022791C" w:rsidRDefault="00F355C5" w:rsidP="0022791C">
            <w:pPr>
              <w:pStyle w:val="ListParagraph"/>
              <w:numPr>
                <w:ilvl w:val="0"/>
                <w:numId w:val="28"/>
              </w:numPr>
              <w:autoSpaceDE w:val="0"/>
              <w:autoSpaceDN w:val="0"/>
              <w:adjustRightInd w:val="0"/>
              <w:rPr>
                <w:rFonts w:cs="Calibri"/>
                <w:color w:val="000000"/>
              </w:rPr>
            </w:pPr>
            <w:r w:rsidRPr="0022791C">
              <w:rPr>
                <w:rFonts w:cs="Calibri"/>
                <w:color w:val="000000"/>
              </w:rPr>
              <w:lastRenderedPageBreak/>
              <w:t>What are automated warehouses?</w:t>
            </w:r>
          </w:p>
          <w:p w:rsidR="0022791C" w:rsidRDefault="0022791C" w:rsidP="0022791C">
            <w:pPr>
              <w:autoSpaceDE w:val="0"/>
              <w:autoSpaceDN w:val="0"/>
              <w:adjustRightInd w:val="0"/>
              <w:rPr>
                <w:rFonts w:cs="Calibri"/>
                <w:sz w:val="24"/>
                <w:szCs w:val="24"/>
              </w:rPr>
            </w:pPr>
          </w:p>
          <w:p w:rsidR="0022791C" w:rsidRPr="0022791C" w:rsidRDefault="0022791C" w:rsidP="0022791C">
            <w:pPr>
              <w:autoSpaceDE w:val="0"/>
              <w:autoSpaceDN w:val="0"/>
              <w:adjustRightInd w:val="0"/>
              <w:rPr>
                <w:rFonts w:ascii="Calibri" w:hAnsi="Calibri" w:cs="Calibri"/>
                <w:b/>
                <w:sz w:val="24"/>
                <w:szCs w:val="24"/>
              </w:rPr>
            </w:pPr>
            <w:r w:rsidRPr="0022791C">
              <w:rPr>
                <w:rFonts w:cs="Calibri"/>
                <w:b/>
                <w:sz w:val="24"/>
                <w:szCs w:val="24"/>
              </w:rPr>
              <w:t xml:space="preserve">Automated warehouses  are </w:t>
            </w:r>
            <w:r w:rsidRPr="0022791C">
              <w:rPr>
                <w:rFonts w:ascii="Calibri" w:hAnsi="Calibri" w:cs="Calibri"/>
                <w:b/>
                <w:sz w:val="24"/>
                <w:szCs w:val="24"/>
              </w:rPr>
              <w:t xml:space="preserve">very high investment in apparatus, and is only actually worthwhile for extremely big stores that shift large amounts of materials. Automated warehouses </w:t>
            </w:r>
            <w:r w:rsidRPr="0022791C">
              <w:rPr>
                <w:rFonts w:cs="Calibri"/>
                <w:b/>
                <w:sz w:val="24"/>
                <w:szCs w:val="24"/>
              </w:rPr>
              <w:t xml:space="preserve"> include the following components:</w:t>
            </w:r>
          </w:p>
          <w:p w:rsidR="0022791C" w:rsidRPr="0022791C" w:rsidRDefault="0022791C" w:rsidP="0022791C">
            <w:pPr>
              <w:pStyle w:val="ListParagraph"/>
              <w:autoSpaceDE w:val="0"/>
              <w:autoSpaceDN w:val="0"/>
              <w:adjustRightInd w:val="0"/>
              <w:ind w:left="1080"/>
              <w:rPr>
                <w:rFonts w:cs="Calibri"/>
                <w:b/>
              </w:rPr>
            </w:pPr>
          </w:p>
          <w:p w:rsidR="0022791C" w:rsidRPr="0022791C" w:rsidRDefault="0022791C" w:rsidP="0022791C">
            <w:pPr>
              <w:autoSpaceDE w:val="0"/>
              <w:autoSpaceDN w:val="0"/>
              <w:adjustRightInd w:val="0"/>
              <w:rPr>
                <w:rFonts w:ascii="Calibri" w:hAnsi="Calibri" w:cs="Calibri"/>
                <w:b/>
                <w:sz w:val="24"/>
                <w:szCs w:val="24"/>
              </w:rPr>
            </w:pPr>
            <w:r w:rsidRPr="0022791C">
              <w:rPr>
                <w:rFonts w:ascii="Symbol" w:hAnsi="Symbol" w:cs="Symbol"/>
                <w:b/>
                <w:sz w:val="28"/>
                <w:szCs w:val="28"/>
              </w:rPr>
              <w:t></w:t>
            </w:r>
            <w:r w:rsidRPr="0022791C">
              <w:rPr>
                <w:rFonts w:ascii="Symbol" w:hAnsi="Symbol" w:cs="Symbol"/>
                <w:b/>
                <w:sz w:val="28"/>
                <w:szCs w:val="28"/>
              </w:rPr>
              <w:t></w:t>
            </w:r>
            <w:r w:rsidRPr="0022791C">
              <w:rPr>
                <w:rFonts w:ascii="Calibri" w:hAnsi="Calibri" w:cs="Calibri"/>
                <w:b/>
                <w:sz w:val="24"/>
                <w:szCs w:val="24"/>
              </w:rPr>
              <w:t>Storage regions that can be accessed by mechanical equipment; these often make use of</w:t>
            </w:r>
            <w:r>
              <w:rPr>
                <w:rFonts w:ascii="Calibri" w:hAnsi="Calibri" w:cs="Calibri"/>
                <w:b/>
                <w:sz w:val="24"/>
                <w:szCs w:val="24"/>
              </w:rPr>
              <w:t xml:space="preserve"> </w:t>
            </w:r>
            <w:r w:rsidRPr="0022791C">
              <w:rPr>
                <w:rFonts w:ascii="Calibri" w:hAnsi="Calibri" w:cs="Calibri"/>
                <w:b/>
                <w:sz w:val="24"/>
                <w:szCs w:val="24"/>
              </w:rPr>
              <w:t>narrow aisles up to, say, 40 M. tall to get an elevated density of materials and reduce the</w:t>
            </w:r>
            <w:r>
              <w:rPr>
                <w:rFonts w:ascii="Calibri" w:hAnsi="Calibri" w:cs="Calibri"/>
                <w:b/>
                <w:sz w:val="24"/>
                <w:szCs w:val="24"/>
              </w:rPr>
              <w:t xml:space="preserve"> </w:t>
            </w:r>
            <w:r w:rsidRPr="0022791C">
              <w:rPr>
                <w:rFonts w:ascii="Calibri" w:hAnsi="Calibri" w:cs="Calibri"/>
                <w:b/>
                <w:sz w:val="24"/>
                <w:szCs w:val="24"/>
              </w:rPr>
              <w:t>distances moved.</w:t>
            </w:r>
          </w:p>
          <w:p w:rsidR="0022791C" w:rsidRPr="0022791C" w:rsidRDefault="0022791C" w:rsidP="0022791C">
            <w:pPr>
              <w:autoSpaceDE w:val="0"/>
              <w:autoSpaceDN w:val="0"/>
              <w:adjustRightInd w:val="0"/>
              <w:rPr>
                <w:rFonts w:ascii="Calibri" w:hAnsi="Calibri" w:cs="Calibri"/>
                <w:b/>
                <w:sz w:val="24"/>
                <w:szCs w:val="24"/>
              </w:rPr>
            </w:pPr>
            <w:r w:rsidRPr="0022791C">
              <w:rPr>
                <w:rFonts w:ascii="Symbol" w:hAnsi="Symbol" w:cs="Symbol"/>
                <w:b/>
                <w:sz w:val="28"/>
                <w:szCs w:val="28"/>
              </w:rPr>
              <w:t></w:t>
            </w:r>
            <w:r w:rsidRPr="0022791C">
              <w:rPr>
                <w:rFonts w:ascii="Symbol" w:hAnsi="Symbol" w:cs="Symbol"/>
                <w:b/>
                <w:sz w:val="28"/>
                <w:szCs w:val="28"/>
              </w:rPr>
              <w:t></w:t>
            </w:r>
            <w:r w:rsidRPr="0022791C">
              <w:rPr>
                <w:rFonts w:ascii="Calibri" w:hAnsi="Calibri" w:cs="Calibri"/>
                <w:b/>
                <w:sz w:val="24"/>
                <w:szCs w:val="24"/>
              </w:rPr>
              <w:t>Equipment to shift materials around the warehouse; these are typically automated guided</w:t>
            </w:r>
            <w:r>
              <w:rPr>
                <w:rFonts w:ascii="Calibri" w:hAnsi="Calibri" w:cs="Calibri"/>
                <w:b/>
                <w:sz w:val="24"/>
                <w:szCs w:val="24"/>
              </w:rPr>
              <w:t xml:space="preserve"> </w:t>
            </w:r>
            <w:r w:rsidRPr="0022791C">
              <w:rPr>
                <w:rFonts w:ascii="Calibri" w:hAnsi="Calibri" w:cs="Calibri"/>
                <w:b/>
                <w:sz w:val="24"/>
                <w:szCs w:val="24"/>
              </w:rPr>
              <w:t>vehicles (AGVs)</w:t>
            </w:r>
          </w:p>
          <w:p w:rsidR="0022791C" w:rsidRPr="0022791C" w:rsidRDefault="0022791C" w:rsidP="0022791C">
            <w:pPr>
              <w:autoSpaceDE w:val="0"/>
              <w:autoSpaceDN w:val="0"/>
              <w:adjustRightInd w:val="0"/>
              <w:rPr>
                <w:rFonts w:ascii="Calibri" w:hAnsi="Calibri" w:cs="Calibri"/>
                <w:b/>
                <w:sz w:val="24"/>
                <w:szCs w:val="24"/>
              </w:rPr>
            </w:pPr>
            <w:r w:rsidRPr="0022791C">
              <w:rPr>
                <w:rFonts w:ascii="Symbol" w:hAnsi="Symbol" w:cs="Symbol"/>
                <w:b/>
                <w:sz w:val="28"/>
                <w:szCs w:val="28"/>
              </w:rPr>
              <w:t></w:t>
            </w:r>
            <w:r w:rsidRPr="0022791C">
              <w:rPr>
                <w:rFonts w:ascii="Symbol" w:hAnsi="Symbol" w:cs="Symbol"/>
                <w:b/>
                <w:sz w:val="28"/>
                <w:szCs w:val="28"/>
              </w:rPr>
              <w:t></w:t>
            </w:r>
            <w:r w:rsidRPr="0022791C">
              <w:rPr>
                <w:rFonts w:ascii="Calibri" w:hAnsi="Calibri" w:cs="Calibri"/>
                <w:b/>
                <w:sz w:val="24"/>
                <w:szCs w:val="24"/>
              </w:rPr>
              <w:t>Equipment to mechanically choose materials and place them into storage, including high speed</w:t>
            </w:r>
            <w:r>
              <w:rPr>
                <w:rFonts w:ascii="Calibri" w:hAnsi="Calibri" w:cs="Calibri"/>
                <w:b/>
                <w:sz w:val="24"/>
                <w:szCs w:val="24"/>
              </w:rPr>
              <w:t xml:space="preserve"> </w:t>
            </w:r>
            <w:r w:rsidRPr="0022791C">
              <w:rPr>
                <w:rFonts w:ascii="Calibri" w:hAnsi="Calibri" w:cs="Calibri"/>
                <w:b/>
                <w:sz w:val="24"/>
                <w:szCs w:val="24"/>
              </w:rPr>
              <w:t>stacker cranes that can arrive at any point in the thin aisles very fast.</w:t>
            </w:r>
          </w:p>
          <w:p w:rsidR="0022791C" w:rsidRPr="0022791C" w:rsidRDefault="0022791C" w:rsidP="0022791C">
            <w:pPr>
              <w:autoSpaceDE w:val="0"/>
              <w:autoSpaceDN w:val="0"/>
              <w:adjustRightInd w:val="0"/>
              <w:rPr>
                <w:rFonts w:ascii="Calibri" w:hAnsi="Calibri" w:cs="Calibri"/>
                <w:b/>
                <w:sz w:val="24"/>
                <w:szCs w:val="24"/>
              </w:rPr>
            </w:pPr>
            <w:r w:rsidRPr="0022791C">
              <w:rPr>
                <w:rFonts w:ascii="Symbol" w:hAnsi="Symbol" w:cs="Symbol"/>
                <w:b/>
                <w:sz w:val="28"/>
                <w:szCs w:val="28"/>
              </w:rPr>
              <w:t></w:t>
            </w:r>
            <w:r w:rsidRPr="0022791C">
              <w:rPr>
                <w:rFonts w:ascii="Symbol" w:hAnsi="Symbol" w:cs="Symbol"/>
                <w:b/>
                <w:sz w:val="28"/>
                <w:szCs w:val="28"/>
              </w:rPr>
              <w:t></w:t>
            </w:r>
            <w:r w:rsidRPr="0022791C">
              <w:rPr>
                <w:rFonts w:ascii="Calibri" w:hAnsi="Calibri" w:cs="Calibri"/>
                <w:b/>
                <w:sz w:val="24"/>
                <w:szCs w:val="24"/>
              </w:rPr>
              <w:t>Equipment to move materials between the diverse types of equipment; these mechanical</w:t>
            </w:r>
          </w:p>
          <w:p w:rsidR="0022791C" w:rsidRPr="0022791C" w:rsidRDefault="0022791C" w:rsidP="0022791C">
            <w:pPr>
              <w:autoSpaceDE w:val="0"/>
              <w:autoSpaceDN w:val="0"/>
              <w:adjustRightInd w:val="0"/>
              <w:rPr>
                <w:rFonts w:ascii="Calibri" w:hAnsi="Calibri" w:cs="Calibri"/>
                <w:b/>
                <w:sz w:val="24"/>
                <w:szCs w:val="24"/>
              </w:rPr>
            </w:pPr>
            <w:r w:rsidRPr="0022791C">
              <w:rPr>
                <w:rFonts w:ascii="Calibri" w:hAnsi="Calibri" w:cs="Calibri"/>
                <w:b/>
                <w:sz w:val="24"/>
                <w:szCs w:val="24"/>
              </w:rPr>
              <w:t>loaders and unloaders may include industrial robots.</w:t>
            </w:r>
          </w:p>
          <w:p w:rsidR="0022791C" w:rsidRDefault="0022791C" w:rsidP="0022791C">
            <w:pPr>
              <w:autoSpaceDE w:val="0"/>
              <w:autoSpaceDN w:val="0"/>
              <w:adjustRightInd w:val="0"/>
              <w:rPr>
                <w:rFonts w:cs="Calibri"/>
                <w:b/>
                <w:sz w:val="24"/>
                <w:szCs w:val="24"/>
              </w:rPr>
            </w:pPr>
            <w:r w:rsidRPr="0022791C">
              <w:rPr>
                <w:rFonts w:ascii="Symbol" w:hAnsi="Symbol" w:cs="Symbol"/>
                <w:b/>
                <w:sz w:val="28"/>
                <w:szCs w:val="28"/>
              </w:rPr>
              <w:t></w:t>
            </w:r>
            <w:r w:rsidRPr="0022791C">
              <w:rPr>
                <w:rFonts w:ascii="Symbol" w:hAnsi="Symbol" w:cs="Symbol"/>
                <w:b/>
                <w:sz w:val="28"/>
                <w:szCs w:val="28"/>
              </w:rPr>
              <w:t></w:t>
            </w:r>
            <w:r w:rsidRPr="0022791C">
              <w:rPr>
                <w:rFonts w:cs="Calibri"/>
                <w:b/>
                <w:sz w:val="24"/>
                <w:szCs w:val="24"/>
              </w:rPr>
              <w:t>A warehouse administration system to record material locations, and manage all movements.</w:t>
            </w:r>
          </w:p>
          <w:p w:rsidR="0022791C" w:rsidRPr="0022791C" w:rsidRDefault="0022791C" w:rsidP="0022791C">
            <w:pPr>
              <w:autoSpaceDE w:val="0"/>
              <w:autoSpaceDN w:val="0"/>
              <w:adjustRightInd w:val="0"/>
              <w:rPr>
                <w:rFonts w:cs="Calibri"/>
                <w:b/>
              </w:rPr>
            </w:pPr>
          </w:p>
          <w:p w:rsidR="00F355C5" w:rsidRDefault="00F355C5" w:rsidP="00F355C5">
            <w:pPr>
              <w:autoSpaceDE w:val="0"/>
              <w:autoSpaceDN w:val="0"/>
              <w:adjustRightInd w:val="0"/>
              <w:rPr>
                <w:rFonts w:ascii="Calibri" w:hAnsi="Calibri" w:cs="Calibri"/>
                <w:color w:val="000000"/>
              </w:rPr>
            </w:pPr>
            <w:r>
              <w:rPr>
                <w:rFonts w:ascii="Calibri" w:hAnsi="Calibri" w:cs="Calibri"/>
                <w:color w:val="000000"/>
              </w:rPr>
              <w:t xml:space="preserve">       vi.          What are the main materials used for packaging?</w:t>
            </w:r>
          </w:p>
          <w:p w:rsidR="005F089E" w:rsidRPr="005F089E" w:rsidRDefault="005F089E" w:rsidP="005F089E">
            <w:pPr>
              <w:autoSpaceDE w:val="0"/>
              <w:autoSpaceDN w:val="0"/>
              <w:adjustRightInd w:val="0"/>
              <w:rPr>
                <w:rFonts w:ascii="Calibri" w:hAnsi="Calibri" w:cs="Calibri"/>
                <w:b/>
                <w:color w:val="000000"/>
                <w:sz w:val="24"/>
                <w:szCs w:val="24"/>
              </w:rPr>
            </w:pP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Calibri" w:hAnsi="Calibri" w:cs="Calibri"/>
                <w:b/>
                <w:color w:val="000000"/>
                <w:sz w:val="24"/>
                <w:szCs w:val="24"/>
              </w:rPr>
              <w:t>There are five chief materials for packaging:</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Symbol" w:hAnsi="Symbol" w:cs="Symbol"/>
                <w:b/>
                <w:color w:val="EE7D31"/>
                <w:sz w:val="28"/>
                <w:szCs w:val="28"/>
              </w:rPr>
              <w:t></w:t>
            </w:r>
            <w:r w:rsidRPr="005F089E">
              <w:rPr>
                <w:rFonts w:ascii="Symbol" w:hAnsi="Symbol" w:cs="Symbol"/>
                <w:b/>
                <w:color w:val="EE7D31"/>
                <w:sz w:val="28"/>
                <w:szCs w:val="28"/>
              </w:rPr>
              <w:t></w:t>
            </w:r>
            <w:r w:rsidRPr="005F089E">
              <w:rPr>
                <w:rFonts w:ascii="Calibri" w:hAnsi="Calibri" w:cs="Calibri"/>
                <w:b/>
                <w:color w:val="000000"/>
                <w:sz w:val="24"/>
                <w:szCs w:val="24"/>
              </w:rPr>
              <w:t>Glass is simple to clean, reuse and reprocess, but is easily broken, comparatively expensive and</w:t>
            </w:r>
            <w:r>
              <w:rPr>
                <w:rFonts w:ascii="Calibri" w:hAnsi="Calibri" w:cs="Calibri"/>
                <w:b/>
                <w:color w:val="000000"/>
                <w:sz w:val="24"/>
                <w:szCs w:val="24"/>
              </w:rPr>
              <w:t xml:space="preserve"> </w:t>
            </w:r>
            <w:r w:rsidRPr="005F089E">
              <w:rPr>
                <w:rFonts w:ascii="Calibri" w:hAnsi="Calibri" w:cs="Calibri"/>
                <w:b/>
                <w:color w:val="000000"/>
                <w:sz w:val="24"/>
                <w:szCs w:val="24"/>
              </w:rPr>
              <w:t>hard to make;</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Symbol" w:hAnsi="Symbol" w:cs="Symbol"/>
                <w:b/>
                <w:color w:val="EE7D31"/>
                <w:sz w:val="28"/>
                <w:szCs w:val="28"/>
              </w:rPr>
              <w:t></w:t>
            </w:r>
            <w:r w:rsidRPr="005F089E">
              <w:rPr>
                <w:rFonts w:ascii="Symbol" w:hAnsi="Symbol" w:cs="Symbol"/>
                <w:b/>
                <w:color w:val="EE7D31"/>
                <w:sz w:val="28"/>
                <w:szCs w:val="28"/>
              </w:rPr>
              <w:t></w:t>
            </w:r>
            <w:r w:rsidRPr="005F089E">
              <w:rPr>
                <w:rFonts w:ascii="Calibri" w:hAnsi="Calibri" w:cs="Calibri"/>
                <w:b/>
                <w:color w:val="000000"/>
                <w:sz w:val="24"/>
                <w:szCs w:val="24"/>
              </w:rPr>
              <w:t>Plastic is light, strong and simple to clean, but can be costly and hard to create or reuse;</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Symbol" w:hAnsi="Symbol" w:cs="Symbol"/>
                <w:b/>
                <w:color w:val="EE7D31"/>
                <w:sz w:val="28"/>
                <w:szCs w:val="28"/>
              </w:rPr>
              <w:t></w:t>
            </w:r>
            <w:r w:rsidRPr="005F089E">
              <w:rPr>
                <w:rFonts w:ascii="Symbol" w:hAnsi="Symbol" w:cs="Symbol"/>
                <w:b/>
                <w:color w:val="EE7D31"/>
                <w:sz w:val="28"/>
                <w:szCs w:val="28"/>
              </w:rPr>
              <w:t></w:t>
            </w:r>
            <w:r w:rsidRPr="005F089E">
              <w:rPr>
                <w:rFonts w:ascii="Calibri" w:hAnsi="Calibri" w:cs="Calibri"/>
                <w:b/>
                <w:color w:val="000000"/>
                <w:sz w:val="24"/>
                <w:szCs w:val="24"/>
              </w:rPr>
              <w:t>Cardboard is light, inexpensive, and can be recycled, but has slight strength and poor</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Calibri" w:hAnsi="Calibri" w:cs="Calibri"/>
                <w:b/>
                <w:color w:val="000000"/>
                <w:sz w:val="24"/>
                <w:szCs w:val="24"/>
              </w:rPr>
              <w:t>toughness;</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Symbol" w:hAnsi="Symbol" w:cs="Symbol"/>
                <w:b/>
                <w:color w:val="EE7D31"/>
                <w:sz w:val="28"/>
                <w:szCs w:val="28"/>
              </w:rPr>
              <w:t></w:t>
            </w:r>
            <w:r w:rsidRPr="005F089E">
              <w:rPr>
                <w:rFonts w:ascii="Symbol" w:hAnsi="Symbol" w:cs="Symbol"/>
                <w:b/>
                <w:color w:val="EE7D31"/>
                <w:sz w:val="28"/>
                <w:szCs w:val="28"/>
              </w:rPr>
              <w:t></w:t>
            </w:r>
            <w:r w:rsidRPr="005F089E">
              <w:rPr>
                <w:rFonts w:ascii="Calibri" w:hAnsi="Calibri" w:cs="Calibri"/>
                <w:b/>
                <w:color w:val="000000"/>
                <w:sz w:val="24"/>
                <w:szCs w:val="24"/>
              </w:rPr>
              <w:t>Wood is strong, tough, easy to use and can be reused, but it is weighty, bulky and tricky to</w:t>
            </w:r>
            <w:r>
              <w:rPr>
                <w:rFonts w:ascii="Calibri" w:hAnsi="Calibri" w:cs="Calibri"/>
                <w:b/>
                <w:color w:val="000000"/>
                <w:sz w:val="24"/>
                <w:szCs w:val="24"/>
              </w:rPr>
              <w:t xml:space="preserve"> </w:t>
            </w:r>
            <w:r w:rsidRPr="005F089E">
              <w:rPr>
                <w:rFonts w:ascii="Calibri" w:hAnsi="Calibri" w:cs="Calibri"/>
                <w:b/>
                <w:color w:val="000000"/>
                <w:sz w:val="24"/>
                <w:szCs w:val="24"/>
              </w:rPr>
              <w:t>clean; and</w:t>
            </w:r>
          </w:p>
          <w:p w:rsidR="005F089E" w:rsidRPr="005F089E" w:rsidRDefault="005F089E" w:rsidP="005F089E">
            <w:pPr>
              <w:autoSpaceDE w:val="0"/>
              <w:autoSpaceDN w:val="0"/>
              <w:adjustRightInd w:val="0"/>
              <w:rPr>
                <w:rFonts w:ascii="Calibri" w:hAnsi="Calibri" w:cs="Calibri"/>
                <w:b/>
                <w:color w:val="000000"/>
                <w:sz w:val="24"/>
                <w:szCs w:val="24"/>
              </w:rPr>
            </w:pPr>
            <w:r w:rsidRPr="005F089E">
              <w:rPr>
                <w:rFonts w:ascii="Symbol" w:hAnsi="Symbol" w:cs="Symbol"/>
                <w:b/>
                <w:color w:val="EE7D31"/>
                <w:sz w:val="28"/>
                <w:szCs w:val="28"/>
              </w:rPr>
              <w:t></w:t>
            </w:r>
            <w:r w:rsidRPr="005F089E">
              <w:rPr>
                <w:rFonts w:ascii="Symbol" w:hAnsi="Symbol" w:cs="Symbol"/>
                <w:b/>
                <w:color w:val="EE7D31"/>
                <w:sz w:val="28"/>
                <w:szCs w:val="28"/>
              </w:rPr>
              <w:t></w:t>
            </w:r>
            <w:r w:rsidRPr="005F089E">
              <w:rPr>
                <w:rFonts w:ascii="Calibri" w:hAnsi="Calibri" w:cs="Calibri"/>
                <w:b/>
                <w:color w:val="000000"/>
                <w:sz w:val="24"/>
                <w:szCs w:val="24"/>
              </w:rPr>
              <w:t>Metal is strong and tough, but it is weighty and can be costly.</w:t>
            </w:r>
          </w:p>
          <w:p w:rsidR="005F089E" w:rsidRPr="005F089E" w:rsidRDefault="005F089E" w:rsidP="005F089E">
            <w:pPr>
              <w:autoSpaceDE w:val="0"/>
              <w:autoSpaceDN w:val="0"/>
              <w:adjustRightInd w:val="0"/>
              <w:rPr>
                <w:rFonts w:ascii="Calibri" w:hAnsi="Calibri" w:cs="Calibri"/>
                <w:b/>
                <w:color w:val="000000"/>
                <w:sz w:val="24"/>
                <w:szCs w:val="24"/>
              </w:rPr>
            </w:pPr>
          </w:p>
          <w:p w:rsidR="00F355C5" w:rsidRPr="005F089E" w:rsidRDefault="005F089E" w:rsidP="005F089E">
            <w:pPr>
              <w:autoSpaceDE w:val="0"/>
              <w:autoSpaceDN w:val="0"/>
              <w:adjustRightInd w:val="0"/>
              <w:rPr>
                <w:rFonts w:ascii="Calibri" w:hAnsi="Calibri" w:cs="Calibri"/>
                <w:b/>
                <w:color w:val="000000"/>
                <w:sz w:val="24"/>
                <w:szCs w:val="24"/>
              </w:rPr>
            </w:pPr>
            <w:r w:rsidRPr="005F089E">
              <w:rPr>
                <w:rFonts w:ascii="Calibri" w:hAnsi="Calibri" w:cs="Calibri"/>
                <w:b/>
                <w:color w:val="000000"/>
                <w:sz w:val="24"/>
                <w:szCs w:val="24"/>
              </w:rPr>
              <w:t>The choice of these – or other materials – depends mainly on the kind of products, movement and protection required.</w:t>
            </w:r>
          </w:p>
          <w:p w:rsidR="005F089E" w:rsidRPr="005F089E" w:rsidRDefault="005F089E" w:rsidP="005F089E">
            <w:pPr>
              <w:autoSpaceDE w:val="0"/>
              <w:autoSpaceDN w:val="0"/>
              <w:adjustRightInd w:val="0"/>
              <w:rPr>
                <w:rFonts w:ascii="Calibri" w:hAnsi="Calibri" w:cs="Calibri"/>
                <w:color w:val="000000"/>
                <w:sz w:val="24"/>
                <w:szCs w:val="24"/>
              </w:rPr>
            </w:pPr>
          </w:p>
          <w:p w:rsidR="00F355C5" w:rsidRDefault="00F355C5" w:rsidP="00F355C5">
            <w:pPr>
              <w:pStyle w:val="ListParagraph"/>
              <w:numPr>
                <w:ilvl w:val="0"/>
                <w:numId w:val="27"/>
              </w:numPr>
              <w:autoSpaceDE w:val="0"/>
              <w:autoSpaceDN w:val="0"/>
              <w:adjustRightInd w:val="0"/>
              <w:rPr>
                <w:rFonts w:cs="Calibri"/>
                <w:color w:val="000000"/>
              </w:rPr>
            </w:pPr>
            <w:r w:rsidRPr="00F355C5">
              <w:rPr>
                <w:rFonts w:cs="Calibri"/>
                <w:color w:val="000000"/>
              </w:rPr>
              <w:t>Outline the activities that take place in a warehouse. (9)</w:t>
            </w:r>
          </w:p>
          <w:p w:rsidR="00FD000D" w:rsidRDefault="00FD000D" w:rsidP="00FD000D">
            <w:pPr>
              <w:pStyle w:val="ListParagraph"/>
              <w:autoSpaceDE w:val="0"/>
              <w:autoSpaceDN w:val="0"/>
              <w:adjustRightInd w:val="0"/>
              <w:rPr>
                <w:rFonts w:cs="Calibri"/>
                <w:color w:val="000000"/>
              </w:rPr>
            </w:pPr>
          </w:p>
          <w:p w:rsidR="00917FFB" w:rsidRPr="00FD000D" w:rsidRDefault="00FD000D" w:rsidP="00917FFB">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T</w:t>
            </w:r>
            <w:r w:rsidR="00917FFB" w:rsidRPr="00FD000D">
              <w:rPr>
                <w:rFonts w:ascii="Calibri" w:hAnsi="Calibri" w:cs="Calibri"/>
                <w:b/>
                <w:color w:val="000000"/>
                <w:sz w:val="24"/>
                <w:szCs w:val="24"/>
              </w:rPr>
              <w:t>he following list of activities that are usually included in ‘warehousing’.</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Receiving goods from upstream sellers;</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Identifying the goods, matching them to orders and finding their planned use;</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Unloading materials from delivery vehicles;</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Doing any essential checks on quantity, quality, and state;</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labelling materials (usually with bar codes) so they can be recognized;</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Sporting goods as essential;</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Moving goods to mass storage area;</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Holding them in stock until required;</w:t>
            </w:r>
          </w:p>
          <w:p w:rsidR="00917FFB" w:rsidRPr="00FD000D" w:rsidRDefault="00917FFB" w:rsidP="00917FFB">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lastRenderedPageBreak/>
              <w:t></w:t>
            </w:r>
            <w:r w:rsidRPr="00FD000D">
              <w:rPr>
                <w:rFonts w:ascii="Symbol" w:hAnsi="Symbol" w:cs="Symbol"/>
                <w:b/>
                <w:color w:val="EE7D31"/>
                <w:sz w:val="28"/>
                <w:szCs w:val="28"/>
              </w:rPr>
              <w:t></w:t>
            </w:r>
            <w:r w:rsidRPr="00FD000D">
              <w:rPr>
                <w:rFonts w:ascii="Calibri" w:hAnsi="Calibri" w:cs="Calibri"/>
                <w:b/>
                <w:color w:val="000000"/>
                <w:sz w:val="24"/>
                <w:szCs w:val="24"/>
              </w:rPr>
              <w:t>When required, moving materials from mass storage to a smaller picking store;</w:t>
            </w:r>
          </w:p>
          <w:p w:rsidR="00FD000D" w:rsidRPr="00FD000D" w:rsidRDefault="00FD000D"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Moving the materials to a marshalling area;</w:t>
            </w:r>
          </w:p>
          <w:p w:rsidR="00FD000D" w:rsidRPr="00FD000D" w:rsidRDefault="00FD000D"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Assembling materials into orders;</w:t>
            </w:r>
          </w:p>
          <w:p w:rsidR="00FD000D" w:rsidRPr="00FD000D" w:rsidRDefault="00FD000D"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Packing and packaging as necessary;</w:t>
            </w:r>
          </w:p>
          <w:p w:rsidR="00FD000D" w:rsidRPr="00FD000D" w:rsidRDefault="00FD000D"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loading delivery vehicles and dispatching the order; and</w:t>
            </w:r>
          </w:p>
          <w:p w:rsidR="00FD000D" w:rsidRDefault="00FD000D"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ascii="Calibri" w:hAnsi="Calibri" w:cs="Calibri"/>
                <w:b/>
                <w:color w:val="000000"/>
                <w:sz w:val="24"/>
                <w:szCs w:val="24"/>
              </w:rPr>
              <w:t>controlling all communications and connected systems, such as, inventory control and finance.</w:t>
            </w:r>
          </w:p>
          <w:p w:rsidR="00917FFB" w:rsidRPr="00FD000D" w:rsidRDefault="00917FFB" w:rsidP="00FD000D">
            <w:pPr>
              <w:autoSpaceDE w:val="0"/>
              <w:autoSpaceDN w:val="0"/>
              <w:adjustRightInd w:val="0"/>
              <w:rPr>
                <w:rFonts w:ascii="Calibri" w:hAnsi="Calibri" w:cs="Calibri"/>
                <w:b/>
                <w:color w:val="000000"/>
                <w:sz w:val="24"/>
                <w:szCs w:val="24"/>
              </w:rPr>
            </w:pPr>
            <w:r w:rsidRPr="00FD000D">
              <w:rPr>
                <w:rFonts w:ascii="Symbol" w:hAnsi="Symbol" w:cs="Symbol"/>
                <w:b/>
                <w:color w:val="EE7D31"/>
                <w:sz w:val="28"/>
                <w:szCs w:val="28"/>
              </w:rPr>
              <w:t></w:t>
            </w:r>
            <w:r w:rsidRPr="00FD000D">
              <w:rPr>
                <w:rFonts w:ascii="Symbol" w:hAnsi="Symbol" w:cs="Symbol"/>
                <w:b/>
                <w:color w:val="EE7D31"/>
                <w:sz w:val="28"/>
                <w:szCs w:val="28"/>
              </w:rPr>
              <w:t></w:t>
            </w:r>
            <w:r w:rsidRPr="00FD000D">
              <w:rPr>
                <w:rFonts w:cs="Calibri"/>
                <w:b/>
                <w:color w:val="000000"/>
                <w:sz w:val="24"/>
                <w:szCs w:val="24"/>
              </w:rPr>
              <w:t>Picking materials from this store to meet orders;</w:t>
            </w:r>
          </w:p>
          <w:p w:rsidR="00F355C5" w:rsidRPr="00F355C5" w:rsidRDefault="00F355C5" w:rsidP="00F355C5">
            <w:pPr>
              <w:pStyle w:val="ListParagraph"/>
              <w:autoSpaceDE w:val="0"/>
              <w:autoSpaceDN w:val="0"/>
              <w:adjustRightInd w:val="0"/>
              <w:rPr>
                <w:rFonts w:cs="Calibri"/>
                <w:color w:val="000000"/>
              </w:rPr>
            </w:pPr>
          </w:p>
          <w:p w:rsidR="00FB2C73" w:rsidRPr="00FD000D" w:rsidRDefault="00F355C5" w:rsidP="00FD000D">
            <w:pPr>
              <w:pStyle w:val="ListParagraph"/>
              <w:numPr>
                <w:ilvl w:val="0"/>
                <w:numId w:val="27"/>
              </w:numPr>
              <w:autoSpaceDE w:val="0"/>
              <w:autoSpaceDN w:val="0"/>
              <w:adjustRightInd w:val="0"/>
              <w:rPr>
                <w:rFonts w:cs="Calibri"/>
                <w:color w:val="000000"/>
              </w:rPr>
            </w:pPr>
            <w:r w:rsidRPr="00FD000D">
              <w:rPr>
                <w:rFonts w:cs="Calibri"/>
                <w:color w:val="000000"/>
              </w:rPr>
              <w:t>Describe, in detail, the general layout of a warehouse. Using examples and illustrations. (9)</w:t>
            </w:r>
          </w:p>
          <w:p w:rsidR="00A6776A" w:rsidRDefault="00A6776A" w:rsidP="00FD000D">
            <w:pPr>
              <w:autoSpaceDE w:val="0"/>
              <w:autoSpaceDN w:val="0"/>
              <w:adjustRightInd w:val="0"/>
              <w:rPr>
                <w:rFonts w:ascii="Calibri" w:hAnsi="Calibri" w:cs="Calibri"/>
                <w:color w:val="000000"/>
                <w:sz w:val="24"/>
                <w:szCs w:val="24"/>
              </w:rPr>
            </w:pPr>
          </w:p>
          <w:p w:rsidR="00FD000D" w:rsidRPr="00A6776A" w:rsidRDefault="00A6776A" w:rsidP="00FD000D">
            <w:pPr>
              <w:autoSpaceDE w:val="0"/>
              <w:autoSpaceDN w:val="0"/>
              <w:adjustRightInd w:val="0"/>
              <w:rPr>
                <w:rFonts w:ascii="Calibri" w:hAnsi="Calibri" w:cs="Calibri"/>
                <w:b/>
                <w:color w:val="000000"/>
                <w:sz w:val="24"/>
                <w:szCs w:val="24"/>
              </w:rPr>
            </w:pPr>
            <w:r w:rsidRPr="00A6776A">
              <w:rPr>
                <w:rFonts w:ascii="Calibri" w:hAnsi="Calibri" w:cs="Calibri"/>
                <w:b/>
                <w:color w:val="000000"/>
                <w:sz w:val="24"/>
                <w:szCs w:val="24"/>
              </w:rPr>
              <w:t>The</w:t>
            </w:r>
            <w:r w:rsidR="00FD000D" w:rsidRPr="00A6776A">
              <w:rPr>
                <w:rFonts w:ascii="Calibri" w:hAnsi="Calibri" w:cs="Calibri"/>
                <w:b/>
                <w:color w:val="000000"/>
                <w:sz w:val="24"/>
                <w:szCs w:val="24"/>
              </w:rPr>
              <w:t xml:space="preserve"> necessary elements in a warehouse are an arrival bay or dock, where goods coming</w:t>
            </w:r>
          </w:p>
          <w:p w:rsidR="00FD000D" w:rsidRPr="00A6776A" w:rsidRDefault="00FD000D" w:rsidP="00FD000D">
            <w:pPr>
              <w:autoSpaceDE w:val="0"/>
              <w:autoSpaceDN w:val="0"/>
              <w:adjustRightInd w:val="0"/>
              <w:rPr>
                <w:rFonts w:ascii="Calibri" w:hAnsi="Calibri" w:cs="Calibri"/>
                <w:b/>
                <w:color w:val="000000"/>
                <w:sz w:val="24"/>
                <w:szCs w:val="24"/>
              </w:rPr>
            </w:pPr>
            <w:r w:rsidRPr="00A6776A">
              <w:rPr>
                <w:rFonts w:ascii="Calibri" w:hAnsi="Calibri" w:cs="Calibri"/>
                <w:b/>
                <w:color w:val="000000"/>
                <w:sz w:val="24"/>
                <w:szCs w:val="24"/>
              </w:rPr>
              <w:t>from suppliers are delivered, checked, and sorted -</w:t>
            </w:r>
          </w:p>
          <w:p w:rsidR="00FD000D" w:rsidRPr="00A6776A" w:rsidRDefault="00FD000D" w:rsidP="00FD000D">
            <w:pPr>
              <w:autoSpaceDE w:val="0"/>
              <w:autoSpaceDN w:val="0"/>
              <w:adjustRightInd w:val="0"/>
              <w:rPr>
                <w:rFonts w:ascii="Calibri" w:hAnsi="Calibri" w:cs="Calibri"/>
                <w:b/>
                <w:color w:val="000000"/>
                <w:sz w:val="24"/>
                <w:szCs w:val="24"/>
              </w:rPr>
            </w:pPr>
            <w:r w:rsidRPr="00A6776A">
              <w:rPr>
                <w:rFonts w:ascii="Symbol" w:hAnsi="Symbol" w:cs="Symbol"/>
                <w:b/>
                <w:color w:val="EE7D31"/>
                <w:sz w:val="28"/>
                <w:szCs w:val="28"/>
              </w:rPr>
              <w:t></w:t>
            </w:r>
            <w:r w:rsidRPr="00A6776A">
              <w:rPr>
                <w:rFonts w:ascii="Symbol" w:hAnsi="Symbol" w:cs="Symbol"/>
                <w:b/>
                <w:color w:val="EE7D31"/>
                <w:sz w:val="28"/>
                <w:szCs w:val="28"/>
              </w:rPr>
              <w:t></w:t>
            </w:r>
            <w:r w:rsidRPr="00A6776A">
              <w:rPr>
                <w:rFonts w:ascii="Calibri" w:hAnsi="Calibri" w:cs="Calibri"/>
                <w:b/>
                <w:color w:val="000000"/>
                <w:sz w:val="24"/>
                <w:szCs w:val="24"/>
              </w:rPr>
              <w:t>A storage area, where the goods are kept as stock;</w:t>
            </w:r>
          </w:p>
          <w:p w:rsidR="00FD000D" w:rsidRPr="00A6776A" w:rsidRDefault="00FD000D" w:rsidP="00FD000D">
            <w:pPr>
              <w:autoSpaceDE w:val="0"/>
              <w:autoSpaceDN w:val="0"/>
              <w:adjustRightInd w:val="0"/>
              <w:rPr>
                <w:rFonts w:ascii="Calibri" w:hAnsi="Calibri" w:cs="Calibri"/>
                <w:b/>
                <w:color w:val="000000"/>
                <w:sz w:val="24"/>
                <w:szCs w:val="24"/>
              </w:rPr>
            </w:pPr>
            <w:r w:rsidRPr="00A6776A">
              <w:rPr>
                <w:rFonts w:ascii="Symbol" w:hAnsi="Symbol" w:cs="Symbol"/>
                <w:b/>
                <w:color w:val="EE7D31"/>
                <w:sz w:val="28"/>
                <w:szCs w:val="28"/>
              </w:rPr>
              <w:t></w:t>
            </w:r>
            <w:r w:rsidRPr="00A6776A">
              <w:rPr>
                <w:rFonts w:ascii="Symbol" w:hAnsi="Symbol" w:cs="Symbol"/>
                <w:b/>
                <w:color w:val="EE7D31"/>
                <w:sz w:val="28"/>
                <w:szCs w:val="28"/>
              </w:rPr>
              <w:t></w:t>
            </w:r>
            <w:r w:rsidRPr="00A6776A">
              <w:rPr>
                <w:rFonts w:ascii="Calibri" w:hAnsi="Calibri" w:cs="Calibri"/>
                <w:b/>
                <w:color w:val="000000"/>
                <w:sz w:val="24"/>
                <w:szCs w:val="24"/>
              </w:rPr>
              <w:t>A departure bay, or dock, where customers’ orders are assembled and sent out;</w:t>
            </w:r>
          </w:p>
          <w:p w:rsidR="00FD000D" w:rsidRPr="00A6776A" w:rsidRDefault="00FD000D" w:rsidP="00FD000D">
            <w:pPr>
              <w:autoSpaceDE w:val="0"/>
              <w:autoSpaceDN w:val="0"/>
              <w:adjustRightInd w:val="0"/>
              <w:rPr>
                <w:rFonts w:ascii="Calibri" w:hAnsi="Calibri" w:cs="Calibri"/>
                <w:b/>
                <w:color w:val="000000"/>
                <w:sz w:val="24"/>
                <w:szCs w:val="24"/>
              </w:rPr>
            </w:pPr>
            <w:r w:rsidRPr="00A6776A">
              <w:rPr>
                <w:rFonts w:ascii="Symbol" w:hAnsi="Symbol" w:cs="Symbol"/>
                <w:b/>
                <w:color w:val="EE7D31"/>
                <w:sz w:val="28"/>
                <w:szCs w:val="28"/>
              </w:rPr>
              <w:t></w:t>
            </w:r>
            <w:r w:rsidRPr="00A6776A">
              <w:rPr>
                <w:rFonts w:ascii="Symbol" w:hAnsi="Symbol" w:cs="Symbol"/>
                <w:b/>
                <w:color w:val="EE7D31"/>
                <w:sz w:val="28"/>
                <w:szCs w:val="28"/>
              </w:rPr>
              <w:t></w:t>
            </w:r>
            <w:r w:rsidRPr="00A6776A">
              <w:rPr>
                <w:rFonts w:ascii="Calibri" w:hAnsi="Calibri" w:cs="Calibri"/>
                <w:b/>
                <w:color w:val="000000"/>
                <w:sz w:val="24"/>
                <w:szCs w:val="24"/>
              </w:rPr>
              <w:t>A material handling scheme, for moving goods around; and</w:t>
            </w:r>
          </w:p>
          <w:p w:rsidR="00F355C5" w:rsidRDefault="00FD000D" w:rsidP="00A6776A">
            <w:pPr>
              <w:autoSpaceDE w:val="0"/>
              <w:autoSpaceDN w:val="0"/>
              <w:adjustRightInd w:val="0"/>
              <w:rPr>
                <w:rFonts w:cs="Calibri"/>
                <w:b/>
                <w:color w:val="000000"/>
                <w:sz w:val="24"/>
                <w:szCs w:val="24"/>
              </w:rPr>
            </w:pPr>
            <w:r w:rsidRPr="00A6776A">
              <w:rPr>
                <w:rFonts w:ascii="Symbol" w:hAnsi="Symbol" w:cs="Symbol"/>
                <w:b/>
                <w:color w:val="EE7D31"/>
                <w:sz w:val="28"/>
                <w:szCs w:val="28"/>
              </w:rPr>
              <w:t></w:t>
            </w:r>
            <w:r w:rsidRPr="00A6776A">
              <w:rPr>
                <w:rFonts w:ascii="Symbol" w:hAnsi="Symbol" w:cs="Symbol"/>
                <w:b/>
                <w:color w:val="EE7D31"/>
                <w:sz w:val="28"/>
                <w:szCs w:val="28"/>
              </w:rPr>
              <w:t></w:t>
            </w:r>
            <w:r w:rsidRPr="00A6776A">
              <w:rPr>
                <w:rFonts w:ascii="Calibri" w:hAnsi="Calibri" w:cs="Calibri"/>
                <w:b/>
                <w:color w:val="000000"/>
                <w:sz w:val="24"/>
                <w:szCs w:val="24"/>
              </w:rPr>
              <w:t>An information system, which records the site of all goods, arrivals from suppliers, departures</w:t>
            </w:r>
            <w:r w:rsidR="00A6776A" w:rsidRPr="00A6776A">
              <w:rPr>
                <w:rFonts w:ascii="Calibri" w:hAnsi="Calibri" w:cs="Calibri"/>
                <w:b/>
                <w:color w:val="000000"/>
                <w:sz w:val="24"/>
                <w:szCs w:val="24"/>
              </w:rPr>
              <w:t xml:space="preserve"> </w:t>
            </w:r>
            <w:r w:rsidRPr="00A6776A">
              <w:rPr>
                <w:rFonts w:cs="Calibri"/>
                <w:b/>
                <w:color w:val="000000"/>
                <w:sz w:val="24"/>
                <w:szCs w:val="24"/>
              </w:rPr>
              <w:t>to consumers, and other applicable information.</w:t>
            </w:r>
          </w:p>
          <w:p w:rsidR="00A6776A" w:rsidRDefault="00A6776A" w:rsidP="00A6776A">
            <w:pPr>
              <w:autoSpaceDE w:val="0"/>
              <w:autoSpaceDN w:val="0"/>
              <w:adjustRightInd w:val="0"/>
              <w:rPr>
                <w:rFonts w:cs="Calibri"/>
                <w:b/>
                <w:color w:val="000000"/>
                <w:sz w:val="24"/>
                <w:szCs w:val="24"/>
              </w:rPr>
            </w:pPr>
          </w:p>
          <w:p w:rsidR="00A6776A" w:rsidRPr="00A6776A" w:rsidRDefault="00A6776A" w:rsidP="00A6776A">
            <w:pPr>
              <w:autoSpaceDE w:val="0"/>
              <w:autoSpaceDN w:val="0"/>
              <w:adjustRightInd w:val="0"/>
              <w:rPr>
                <w:rFonts w:cs="Calibri"/>
                <w:b/>
                <w:color w:val="000000"/>
                <w:sz w:val="24"/>
                <w:szCs w:val="24"/>
              </w:rPr>
            </w:pPr>
            <w:r>
              <w:rPr>
                <w:rFonts w:cs="Calibri"/>
                <w:b/>
                <w:color w:val="000000"/>
                <w:sz w:val="24"/>
                <w:szCs w:val="24"/>
              </w:rPr>
              <w:t>Below is illustration of basic layout example.</w:t>
            </w:r>
          </w:p>
          <w:p w:rsidR="00A6776A" w:rsidRDefault="00A6776A" w:rsidP="00A6776A">
            <w:pPr>
              <w:autoSpaceDE w:val="0"/>
              <w:autoSpaceDN w:val="0"/>
              <w:adjustRightInd w:val="0"/>
              <w:rPr>
                <w:rFonts w:ascii="Calibri" w:hAnsi="Calibri" w:cs="Calibri"/>
                <w:color w:val="000000"/>
                <w:sz w:val="24"/>
                <w:szCs w:val="24"/>
              </w:rPr>
            </w:pPr>
          </w:p>
          <w:p w:rsidR="00A6776A" w:rsidRPr="00A6776A" w:rsidRDefault="00A6776A" w:rsidP="00A6776A">
            <w:pPr>
              <w:autoSpaceDE w:val="0"/>
              <w:autoSpaceDN w:val="0"/>
              <w:adjustRightInd w:val="0"/>
              <w:rPr>
                <w:rFonts w:ascii="Calibri" w:hAnsi="Calibri" w:cs="Calibri"/>
                <w:color w:val="000000"/>
                <w:sz w:val="24"/>
                <w:szCs w:val="24"/>
              </w:rPr>
            </w:pPr>
            <w:r>
              <w:rPr>
                <w:noProof/>
              </w:rPr>
              <w:drawing>
                <wp:inline distT="0" distB="0" distL="0" distR="0">
                  <wp:extent cx="3833328" cy="25538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1527" cy="2585998"/>
                          </a:xfrm>
                          <a:prstGeom prst="rect">
                            <a:avLst/>
                          </a:prstGeom>
                          <a:noFill/>
                          <a:ln>
                            <a:noFill/>
                          </a:ln>
                        </pic:spPr>
                      </pic:pic>
                    </a:graphicData>
                  </a:graphic>
                </wp:inline>
              </w:drawing>
            </w:r>
          </w:p>
          <w:p w:rsidR="00F355C5" w:rsidRPr="00F355C5" w:rsidRDefault="00F355C5" w:rsidP="00F355C5">
            <w:pPr>
              <w:pStyle w:val="ListParagraph"/>
              <w:autoSpaceDE w:val="0"/>
              <w:autoSpaceDN w:val="0"/>
              <w:adjustRightInd w:val="0"/>
              <w:rPr>
                <w:rFonts w:cs="Calibr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204F" w:rsidP="00A851DA">
            <w:pPr>
              <w:rPr>
                <w:rFonts w:cs="Bliss-Regular"/>
                <w:color w:val="000000"/>
              </w:rPr>
            </w:pPr>
            <w:r>
              <w:rPr>
                <w:rFonts w:cs="Bliss-Regular"/>
                <w:color w:val="000000"/>
              </w:rPr>
              <w:t>Anna Chigaeva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776A" w:rsidP="00A851DA">
            <w:pPr>
              <w:rPr>
                <w:rFonts w:cs="Bliss-Regular"/>
                <w:color w:val="000000"/>
              </w:rPr>
            </w:pPr>
            <w:r>
              <w:rPr>
                <w:rFonts w:cs="Bliss-Regular"/>
                <w:color w:val="000000"/>
              </w:rPr>
              <w:t>20</w:t>
            </w:r>
            <w:bookmarkStart w:id="0" w:name="_GoBack"/>
            <w:bookmarkEnd w:id="0"/>
            <w:r w:rsidR="00317C15">
              <w:rPr>
                <w:rFonts w:cs="Bliss-Regular"/>
                <w:color w:val="000000"/>
              </w:rPr>
              <w:t>/</w:t>
            </w:r>
            <w:r w:rsidR="009E71F7">
              <w:rPr>
                <w:rFonts w:cs="Bliss-Regular"/>
                <w:color w:val="000000"/>
              </w:rPr>
              <w:t>12</w:t>
            </w:r>
            <w:r w:rsidR="00317C1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7E41" w:rsidRDefault="00767E41" w:rsidP="00CB4D0A">
      <w:pPr>
        <w:spacing w:after="0" w:line="240" w:lineRule="auto"/>
      </w:pPr>
      <w:r>
        <w:separator/>
      </w:r>
    </w:p>
  </w:endnote>
  <w:endnote w:type="continuationSeparator" w:id="0">
    <w:p w:rsidR="00767E41" w:rsidRDefault="00767E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7E41" w:rsidRDefault="00767E41" w:rsidP="00CB4D0A">
      <w:pPr>
        <w:spacing w:after="0" w:line="240" w:lineRule="auto"/>
      </w:pPr>
      <w:r>
        <w:separator/>
      </w:r>
    </w:p>
  </w:footnote>
  <w:footnote w:type="continuationSeparator" w:id="0">
    <w:p w:rsidR="00767E41" w:rsidRDefault="00767E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733C4"/>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F394B"/>
    <w:multiLevelType w:val="hybridMultilevel"/>
    <w:tmpl w:val="6F64AAAC"/>
    <w:lvl w:ilvl="0" w:tplc="8F1466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07417"/>
    <w:multiLevelType w:val="hybridMultilevel"/>
    <w:tmpl w:val="D4A45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0E3173"/>
    <w:multiLevelType w:val="hybridMultilevel"/>
    <w:tmpl w:val="802C77B4"/>
    <w:lvl w:ilvl="0" w:tplc="E5045878">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7F7F37"/>
    <w:multiLevelType w:val="hybridMultilevel"/>
    <w:tmpl w:val="15AE1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445EE"/>
    <w:multiLevelType w:val="hybridMultilevel"/>
    <w:tmpl w:val="1C9E34A8"/>
    <w:lvl w:ilvl="0" w:tplc="BED0D300">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D2D2A"/>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BD6116"/>
    <w:multiLevelType w:val="hybridMultilevel"/>
    <w:tmpl w:val="2D905F9A"/>
    <w:lvl w:ilvl="0" w:tplc="62EA1DB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DE05AF"/>
    <w:multiLevelType w:val="hybridMultilevel"/>
    <w:tmpl w:val="E2BAABBC"/>
    <w:lvl w:ilvl="0" w:tplc="BC36D8EE">
      <w:start w:val="1"/>
      <w:numFmt w:val="decimal"/>
      <w:lvlText w:val="%1."/>
      <w:lvlJc w:val="left"/>
      <w:pPr>
        <w:ind w:left="720" w:hanging="360"/>
      </w:pPr>
      <w:rPr>
        <w:rFonts w:ascii="Arial" w:hAnsi="Arial" w:cs="Arial"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F75C7"/>
    <w:multiLevelType w:val="multilevel"/>
    <w:tmpl w:val="40DA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C008AD"/>
    <w:multiLevelType w:val="hybridMultilevel"/>
    <w:tmpl w:val="802C77B4"/>
    <w:lvl w:ilvl="0" w:tplc="E5045878">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247D2"/>
    <w:multiLevelType w:val="hybridMultilevel"/>
    <w:tmpl w:val="EFE842BA"/>
    <w:lvl w:ilvl="0" w:tplc="65E4364A">
      <w:start w:val="1"/>
      <w:numFmt w:val="decimal"/>
      <w:lvlText w:val="%1."/>
      <w:lvlJc w:val="left"/>
      <w:pPr>
        <w:ind w:left="720" w:hanging="360"/>
      </w:pPr>
      <w:rPr>
        <w:rFonts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376E3E"/>
    <w:multiLevelType w:val="hybridMultilevel"/>
    <w:tmpl w:val="1568BB14"/>
    <w:lvl w:ilvl="0" w:tplc="1CE24AC0">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6A6BCD"/>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8547F8"/>
    <w:multiLevelType w:val="hybridMultilevel"/>
    <w:tmpl w:val="0BE0060E"/>
    <w:lvl w:ilvl="0" w:tplc="BA8055E0">
      <w:start w:val="2"/>
      <w:numFmt w:val="decimal"/>
      <w:lvlText w:val="%1"/>
      <w:lvlJc w:val="left"/>
      <w:pPr>
        <w:ind w:left="1080" w:hanging="360"/>
      </w:pPr>
      <w:rPr>
        <w:rFonts w:ascii="Calibri,Bold" w:hAnsi="Calibri,Bold" w:cs="Calibri,Bold" w:hint="default"/>
        <w:b/>
        <w:color w:val="C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A70271"/>
    <w:multiLevelType w:val="multilevel"/>
    <w:tmpl w:val="8F1C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F660CD"/>
    <w:multiLevelType w:val="hybridMultilevel"/>
    <w:tmpl w:val="05A262CE"/>
    <w:lvl w:ilvl="0" w:tplc="F4E45050">
      <w:start w:val="1"/>
      <w:numFmt w:val="decimal"/>
      <w:lvlText w:val="%1."/>
      <w:lvlJc w:val="left"/>
      <w:pPr>
        <w:ind w:left="720" w:hanging="360"/>
      </w:pPr>
      <w:rPr>
        <w:rFonts w:hint="default"/>
        <w:b/>
        <w:color w:val="FF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9A5933"/>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2766B0"/>
    <w:multiLevelType w:val="multilevel"/>
    <w:tmpl w:val="85C8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805CA2"/>
    <w:multiLevelType w:val="hybridMultilevel"/>
    <w:tmpl w:val="67F0D8C6"/>
    <w:lvl w:ilvl="0" w:tplc="C20E0536">
      <w:start w:val="1"/>
      <w:numFmt w:val="decimal"/>
      <w:lvlText w:val="%1."/>
      <w:lvlJc w:val="left"/>
      <w:pPr>
        <w:ind w:left="720" w:hanging="360"/>
      </w:pPr>
      <w:rPr>
        <w:rFonts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F09A9"/>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2835A5"/>
    <w:multiLevelType w:val="multilevel"/>
    <w:tmpl w:val="7CD8F9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286AC0"/>
    <w:multiLevelType w:val="hybridMultilevel"/>
    <w:tmpl w:val="3D30CAF6"/>
    <w:lvl w:ilvl="0" w:tplc="8BAE3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7A2766"/>
    <w:multiLevelType w:val="hybridMultilevel"/>
    <w:tmpl w:val="06AEB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387872"/>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E53EB2"/>
    <w:multiLevelType w:val="hybridMultilevel"/>
    <w:tmpl w:val="BB2E5E32"/>
    <w:lvl w:ilvl="0" w:tplc="7D7C78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7D5A81"/>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E722D5"/>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4"/>
  </w:num>
  <w:num w:numId="4">
    <w:abstractNumId w:val="24"/>
  </w:num>
  <w:num w:numId="5">
    <w:abstractNumId w:val="15"/>
  </w:num>
  <w:num w:numId="6">
    <w:abstractNumId w:val="20"/>
  </w:num>
  <w:num w:numId="7">
    <w:abstractNumId w:val="1"/>
  </w:num>
  <w:num w:numId="8">
    <w:abstractNumId w:val="19"/>
  </w:num>
  <w:num w:numId="9">
    <w:abstractNumId w:val="9"/>
  </w:num>
  <w:num w:numId="10">
    <w:abstractNumId w:val="11"/>
  </w:num>
  <w:num w:numId="11">
    <w:abstractNumId w:val="22"/>
  </w:num>
  <w:num w:numId="12">
    <w:abstractNumId w:val="2"/>
  </w:num>
  <w:num w:numId="13">
    <w:abstractNumId w:val="5"/>
  </w:num>
  <w:num w:numId="14">
    <w:abstractNumId w:val="0"/>
  </w:num>
  <w:num w:numId="15">
    <w:abstractNumId w:val="18"/>
  </w:num>
  <w:num w:numId="16">
    <w:abstractNumId w:val="14"/>
  </w:num>
  <w:num w:numId="17">
    <w:abstractNumId w:val="21"/>
  </w:num>
  <w:num w:numId="18">
    <w:abstractNumId w:val="6"/>
  </w:num>
  <w:num w:numId="19">
    <w:abstractNumId w:val="12"/>
  </w:num>
  <w:num w:numId="20">
    <w:abstractNumId w:val="25"/>
  </w:num>
  <w:num w:numId="21">
    <w:abstractNumId w:val="28"/>
  </w:num>
  <w:num w:numId="22">
    <w:abstractNumId w:val="27"/>
  </w:num>
  <w:num w:numId="23">
    <w:abstractNumId w:val="7"/>
  </w:num>
  <w:num w:numId="24">
    <w:abstractNumId w:val="16"/>
  </w:num>
  <w:num w:numId="25">
    <w:abstractNumId w:val="17"/>
  </w:num>
  <w:num w:numId="26">
    <w:abstractNumId w:val="23"/>
  </w:num>
  <w:num w:numId="27">
    <w:abstractNumId w:val="3"/>
  </w:num>
  <w:num w:numId="28">
    <w:abstractNumId w:val="2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08F7"/>
    <w:rsid w:val="000158F9"/>
    <w:rsid w:val="00024D16"/>
    <w:rsid w:val="00035CDD"/>
    <w:rsid w:val="00040083"/>
    <w:rsid w:val="000426BA"/>
    <w:rsid w:val="00055992"/>
    <w:rsid w:val="0006587E"/>
    <w:rsid w:val="00081841"/>
    <w:rsid w:val="000820E8"/>
    <w:rsid w:val="00085BA0"/>
    <w:rsid w:val="000D211C"/>
    <w:rsid w:val="000D6730"/>
    <w:rsid w:val="001175EE"/>
    <w:rsid w:val="00130460"/>
    <w:rsid w:val="00157CF6"/>
    <w:rsid w:val="00182416"/>
    <w:rsid w:val="00187EB4"/>
    <w:rsid w:val="001D6097"/>
    <w:rsid w:val="001F0481"/>
    <w:rsid w:val="001F76AA"/>
    <w:rsid w:val="001F7C4C"/>
    <w:rsid w:val="00200C92"/>
    <w:rsid w:val="0020451E"/>
    <w:rsid w:val="00206B9D"/>
    <w:rsid w:val="0022791C"/>
    <w:rsid w:val="0023259C"/>
    <w:rsid w:val="002339D0"/>
    <w:rsid w:val="00242E66"/>
    <w:rsid w:val="0025507D"/>
    <w:rsid w:val="002712E3"/>
    <w:rsid w:val="002A63BE"/>
    <w:rsid w:val="002B0BD7"/>
    <w:rsid w:val="002B573D"/>
    <w:rsid w:val="002C0930"/>
    <w:rsid w:val="002C5CB2"/>
    <w:rsid w:val="002F779F"/>
    <w:rsid w:val="00304455"/>
    <w:rsid w:val="00317C15"/>
    <w:rsid w:val="00371885"/>
    <w:rsid w:val="003A3153"/>
    <w:rsid w:val="003E2B87"/>
    <w:rsid w:val="0040262E"/>
    <w:rsid w:val="00402786"/>
    <w:rsid w:val="004036CF"/>
    <w:rsid w:val="00405895"/>
    <w:rsid w:val="004058DF"/>
    <w:rsid w:val="00427A20"/>
    <w:rsid w:val="004400DA"/>
    <w:rsid w:val="00443E6F"/>
    <w:rsid w:val="0046388A"/>
    <w:rsid w:val="00486F1A"/>
    <w:rsid w:val="00490CB9"/>
    <w:rsid w:val="004A2AF0"/>
    <w:rsid w:val="004A2CE2"/>
    <w:rsid w:val="004E3CDA"/>
    <w:rsid w:val="004F4B4D"/>
    <w:rsid w:val="0050216D"/>
    <w:rsid w:val="00503D7E"/>
    <w:rsid w:val="0050778F"/>
    <w:rsid w:val="00527C11"/>
    <w:rsid w:val="00535F31"/>
    <w:rsid w:val="00573E80"/>
    <w:rsid w:val="00574D64"/>
    <w:rsid w:val="00591365"/>
    <w:rsid w:val="005A5C61"/>
    <w:rsid w:val="005B31E4"/>
    <w:rsid w:val="005F089E"/>
    <w:rsid w:val="006034F6"/>
    <w:rsid w:val="00607874"/>
    <w:rsid w:val="00607E77"/>
    <w:rsid w:val="00610D5E"/>
    <w:rsid w:val="00617BB3"/>
    <w:rsid w:val="00645CDD"/>
    <w:rsid w:val="0065221C"/>
    <w:rsid w:val="00663C25"/>
    <w:rsid w:val="006823A7"/>
    <w:rsid w:val="00687EE8"/>
    <w:rsid w:val="00692E63"/>
    <w:rsid w:val="006C3ACD"/>
    <w:rsid w:val="0070347F"/>
    <w:rsid w:val="0070678E"/>
    <w:rsid w:val="00752679"/>
    <w:rsid w:val="0075647B"/>
    <w:rsid w:val="00767E41"/>
    <w:rsid w:val="007D649B"/>
    <w:rsid w:val="007E2115"/>
    <w:rsid w:val="00831C11"/>
    <w:rsid w:val="00850CD7"/>
    <w:rsid w:val="008712F8"/>
    <w:rsid w:val="008A60B4"/>
    <w:rsid w:val="008B3C31"/>
    <w:rsid w:val="008B64FE"/>
    <w:rsid w:val="00917FFB"/>
    <w:rsid w:val="00935BF7"/>
    <w:rsid w:val="0093630C"/>
    <w:rsid w:val="0095442C"/>
    <w:rsid w:val="00983942"/>
    <w:rsid w:val="009C37E0"/>
    <w:rsid w:val="009E41F4"/>
    <w:rsid w:val="009E71F7"/>
    <w:rsid w:val="009F6437"/>
    <w:rsid w:val="00A007CE"/>
    <w:rsid w:val="00A00835"/>
    <w:rsid w:val="00A14B66"/>
    <w:rsid w:val="00A3204F"/>
    <w:rsid w:val="00A65CF7"/>
    <w:rsid w:val="00A6776A"/>
    <w:rsid w:val="00A81AB4"/>
    <w:rsid w:val="00A851DA"/>
    <w:rsid w:val="00A93237"/>
    <w:rsid w:val="00AC7D5B"/>
    <w:rsid w:val="00AE1481"/>
    <w:rsid w:val="00AF3F59"/>
    <w:rsid w:val="00B0415E"/>
    <w:rsid w:val="00B04678"/>
    <w:rsid w:val="00B248C2"/>
    <w:rsid w:val="00B4287B"/>
    <w:rsid w:val="00B73A8C"/>
    <w:rsid w:val="00BA5473"/>
    <w:rsid w:val="00BC46DF"/>
    <w:rsid w:val="00C03577"/>
    <w:rsid w:val="00C36B7A"/>
    <w:rsid w:val="00C53029"/>
    <w:rsid w:val="00C65FEA"/>
    <w:rsid w:val="00C71CCF"/>
    <w:rsid w:val="00CA0AC2"/>
    <w:rsid w:val="00CB4D0A"/>
    <w:rsid w:val="00CC2FB3"/>
    <w:rsid w:val="00CC575A"/>
    <w:rsid w:val="00CD7C29"/>
    <w:rsid w:val="00CF123B"/>
    <w:rsid w:val="00CF6578"/>
    <w:rsid w:val="00D039AC"/>
    <w:rsid w:val="00D07656"/>
    <w:rsid w:val="00D427DE"/>
    <w:rsid w:val="00D5587D"/>
    <w:rsid w:val="00D707CC"/>
    <w:rsid w:val="00D7766A"/>
    <w:rsid w:val="00D821FE"/>
    <w:rsid w:val="00DB0793"/>
    <w:rsid w:val="00DB5AE9"/>
    <w:rsid w:val="00DE64CE"/>
    <w:rsid w:val="00DF290F"/>
    <w:rsid w:val="00DF2B52"/>
    <w:rsid w:val="00E00821"/>
    <w:rsid w:val="00E04DB4"/>
    <w:rsid w:val="00E30679"/>
    <w:rsid w:val="00E32498"/>
    <w:rsid w:val="00E4597D"/>
    <w:rsid w:val="00E467BF"/>
    <w:rsid w:val="00E54832"/>
    <w:rsid w:val="00E56A90"/>
    <w:rsid w:val="00E641CC"/>
    <w:rsid w:val="00E84E15"/>
    <w:rsid w:val="00EA30AB"/>
    <w:rsid w:val="00EB3925"/>
    <w:rsid w:val="00EC455C"/>
    <w:rsid w:val="00F031E6"/>
    <w:rsid w:val="00F355C5"/>
    <w:rsid w:val="00F5416C"/>
    <w:rsid w:val="00F66BD1"/>
    <w:rsid w:val="00F930C2"/>
    <w:rsid w:val="00F96EB3"/>
    <w:rsid w:val="00FA2CCC"/>
    <w:rsid w:val="00FA33D7"/>
    <w:rsid w:val="00FB2C73"/>
    <w:rsid w:val="00FC751C"/>
    <w:rsid w:val="00FD000D"/>
    <w:rsid w:val="00FE45E2"/>
    <w:rsid w:val="00FE7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E4A6F"/>
  <w15:docId w15:val="{ECA5052C-0D25-42E1-984E-32E5C08A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F5416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scoswrapper">
    <w:name w:val="hs_cos_wrapper"/>
    <w:basedOn w:val="DefaultParagraphFont"/>
    <w:rsid w:val="00EC455C"/>
  </w:style>
  <w:style w:type="character" w:customStyle="1" w:styleId="tgc">
    <w:name w:val="_tgc"/>
    <w:basedOn w:val="DefaultParagraphFont"/>
    <w:rsid w:val="005A5C61"/>
  </w:style>
  <w:style w:type="character" w:customStyle="1" w:styleId="Heading3Char">
    <w:name w:val="Heading 3 Char"/>
    <w:basedOn w:val="DefaultParagraphFont"/>
    <w:link w:val="Heading3"/>
    <w:uiPriority w:val="9"/>
    <w:rsid w:val="00F5416C"/>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167075">
      <w:bodyDiv w:val="1"/>
      <w:marLeft w:val="0"/>
      <w:marRight w:val="0"/>
      <w:marTop w:val="0"/>
      <w:marBottom w:val="0"/>
      <w:divBdr>
        <w:top w:val="none" w:sz="0" w:space="0" w:color="auto"/>
        <w:left w:val="none" w:sz="0" w:space="0" w:color="auto"/>
        <w:bottom w:val="none" w:sz="0" w:space="0" w:color="auto"/>
        <w:right w:val="none" w:sz="0" w:space="0" w:color="auto"/>
      </w:divBdr>
    </w:div>
    <w:div w:id="458038897">
      <w:bodyDiv w:val="1"/>
      <w:marLeft w:val="0"/>
      <w:marRight w:val="0"/>
      <w:marTop w:val="0"/>
      <w:marBottom w:val="0"/>
      <w:divBdr>
        <w:top w:val="none" w:sz="0" w:space="0" w:color="auto"/>
        <w:left w:val="none" w:sz="0" w:space="0" w:color="auto"/>
        <w:bottom w:val="none" w:sz="0" w:space="0" w:color="auto"/>
        <w:right w:val="none" w:sz="0" w:space="0" w:color="auto"/>
      </w:divBdr>
    </w:div>
    <w:div w:id="1457873241">
      <w:bodyDiv w:val="1"/>
      <w:marLeft w:val="0"/>
      <w:marRight w:val="0"/>
      <w:marTop w:val="0"/>
      <w:marBottom w:val="0"/>
      <w:divBdr>
        <w:top w:val="none" w:sz="0" w:space="0" w:color="auto"/>
        <w:left w:val="none" w:sz="0" w:space="0" w:color="auto"/>
        <w:bottom w:val="none" w:sz="0" w:space="0" w:color="auto"/>
        <w:right w:val="none" w:sz="0" w:space="0" w:color="auto"/>
      </w:divBdr>
    </w:div>
    <w:div w:id="1468740270">
      <w:bodyDiv w:val="1"/>
      <w:marLeft w:val="0"/>
      <w:marRight w:val="0"/>
      <w:marTop w:val="0"/>
      <w:marBottom w:val="0"/>
      <w:divBdr>
        <w:top w:val="none" w:sz="0" w:space="0" w:color="auto"/>
        <w:left w:val="none" w:sz="0" w:space="0" w:color="auto"/>
        <w:bottom w:val="none" w:sz="0" w:space="0" w:color="auto"/>
        <w:right w:val="none" w:sz="0" w:space="0" w:color="auto"/>
      </w:divBdr>
    </w:div>
    <w:div w:id="1503660206">
      <w:bodyDiv w:val="1"/>
      <w:marLeft w:val="0"/>
      <w:marRight w:val="0"/>
      <w:marTop w:val="0"/>
      <w:marBottom w:val="0"/>
      <w:divBdr>
        <w:top w:val="none" w:sz="0" w:space="0" w:color="auto"/>
        <w:left w:val="none" w:sz="0" w:space="0" w:color="auto"/>
        <w:bottom w:val="none" w:sz="0" w:space="0" w:color="auto"/>
        <w:right w:val="none" w:sz="0" w:space="0" w:color="auto"/>
      </w:divBdr>
    </w:div>
    <w:div w:id="1903053268">
      <w:bodyDiv w:val="1"/>
      <w:marLeft w:val="0"/>
      <w:marRight w:val="0"/>
      <w:marTop w:val="0"/>
      <w:marBottom w:val="0"/>
      <w:divBdr>
        <w:top w:val="none" w:sz="0" w:space="0" w:color="auto"/>
        <w:left w:val="none" w:sz="0" w:space="0" w:color="auto"/>
        <w:bottom w:val="none" w:sz="0" w:space="0" w:color="auto"/>
        <w:right w:val="none" w:sz="0" w:space="0" w:color="auto"/>
      </w:divBdr>
    </w:div>
    <w:div w:id="21026756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8A959-0011-4EAF-96BE-9844BABF5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5</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 Chigaeva</cp:lastModifiedBy>
  <cp:revision>34</cp:revision>
  <dcterms:created xsi:type="dcterms:W3CDTF">2017-07-14T14:42:00Z</dcterms:created>
  <dcterms:modified xsi:type="dcterms:W3CDTF">2017-12-20T16:59:00Z</dcterms:modified>
</cp:coreProperties>
</file>