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6A2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34F">
            <w:pPr>
              <w:pStyle w:val="Default"/>
              <w:rPr>
                <w:rFonts w:asciiTheme="minorHAnsi" w:hAnsiTheme="minorHAnsi"/>
              </w:rPr>
            </w:pPr>
            <w:r>
              <w:rPr>
                <w:rFonts w:asciiTheme="minorHAnsi" w:hAnsiTheme="minorHAnsi"/>
              </w:rPr>
              <w:t xml:space="preserve">Dorcas </w:t>
            </w:r>
            <w:proofErr w:type="spellStart"/>
            <w:r>
              <w:rPr>
                <w:rFonts w:asciiTheme="minorHAnsi" w:hAnsiTheme="minorHAnsi"/>
              </w:rPr>
              <w:t>Oneko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34F">
            <w:pPr>
              <w:pStyle w:val="Default"/>
              <w:rPr>
                <w:rFonts w:asciiTheme="minorHAnsi" w:hAnsiTheme="minorHAnsi"/>
              </w:rPr>
            </w:pPr>
            <w:r>
              <w:rPr>
                <w:rFonts w:asciiTheme="minorHAnsi" w:hAnsiTheme="minorHAnsi"/>
              </w:rPr>
              <w:t xml:space="preserve">Fundamentals of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2534F" w:rsidRPr="00A2534F" w:rsidRDefault="00A2534F" w:rsidP="00A2534F">
            <w:pPr>
              <w:rPr>
                <w:b/>
                <w:lang w:val="en-GB"/>
              </w:rPr>
            </w:pPr>
            <w:r w:rsidRPr="00A2534F">
              <w:rPr>
                <w:b/>
                <w:u w:val="single"/>
                <w:lang w:val="en-GB"/>
              </w:rPr>
              <w:t>Answer to questions</w:t>
            </w:r>
            <w:r w:rsidRPr="00A2534F">
              <w:rPr>
                <w:b/>
                <w:lang w:val="en-GB"/>
              </w:rPr>
              <w:t>:</w:t>
            </w:r>
          </w:p>
          <w:p w:rsidR="00A2534F" w:rsidRPr="00A2534F" w:rsidRDefault="00A2534F" w:rsidP="00A2534F">
            <w:pPr>
              <w:numPr>
                <w:ilvl w:val="0"/>
                <w:numId w:val="2"/>
              </w:numPr>
              <w:rPr>
                <w:b/>
                <w:lang w:val="en-GB"/>
              </w:rPr>
            </w:pPr>
            <w:r w:rsidRPr="00A2534F">
              <w:rPr>
                <w:b/>
                <w:lang w:val="en-GB"/>
              </w:rPr>
              <w:t>Definitions:</w:t>
            </w:r>
          </w:p>
          <w:p w:rsidR="00A2534F" w:rsidRPr="00A2534F" w:rsidRDefault="00A2534F" w:rsidP="00A2534F">
            <w:pPr>
              <w:rPr>
                <w:b/>
                <w:lang w:val="en-GB"/>
              </w:rPr>
            </w:pPr>
            <w:r w:rsidRPr="00A2534F">
              <w:rPr>
                <w:b/>
                <w:lang w:val="en-GB"/>
              </w:rPr>
              <w:t xml:space="preserve">A) Finance -the business or art of managing the monetary resources of an organization, country, or person. </w:t>
            </w:r>
            <w:r w:rsidRPr="00A2534F">
              <w:rPr>
                <w:b/>
                <w:bCs/>
                <w:lang w:val="en-GB"/>
              </w:rPr>
              <w:t>Finance</w:t>
            </w:r>
            <w:r w:rsidRPr="00A2534F">
              <w:rPr>
                <w:b/>
                <w:lang w:val="en-GB"/>
              </w:rPr>
              <w:t xml:space="preserve"> also is referred as the provision of money at the time when it is needed. </w:t>
            </w:r>
            <w:r w:rsidRPr="00A2534F">
              <w:rPr>
                <w:b/>
                <w:bCs/>
                <w:lang w:val="en-GB"/>
              </w:rPr>
              <w:t>Finance</w:t>
            </w:r>
            <w:r w:rsidRPr="00A2534F">
              <w:rPr>
                <w:b/>
                <w:lang w:val="en-GB"/>
              </w:rPr>
              <w:t xml:space="preserve"> function can also be defined as the procurement of funds and their effective utilization in business concerns.</w:t>
            </w:r>
          </w:p>
          <w:p w:rsidR="00A2534F" w:rsidRPr="00A2534F" w:rsidRDefault="00A2534F" w:rsidP="00A2534F">
            <w:pPr>
              <w:rPr>
                <w:b/>
                <w:lang w:val="en-GB"/>
              </w:rPr>
            </w:pPr>
            <w:r w:rsidRPr="00A2534F">
              <w:rPr>
                <w:b/>
                <w:lang w:val="en-GB"/>
              </w:rPr>
              <w:t xml:space="preserve">B) Bookkeeping- is the exercise of recording all the transactions that take place in a business. Transactions take place between the business and: </w:t>
            </w:r>
          </w:p>
          <w:p w:rsidR="00A2534F" w:rsidRPr="00A2534F" w:rsidRDefault="00A2534F" w:rsidP="00A2534F">
            <w:pPr>
              <w:rPr>
                <w:b/>
                <w:lang w:val="en-GB"/>
              </w:rPr>
            </w:pPr>
            <w:r w:rsidRPr="00A2534F">
              <w:rPr>
                <w:b/>
                <w:lang w:val="en-GB"/>
              </w:rPr>
              <w:t xml:space="preserve">-Customers, who buy products and services sold by the business </w:t>
            </w:r>
          </w:p>
          <w:p w:rsidR="00A2534F" w:rsidRPr="00A2534F" w:rsidRDefault="00A2534F" w:rsidP="00A2534F">
            <w:pPr>
              <w:rPr>
                <w:b/>
                <w:lang w:val="en-GB"/>
              </w:rPr>
            </w:pPr>
            <w:r w:rsidRPr="00A2534F">
              <w:rPr>
                <w:b/>
                <w:lang w:val="en-GB"/>
              </w:rPr>
              <w:t xml:space="preserve">-Employees </w:t>
            </w:r>
            <w:bookmarkStart w:id="0" w:name="_GoBack"/>
            <w:bookmarkEnd w:id="0"/>
          </w:p>
          <w:p w:rsidR="00A2534F" w:rsidRPr="00A2534F" w:rsidRDefault="00A2534F" w:rsidP="00A2534F">
            <w:pPr>
              <w:rPr>
                <w:b/>
                <w:lang w:val="en-GB"/>
              </w:rPr>
            </w:pPr>
            <w:r w:rsidRPr="00A2534F">
              <w:rPr>
                <w:b/>
                <w:lang w:val="en-GB"/>
              </w:rPr>
              <w:t>- Vendors</w:t>
            </w:r>
          </w:p>
          <w:p w:rsidR="00A2534F" w:rsidRPr="00A2534F" w:rsidRDefault="00A2534F" w:rsidP="00A2534F">
            <w:pPr>
              <w:rPr>
                <w:b/>
                <w:lang w:val="en-GB"/>
              </w:rPr>
            </w:pPr>
            <w:r w:rsidRPr="00A2534F">
              <w:rPr>
                <w:b/>
                <w:lang w:val="en-GB"/>
              </w:rPr>
              <w:t xml:space="preserve">-Government agencies </w:t>
            </w:r>
          </w:p>
          <w:p w:rsidR="00A2534F" w:rsidRPr="00A2534F" w:rsidRDefault="00A2534F" w:rsidP="00A2534F">
            <w:pPr>
              <w:rPr>
                <w:b/>
                <w:lang w:val="en-GB"/>
              </w:rPr>
            </w:pPr>
            <w:r w:rsidRPr="00A2534F">
              <w:rPr>
                <w:b/>
                <w:lang w:val="en-GB"/>
              </w:rPr>
              <w:t xml:space="preserve">-Sources of equity capital </w:t>
            </w:r>
          </w:p>
          <w:p w:rsidR="00A2534F" w:rsidRPr="00A2534F" w:rsidRDefault="00A2534F" w:rsidP="00A2534F">
            <w:pPr>
              <w:rPr>
                <w:b/>
                <w:lang w:val="en-GB"/>
              </w:rPr>
            </w:pPr>
            <w:r w:rsidRPr="00A2534F">
              <w:rPr>
                <w:b/>
                <w:lang w:val="en-GB"/>
              </w:rPr>
              <w:t xml:space="preserve">-Sources of debt capital </w:t>
            </w:r>
          </w:p>
          <w:p w:rsidR="00A2534F" w:rsidRPr="00A2534F" w:rsidRDefault="00A2534F" w:rsidP="00A2534F">
            <w:pPr>
              <w:rPr>
                <w:b/>
                <w:lang w:val="en-GB"/>
              </w:rPr>
            </w:pPr>
            <w:r w:rsidRPr="00A2534F">
              <w:rPr>
                <w:b/>
                <w:lang w:val="en-GB"/>
              </w:rPr>
              <w:t>C) Accounting- the systematic and comprehensive recording of financial transactions of a business. It’s the methodology used to accomplish the goal and to prepare related financial statements and financial reports.</w:t>
            </w:r>
          </w:p>
          <w:p w:rsidR="00A2534F" w:rsidRPr="00A2534F" w:rsidRDefault="00A2534F" w:rsidP="00A2534F">
            <w:pPr>
              <w:rPr>
                <w:b/>
                <w:lang w:val="en-GB"/>
              </w:rPr>
            </w:pPr>
            <w:r w:rsidRPr="00A2534F">
              <w:rPr>
                <w:b/>
                <w:lang w:val="en-GB"/>
              </w:rPr>
              <w:t xml:space="preserve">D) Sunk Costs is a </w:t>
            </w:r>
            <w:r w:rsidRPr="00A2534F">
              <w:rPr>
                <w:b/>
                <w:bCs/>
                <w:lang w:val="en-GB"/>
              </w:rPr>
              <w:t>cost</w:t>
            </w:r>
            <w:r w:rsidRPr="00A2534F">
              <w:rPr>
                <w:b/>
                <w:lang w:val="en-GB"/>
              </w:rPr>
              <w:t xml:space="preserve"> that has already been incurred and cannot be recovered. </w:t>
            </w:r>
            <w:r w:rsidRPr="00A2534F">
              <w:rPr>
                <w:b/>
                <w:bCs/>
                <w:lang w:val="en-GB"/>
              </w:rPr>
              <w:t>Sunk costs</w:t>
            </w:r>
            <w:r w:rsidRPr="00A2534F">
              <w:rPr>
                <w:b/>
                <w:lang w:val="en-GB"/>
              </w:rPr>
              <w:t xml:space="preserve"> (also known as retrospective </w:t>
            </w:r>
            <w:r w:rsidRPr="00A2534F">
              <w:rPr>
                <w:b/>
                <w:bCs/>
                <w:lang w:val="en-GB"/>
              </w:rPr>
              <w:t>costs</w:t>
            </w:r>
            <w:r w:rsidRPr="00A2534F">
              <w:rPr>
                <w:b/>
                <w:lang w:val="en-GB"/>
              </w:rPr>
              <w:t xml:space="preserve">) are sometimes contrasted with prospective </w:t>
            </w:r>
            <w:r w:rsidRPr="00A2534F">
              <w:rPr>
                <w:b/>
                <w:bCs/>
                <w:lang w:val="en-GB"/>
              </w:rPr>
              <w:t>costs</w:t>
            </w:r>
            <w:r w:rsidRPr="00A2534F">
              <w:rPr>
                <w:b/>
                <w:lang w:val="en-GB"/>
              </w:rPr>
              <w:t xml:space="preserve">, which are future </w:t>
            </w:r>
            <w:r w:rsidRPr="00A2534F">
              <w:rPr>
                <w:b/>
                <w:bCs/>
                <w:lang w:val="en-GB"/>
              </w:rPr>
              <w:t>costs</w:t>
            </w:r>
            <w:r w:rsidRPr="00A2534F">
              <w:rPr>
                <w:b/>
                <w:lang w:val="en-GB"/>
              </w:rPr>
              <w:t xml:space="preserve"> that may be incurred or changed if an action is taken.</w:t>
            </w:r>
          </w:p>
          <w:p w:rsidR="00A2534F" w:rsidRPr="00A2534F" w:rsidRDefault="00A2534F" w:rsidP="00A2534F">
            <w:pPr>
              <w:rPr>
                <w:b/>
                <w:lang w:val="en-GB"/>
              </w:rPr>
            </w:pPr>
            <w:r w:rsidRPr="00A2534F">
              <w:rPr>
                <w:b/>
                <w:lang w:val="en-GB"/>
              </w:rPr>
              <w:t xml:space="preserve">E) Recurring costs- is a regularly occurring </w:t>
            </w:r>
            <w:r w:rsidRPr="00A2534F">
              <w:rPr>
                <w:b/>
                <w:bCs/>
                <w:lang w:val="en-GB"/>
              </w:rPr>
              <w:t>cost</w:t>
            </w:r>
            <w:r w:rsidRPr="00A2534F">
              <w:rPr>
                <w:b/>
                <w:lang w:val="en-GB"/>
              </w:rPr>
              <w:t xml:space="preserve"> or estimated </w:t>
            </w:r>
            <w:r w:rsidRPr="00A2534F">
              <w:rPr>
                <w:b/>
                <w:bCs/>
                <w:lang w:val="en-GB"/>
              </w:rPr>
              <w:t>cost</w:t>
            </w:r>
            <w:r w:rsidRPr="00A2534F">
              <w:rPr>
                <w:b/>
                <w:lang w:val="en-GB"/>
              </w:rPr>
              <w:t xml:space="preserve"> which is documented with one record—a </w:t>
            </w:r>
            <w:r w:rsidRPr="00A2534F">
              <w:rPr>
                <w:b/>
                <w:bCs/>
                <w:lang w:val="en-GB"/>
              </w:rPr>
              <w:t>Recurring Cost</w:t>
            </w:r>
            <w:r w:rsidRPr="00A2534F">
              <w:rPr>
                <w:b/>
                <w:lang w:val="en-GB"/>
              </w:rPr>
              <w:t xml:space="preserve"> record—that describes the income or expense and its pattern (how often it occurs, the rate at which it increases or decreases, the time period during which the </w:t>
            </w:r>
            <w:r w:rsidRPr="00A2534F">
              <w:rPr>
                <w:b/>
                <w:bCs/>
                <w:lang w:val="en-GB"/>
              </w:rPr>
              <w:t>cost</w:t>
            </w:r>
            <w:r w:rsidRPr="00A2534F">
              <w:rPr>
                <w:b/>
                <w:lang w:val="en-GB"/>
              </w:rPr>
              <w:t xml:space="preserve"> applies, and so forth). For example pay, gas &amp; electricity costs for a business</w:t>
            </w:r>
          </w:p>
          <w:p w:rsidR="00A2534F" w:rsidRPr="00A2534F" w:rsidRDefault="00A2534F" w:rsidP="00A2534F">
            <w:pPr>
              <w:rPr>
                <w:b/>
                <w:lang w:val="en-GB"/>
              </w:rPr>
            </w:pPr>
          </w:p>
          <w:p w:rsidR="00A2534F" w:rsidRPr="00A2534F" w:rsidRDefault="00A2534F" w:rsidP="00A2534F">
            <w:pPr>
              <w:rPr>
                <w:b/>
                <w:lang w:val="en-GB"/>
              </w:rPr>
            </w:pPr>
            <w:r w:rsidRPr="00A2534F">
              <w:rPr>
                <w:b/>
                <w:lang w:val="en-GB"/>
              </w:rPr>
              <w:t xml:space="preserve">2. What are the five generally accepted accounting principles? </w:t>
            </w:r>
          </w:p>
          <w:p w:rsidR="00A2534F" w:rsidRPr="00A2534F" w:rsidRDefault="00A2534F" w:rsidP="00A2534F">
            <w:pPr>
              <w:rPr>
                <w:b/>
                <w:lang w:val="en-GB"/>
              </w:rPr>
            </w:pPr>
            <w:r w:rsidRPr="00A2534F">
              <w:rPr>
                <w:b/>
                <w:lang w:val="en-GB"/>
              </w:rPr>
              <w:t xml:space="preserve">a) The </w:t>
            </w:r>
            <w:r w:rsidRPr="00A2534F">
              <w:rPr>
                <w:b/>
                <w:bCs/>
                <w:lang w:val="en-GB"/>
              </w:rPr>
              <w:t>matching principle</w:t>
            </w:r>
            <w:r w:rsidRPr="00A2534F">
              <w:rPr>
                <w:b/>
                <w:lang w:val="en-GB"/>
              </w:rPr>
              <w:t xml:space="preserve">: Earnings and expenses must be recorded in the relevant budget period </w:t>
            </w:r>
            <w:r w:rsidRPr="00A2534F">
              <w:rPr>
                <w:b/>
                <w:lang w:val="en-GB"/>
              </w:rPr>
              <w:lastRenderedPageBreak/>
              <w:t xml:space="preserve">when one reimburses the other, </w:t>
            </w:r>
            <w:r w:rsidRPr="00A2534F">
              <w:rPr>
                <w:b/>
                <w:lang w:val="en"/>
              </w:rPr>
              <w:t>regardless of when the transfer of cash occurs</w:t>
            </w:r>
            <w:r w:rsidRPr="00A2534F">
              <w:rPr>
                <w:b/>
                <w:lang w:val="en-GB"/>
              </w:rPr>
              <w:t xml:space="preserve">. </w:t>
            </w:r>
            <w:r w:rsidRPr="00A2534F">
              <w:rPr>
                <w:b/>
                <w:lang w:val="en"/>
              </w:rPr>
              <w:t>The matching principle allows for a more objective analysis of profitability. By recognizing costs in the period they are incurred, a business can see how much money was spent to generate revenue, reducing timing mismatch between when costs are incurred and when revenue is realized.</w:t>
            </w:r>
          </w:p>
          <w:p w:rsidR="00A2534F" w:rsidRPr="00A2534F" w:rsidRDefault="00A2534F" w:rsidP="00A2534F">
            <w:pPr>
              <w:rPr>
                <w:b/>
                <w:lang w:val="en-GB"/>
              </w:rPr>
            </w:pPr>
            <w:r w:rsidRPr="00A2534F">
              <w:rPr>
                <w:b/>
                <w:lang w:val="en-GB"/>
              </w:rPr>
              <w:t xml:space="preserve">b) The </w:t>
            </w:r>
            <w:r w:rsidRPr="00A2534F">
              <w:rPr>
                <w:b/>
                <w:bCs/>
                <w:lang w:val="en-GB"/>
              </w:rPr>
              <w:t>cost principle</w:t>
            </w:r>
            <w:r w:rsidRPr="00A2534F">
              <w:rPr>
                <w:b/>
                <w:lang w:val="en-GB"/>
              </w:rPr>
              <w:t xml:space="preserve">: </w:t>
            </w:r>
            <w:r w:rsidRPr="00A2534F">
              <w:rPr>
                <w:b/>
                <w:lang w:val="en"/>
              </w:rPr>
              <w:t>Requires that assets and liability to be recorded at the cash amount or cash equivalent at the time that an asset is acquired.</w:t>
            </w:r>
          </w:p>
          <w:p w:rsidR="00A2534F" w:rsidRPr="00A2534F" w:rsidRDefault="00A2534F" w:rsidP="00A2534F">
            <w:pPr>
              <w:rPr>
                <w:b/>
                <w:lang w:val="en"/>
              </w:rPr>
            </w:pPr>
            <w:r w:rsidRPr="00A2534F">
              <w:rPr>
                <w:b/>
                <w:lang w:val="en-GB"/>
              </w:rPr>
              <w:t xml:space="preserve">b) The </w:t>
            </w:r>
            <w:r w:rsidRPr="00A2534F">
              <w:rPr>
                <w:b/>
                <w:bCs/>
                <w:lang w:val="en-GB"/>
              </w:rPr>
              <w:t>consistency principle</w:t>
            </w:r>
            <w:r w:rsidRPr="00A2534F">
              <w:rPr>
                <w:b/>
                <w:lang w:val="en-GB"/>
              </w:rPr>
              <w:t xml:space="preserve">: </w:t>
            </w:r>
            <w:r w:rsidRPr="00A2534F">
              <w:rPr>
                <w:b/>
                <w:lang w:val="en"/>
              </w:rPr>
              <w:t>It implies that a business must refrain from changing its accounting policy unless on reasonable grounds. If for any valid reasons the accounting policy is changed, a business must disclose the nature of change, the reasons for the change and its effects on the items of financial statements.</w:t>
            </w:r>
          </w:p>
          <w:p w:rsidR="00A2534F" w:rsidRPr="00A2534F" w:rsidRDefault="00A2534F" w:rsidP="00A2534F">
            <w:pPr>
              <w:rPr>
                <w:b/>
                <w:lang w:val="en"/>
              </w:rPr>
            </w:pPr>
            <w:r w:rsidRPr="00A2534F">
              <w:rPr>
                <w:b/>
                <w:lang w:val="en"/>
              </w:rPr>
              <w:t xml:space="preserve">Consistency concept is important because of the need for </w:t>
            </w:r>
            <w:hyperlink r:id="rId10" w:history="1">
              <w:r w:rsidRPr="00A2534F">
                <w:rPr>
                  <w:rStyle w:val="Hyperlink"/>
                  <w:b/>
                  <w:lang w:val="en"/>
                </w:rPr>
                <w:t>comparability</w:t>
              </w:r>
            </w:hyperlink>
            <w:r w:rsidRPr="00A2534F">
              <w:rPr>
                <w:b/>
                <w:lang w:val="en"/>
              </w:rPr>
              <w:t xml:space="preserve">, that is, it enables investors and other users of </w:t>
            </w:r>
            <w:hyperlink r:id="rId11" w:history="1">
              <w:r w:rsidRPr="00A2534F">
                <w:rPr>
                  <w:rStyle w:val="Hyperlink"/>
                  <w:b/>
                  <w:lang w:val="en"/>
                </w:rPr>
                <w:t>financial statements</w:t>
              </w:r>
            </w:hyperlink>
            <w:r w:rsidRPr="00A2534F">
              <w:rPr>
                <w:b/>
                <w:lang w:val="en"/>
              </w:rPr>
              <w:t xml:space="preserve"> to easily and correctly compare the financial statements of a company.</w:t>
            </w:r>
          </w:p>
          <w:p w:rsidR="00A2534F" w:rsidRPr="00A2534F" w:rsidRDefault="00A2534F" w:rsidP="00A2534F">
            <w:pPr>
              <w:rPr>
                <w:b/>
                <w:lang w:val="en-GB"/>
              </w:rPr>
            </w:pPr>
            <w:r w:rsidRPr="00A2534F">
              <w:rPr>
                <w:b/>
                <w:lang w:val="en-GB"/>
              </w:rPr>
              <w:t xml:space="preserve">c) The </w:t>
            </w:r>
            <w:r w:rsidRPr="00A2534F">
              <w:rPr>
                <w:b/>
                <w:bCs/>
                <w:lang w:val="en-GB"/>
              </w:rPr>
              <w:t>objectivity principle</w:t>
            </w:r>
            <w:r w:rsidRPr="00A2534F">
              <w:rPr>
                <w:b/>
                <w:lang w:val="en-GB"/>
              </w:rPr>
              <w:t>: Consistently the amounts used in recording transactions are based upon objective evidence rather than on subjective judgments. Subjective judgements may be used on the amounts that affect provisions.</w:t>
            </w:r>
          </w:p>
          <w:p w:rsidR="00A2534F" w:rsidRPr="00A2534F" w:rsidRDefault="00A2534F" w:rsidP="00A2534F">
            <w:pPr>
              <w:rPr>
                <w:b/>
                <w:lang w:val="en-GB"/>
              </w:rPr>
            </w:pPr>
            <w:proofErr w:type="gramStart"/>
            <w:r w:rsidRPr="00A2534F">
              <w:rPr>
                <w:b/>
                <w:lang w:val="en-GB"/>
              </w:rPr>
              <w:t>d)</w:t>
            </w:r>
            <w:r w:rsidRPr="00A2534F">
              <w:rPr>
                <w:b/>
                <w:lang w:val="en-GB"/>
              </w:rPr>
              <w:t></w:t>
            </w:r>
            <w:proofErr w:type="gramEnd"/>
            <w:r w:rsidRPr="00A2534F">
              <w:rPr>
                <w:b/>
                <w:lang w:val="en-GB"/>
              </w:rPr>
              <w:t xml:space="preserve">The </w:t>
            </w:r>
            <w:r w:rsidRPr="00A2534F">
              <w:rPr>
                <w:b/>
                <w:bCs/>
                <w:lang w:val="en-GB"/>
              </w:rPr>
              <w:t>realization principle</w:t>
            </w:r>
            <w:r w:rsidRPr="00A2534F">
              <w:rPr>
                <w:b/>
                <w:lang w:val="en-GB"/>
              </w:rPr>
              <w:t>: This principle defines revenue as an inflow of assets (not necessarily cash) in exchange for goods or services. Revenue in respect of services provided is recognised when, and to the extent that performance occurs and is measured at the fair value of consideration receivable.</w:t>
            </w:r>
          </w:p>
          <w:p w:rsidR="00A2534F" w:rsidRPr="00A2534F" w:rsidRDefault="00A2534F" w:rsidP="00A2534F">
            <w:pPr>
              <w:numPr>
                <w:ilvl w:val="0"/>
                <w:numId w:val="3"/>
              </w:numPr>
              <w:rPr>
                <w:b/>
                <w:lang w:val="en-GB"/>
              </w:rPr>
            </w:pPr>
            <w:r w:rsidRPr="00A2534F">
              <w:rPr>
                <w:b/>
                <w:lang w:val="en-GB"/>
              </w:rPr>
              <w:t xml:space="preserve">Briefly explain the accounting cycle. </w:t>
            </w:r>
          </w:p>
          <w:p w:rsidR="00A2534F" w:rsidRPr="00A2534F" w:rsidRDefault="00A2534F" w:rsidP="00A2534F">
            <w:pPr>
              <w:rPr>
                <w:b/>
                <w:lang w:val="en"/>
              </w:rPr>
            </w:pPr>
            <w:r w:rsidRPr="00A2534F">
              <w:rPr>
                <w:b/>
                <w:lang w:val="en-GB"/>
              </w:rPr>
              <w:t xml:space="preserve">Accounting cycle is the name given to the collective process of recording of individual transactions and processing the </w:t>
            </w:r>
            <w:r w:rsidRPr="00A2534F">
              <w:rPr>
                <w:b/>
                <w:bCs/>
                <w:lang w:val="en-GB"/>
              </w:rPr>
              <w:t>accounting</w:t>
            </w:r>
            <w:r w:rsidRPr="00A2534F">
              <w:rPr>
                <w:b/>
                <w:lang w:val="en-GB"/>
              </w:rPr>
              <w:t xml:space="preserve"> events of a company &amp; ends</w:t>
            </w:r>
            <w:r w:rsidRPr="00A2534F">
              <w:rPr>
                <w:b/>
                <w:lang w:val="en"/>
              </w:rPr>
              <w:t xml:space="preserve"> on the preparation of financial statements and closing entries</w:t>
            </w:r>
            <w:r w:rsidRPr="00A2534F">
              <w:rPr>
                <w:b/>
                <w:lang w:val="en-GB"/>
              </w:rPr>
              <w:t>. It is also a step-by-step process of recording, classification and summarization of economic transactions of a business.</w:t>
            </w:r>
            <w:r w:rsidRPr="00A2534F">
              <w:rPr>
                <w:b/>
                <w:lang w:val="en"/>
              </w:rPr>
              <w:t xml:space="preserve"> It generates useful financial information in the form of </w:t>
            </w:r>
            <w:hyperlink r:id="rId12" w:history="1">
              <w:r w:rsidRPr="00A2534F">
                <w:rPr>
                  <w:rStyle w:val="Hyperlink"/>
                  <w:b/>
                  <w:lang w:val="en"/>
                </w:rPr>
                <w:t>financial statements</w:t>
              </w:r>
            </w:hyperlink>
            <w:r w:rsidRPr="00A2534F">
              <w:rPr>
                <w:b/>
                <w:lang w:val="en"/>
              </w:rPr>
              <w:t xml:space="preserve"> including income statement, balance sheet, cash flow statement and statement of changes in equity.</w:t>
            </w:r>
          </w:p>
          <w:p w:rsidR="00A2534F" w:rsidRPr="00A2534F" w:rsidRDefault="00A2534F" w:rsidP="00A2534F">
            <w:pPr>
              <w:rPr>
                <w:b/>
                <w:lang w:val="en"/>
              </w:rPr>
            </w:pPr>
            <w:r w:rsidRPr="00A2534F">
              <w:rPr>
                <w:b/>
                <w:lang w:val="en"/>
              </w:rPr>
              <w:t xml:space="preserve">The </w:t>
            </w:r>
            <w:hyperlink r:id="rId13" w:history="1">
              <w:r w:rsidRPr="00A2534F">
                <w:rPr>
                  <w:rStyle w:val="Hyperlink"/>
                  <w:b/>
                  <w:lang w:val="en"/>
                </w:rPr>
                <w:t>time period principle</w:t>
              </w:r>
            </w:hyperlink>
            <w:r w:rsidRPr="00A2534F">
              <w:rPr>
                <w:b/>
                <w:lang w:val="en"/>
              </w:rPr>
              <w:t xml:space="preserve"> requires that a business should prepare its financial statements on periodic basis. Therefore accounting cycle is followed once during each accounting period which can be monthly and annually. </w:t>
            </w:r>
          </w:p>
          <w:p w:rsidR="00A2534F" w:rsidRPr="00A2534F" w:rsidRDefault="00A2534F" w:rsidP="00A2534F">
            <w:pPr>
              <w:rPr>
                <w:b/>
                <w:lang w:val="en"/>
              </w:rPr>
            </w:pPr>
            <w:r w:rsidRPr="00A2534F">
              <w:rPr>
                <w:b/>
                <w:lang w:val="en"/>
              </w:rPr>
              <w:t>4 steps:</w:t>
            </w:r>
          </w:p>
          <w:p w:rsidR="00A2534F" w:rsidRPr="00A2534F" w:rsidRDefault="00A2534F" w:rsidP="00A2534F">
            <w:pPr>
              <w:numPr>
                <w:ilvl w:val="0"/>
                <w:numId w:val="4"/>
              </w:numPr>
              <w:rPr>
                <w:b/>
                <w:lang w:val="en"/>
              </w:rPr>
            </w:pPr>
            <w:r w:rsidRPr="00A2534F">
              <w:rPr>
                <w:b/>
                <w:lang w:val="en"/>
              </w:rPr>
              <w:t>Journal entries – All transactions are recorded in a journal during the month. Accountants analyze, classify and record the events having economic effect via journal entries using the debit- credit rules.</w:t>
            </w:r>
          </w:p>
          <w:p w:rsidR="00A2534F" w:rsidRPr="00A2534F" w:rsidRDefault="00A2534F" w:rsidP="00A2534F">
            <w:pPr>
              <w:numPr>
                <w:ilvl w:val="0"/>
                <w:numId w:val="4"/>
              </w:numPr>
              <w:rPr>
                <w:b/>
                <w:lang w:val="en"/>
              </w:rPr>
            </w:pPr>
            <w:r w:rsidRPr="00A2534F">
              <w:rPr>
                <w:b/>
                <w:lang w:val="en"/>
              </w:rPr>
              <w:t xml:space="preserve">Adjusting entries – Journal entries are created to match costs and expenses. These journal entries are recorded at the end of an accounting period to adjust income and expense accounts so that they comply with the </w:t>
            </w:r>
            <w:hyperlink r:id="rId14" w:history="1">
              <w:r w:rsidRPr="00A2534F">
                <w:rPr>
                  <w:rStyle w:val="Hyperlink"/>
                  <w:b/>
                  <w:lang w:val="en"/>
                </w:rPr>
                <w:t>accrual concept</w:t>
              </w:r>
            </w:hyperlink>
            <w:r w:rsidRPr="00A2534F">
              <w:rPr>
                <w:b/>
                <w:lang w:val="en"/>
              </w:rPr>
              <w:t xml:space="preserve"> of accounting. Their main purpose is to match incomes and expenses to appropriate accounting periods.</w:t>
            </w:r>
          </w:p>
          <w:p w:rsidR="00A2534F" w:rsidRPr="00A2534F" w:rsidRDefault="00A2534F" w:rsidP="00A2534F">
            <w:pPr>
              <w:numPr>
                <w:ilvl w:val="0"/>
                <w:numId w:val="4"/>
              </w:numPr>
              <w:rPr>
                <w:b/>
                <w:lang w:val="en"/>
              </w:rPr>
            </w:pPr>
            <w:r w:rsidRPr="00A2534F">
              <w:rPr>
                <w:b/>
                <w:lang w:val="en"/>
              </w:rPr>
              <w:t xml:space="preserve">Closing entries – These are </w:t>
            </w:r>
            <w:hyperlink r:id="rId15" w:history="1">
              <w:r w:rsidRPr="00A2534F">
                <w:rPr>
                  <w:rStyle w:val="Hyperlink"/>
                  <w:b/>
                  <w:lang w:val="en"/>
                </w:rPr>
                <w:t>journal entries</w:t>
              </w:r>
            </w:hyperlink>
            <w:r w:rsidRPr="00A2534F">
              <w:rPr>
                <w:b/>
                <w:lang w:val="en"/>
              </w:rPr>
              <w:t xml:space="preserve"> made at the end of an accounting period which transfer the balances of temporary accounts to permanent accounts. Closing entries are based on the account balances in an </w:t>
            </w:r>
            <w:hyperlink r:id="rId16" w:history="1">
              <w:r w:rsidRPr="00A2534F">
                <w:rPr>
                  <w:rStyle w:val="Hyperlink"/>
                  <w:b/>
                  <w:lang w:val="en"/>
                </w:rPr>
                <w:t>adjusted trial balance</w:t>
              </w:r>
            </w:hyperlink>
            <w:r w:rsidRPr="00A2534F">
              <w:rPr>
                <w:b/>
                <w:lang w:val="en"/>
              </w:rPr>
              <w:t>.</w:t>
            </w:r>
          </w:p>
          <w:p w:rsidR="00A2534F" w:rsidRPr="00A2534F" w:rsidRDefault="00A2534F" w:rsidP="00A2534F">
            <w:pPr>
              <w:rPr>
                <w:b/>
                <w:lang w:val="en"/>
              </w:rPr>
            </w:pPr>
            <w:r w:rsidRPr="00A2534F">
              <w:rPr>
                <w:b/>
                <w:lang w:val="en"/>
              </w:rPr>
              <w:t>Temporary accounts include:</w:t>
            </w:r>
          </w:p>
          <w:p w:rsidR="00A2534F" w:rsidRPr="00A2534F" w:rsidRDefault="00A2534F" w:rsidP="00A2534F">
            <w:pPr>
              <w:rPr>
                <w:b/>
                <w:lang w:val="en"/>
              </w:rPr>
            </w:pPr>
            <w:r w:rsidRPr="00A2534F">
              <w:rPr>
                <w:b/>
                <w:lang w:val="en"/>
              </w:rPr>
              <w:t>-Revenue, Income and Gain Accounts</w:t>
            </w:r>
          </w:p>
          <w:p w:rsidR="00A2534F" w:rsidRPr="00A2534F" w:rsidRDefault="00A2534F" w:rsidP="00A2534F">
            <w:pPr>
              <w:rPr>
                <w:b/>
                <w:lang w:val="en"/>
              </w:rPr>
            </w:pPr>
            <w:r w:rsidRPr="00A2534F">
              <w:rPr>
                <w:b/>
                <w:lang w:val="en"/>
              </w:rPr>
              <w:t>-Expense and Loss Accounts</w:t>
            </w:r>
          </w:p>
          <w:p w:rsidR="00A2534F" w:rsidRPr="00A2534F" w:rsidRDefault="00A2534F" w:rsidP="00A2534F">
            <w:pPr>
              <w:rPr>
                <w:b/>
                <w:lang w:val="en"/>
              </w:rPr>
            </w:pPr>
            <w:r w:rsidRPr="00A2534F">
              <w:rPr>
                <w:b/>
                <w:lang w:val="en"/>
              </w:rPr>
              <w:t>-Dividend, Drawings or Withdrawals Accounts</w:t>
            </w:r>
          </w:p>
          <w:p w:rsidR="00A2534F" w:rsidRPr="00A2534F" w:rsidRDefault="00A2534F" w:rsidP="00A2534F">
            <w:pPr>
              <w:rPr>
                <w:b/>
                <w:lang w:val="en"/>
              </w:rPr>
            </w:pPr>
            <w:r w:rsidRPr="00A2534F">
              <w:rPr>
                <w:b/>
                <w:lang w:val="en"/>
              </w:rPr>
              <w:t>-Income Summary Account</w:t>
            </w:r>
          </w:p>
          <w:p w:rsidR="00A2534F" w:rsidRPr="00A2534F" w:rsidRDefault="00A2534F" w:rsidP="00A2534F">
            <w:pPr>
              <w:rPr>
                <w:b/>
                <w:lang w:val="en"/>
              </w:rPr>
            </w:pPr>
            <w:r w:rsidRPr="00A2534F">
              <w:rPr>
                <w:b/>
                <w:lang w:val="en"/>
              </w:rPr>
              <w:t>The permanent account to which balances are transferred depend upon the type of business. In case of a company, retained earnings account.</w:t>
            </w:r>
          </w:p>
          <w:p w:rsidR="00A2534F" w:rsidRPr="00A2534F" w:rsidRDefault="00A2534F" w:rsidP="00A2534F">
            <w:pPr>
              <w:rPr>
                <w:b/>
                <w:lang w:val="en"/>
              </w:rPr>
            </w:pPr>
            <w:r w:rsidRPr="00A2534F">
              <w:rPr>
                <w:b/>
                <w:lang w:val="en"/>
              </w:rPr>
              <w:t>Income summary account is a temporary account which facilitates the closing process.</w:t>
            </w:r>
          </w:p>
          <w:p w:rsidR="00A2534F" w:rsidRPr="00A2534F" w:rsidRDefault="00A2534F" w:rsidP="00A2534F">
            <w:pPr>
              <w:numPr>
                <w:ilvl w:val="0"/>
                <w:numId w:val="4"/>
              </w:numPr>
              <w:rPr>
                <w:b/>
                <w:lang w:val="en"/>
              </w:rPr>
            </w:pPr>
            <w:r w:rsidRPr="00A2534F">
              <w:rPr>
                <w:b/>
                <w:lang w:val="en"/>
              </w:rPr>
              <w:t xml:space="preserve">Statement – Balance sheet and income statement are prepared. A set of financial statements is a structured representation of the financial performance and financial </w:t>
            </w:r>
            <w:r w:rsidRPr="00A2534F">
              <w:rPr>
                <w:b/>
                <w:lang w:val="en"/>
              </w:rPr>
              <w:lastRenderedPageBreak/>
              <w:t>position of a business and how its financial position changed over time.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34F" w:rsidP="00A851DA">
            <w:pPr>
              <w:rPr>
                <w:rFonts w:cs="Bliss-Regular"/>
                <w:color w:val="000000"/>
              </w:rPr>
            </w:pPr>
            <w:r>
              <w:rPr>
                <w:rFonts w:cs="Bliss-Regular"/>
                <w:color w:val="000000"/>
              </w:rPr>
              <w:t xml:space="preserve">Dorcas </w:t>
            </w:r>
            <w:proofErr w:type="spellStart"/>
            <w:r>
              <w:rPr>
                <w:rFonts w:cs="Bliss-Regular"/>
                <w:color w:val="000000"/>
              </w:rPr>
              <w:t>Oneko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34F" w:rsidP="00A851DA">
            <w:pPr>
              <w:rPr>
                <w:rFonts w:cs="Bliss-Regular"/>
                <w:color w:val="000000"/>
              </w:rPr>
            </w:pPr>
            <w:r>
              <w:rPr>
                <w:rFonts w:cs="Bliss-Regular"/>
                <w:color w:val="000000"/>
              </w:rPr>
              <w:t>22/09/2017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2F2A"/>
    <w:multiLevelType w:val="hybridMultilevel"/>
    <w:tmpl w:val="CFC67404"/>
    <w:lvl w:ilvl="0" w:tplc="C88E8312">
      <w:start w:val="3"/>
      <w:numFmt w:val="decimal"/>
      <w:lvlText w:val="%1."/>
      <w:lvlJc w:val="left"/>
      <w:pPr>
        <w:ind w:left="720" w:hanging="36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5B1B17"/>
    <w:multiLevelType w:val="hybridMultilevel"/>
    <w:tmpl w:val="F6CC8F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F66526B"/>
    <w:multiLevelType w:val="hybridMultilevel"/>
    <w:tmpl w:val="91829754"/>
    <w:lvl w:ilvl="0" w:tplc="93824E1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6A21"/>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534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53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53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ccountingexplained.com/financial/principles/time-perio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ccountingexplained.com/financial/statemen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ccountingexplained.com/financial/cycle/adjusted-trial-balan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ccountingexplained.com/financial/statements" TargetMode="External"/><Relationship Id="rId5" Type="http://schemas.openxmlformats.org/officeDocument/2006/relationships/settings" Target="settings.xml"/><Relationship Id="rId15" Type="http://schemas.openxmlformats.org/officeDocument/2006/relationships/hyperlink" Target="http://accountingexplained.com/financial/cycle/journal-entries" TargetMode="External"/><Relationship Id="rId10" Type="http://schemas.openxmlformats.org/officeDocument/2006/relationships/hyperlink" Target="http://accountingexplained.com/financial/principles/comparabilit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ccountingexplained.com/financial/principles/accr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2B229-9B8D-441A-9BAB-7421FA9AA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Lewisham</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Netloan LAdult</cp:lastModifiedBy>
  <cp:revision>4</cp:revision>
  <dcterms:created xsi:type="dcterms:W3CDTF">2017-09-22T12:05:00Z</dcterms:created>
  <dcterms:modified xsi:type="dcterms:W3CDTF">2017-09-22T12:07:00Z</dcterms:modified>
</cp:coreProperties>
</file>