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A"/>
      </w:pPr>
      <w:r>
        <mc:AlternateContent>
          <mc:Choice Requires="wpg">
            <w:drawing>
              <wp:anchor distT="0" distB="0" distL="0" distR="0" simplePos="0" relativeHeight="251660288" behindDoc="0" locked="0" layoutInCell="1" allowOverlap="1">
                <wp:simplePos x="0" y="0"/>
                <wp:positionH relativeFrom="column">
                  <wp:posOffset>2889884</wp:posOffset>
                </wp:positionH>
                <wp:positionV relativeFrom="line">
                  <wp:posOffset>99691</wp:posOffset>
                </wp:positionV>
                <wp:extent cx="3114048" cy="466730"/>
                <wp:effectExtent l="0" t="0" r="0" b="0"/>
                <wp:wrapNone/>
                <wp:docPr id="1073741828" name="officeArt object" descr="officeArt object"/>
                <wp:cNvGraphicFramePr/>
                <a:graphic xmlns:a="http://schemas.openxmlformats.org/drawingml/2006/main">
                  <a:graphicData uri="http://schemas.microsoft.com/office/word/2010/wordprocessingGroup">
                    <wpg:wgp>
                      <wpg:cNvGrpSpPr/>
                      <wpg:grpSpPr>
                        <a:xfrm>
                          <a:off x="0" y="0"/>
                          <a:ext cx="3114048" cy="466730"/>
                          <a:chOff x="-1" y="-1"/>
                          <a:chExt cx="3114047" cy="466729"/>
                        </a:xfrm>
                      </wpg:grpSpPr>
                      <wps:wsp>
                        <wps:cNvPr id="1073741826" name="Shape 1073741826"/>
                        <wps:cNvSpPr/>
                        <wps:spPr>
                          <a:xfrm>
                            <a:off x="-2" y="-2"/>
                            <a:ext cx="3114049" cy="466730"/>
                          </a:xfrm>
                          <a:prstGeom prst="rect">
                            <a:avLst/>
                          </a:prstGeom>
                          <a:solidFill>
                            <a:srgbClr val="FFFFFF"/>
                          </a:solidFill>
                          <a:ln w="12700" cap="flat">
                            <a:noFill/>
                            <a:miter lim="400000"/>
                          </a:ln>
                          <a:effectLst/>
                        </wps:spPr>
                        <wps:bodyPr/>
                      </wps:wsp>
                      <wps:wsp>
                        <wps:cNvPr id="1073741827" name="Shape 1073741827"/>
                        <wps:cNvSpPr txBox="1"/>
                        <wps:spPr>
                          <a:xfrm>
                            <a:off x="-2" y="-2"/>
                            <a:ext cx="3114049" cy="466730"/>
                          </a:xfrm>
                          <a:prstGeom prst="rect">
                            <a:avLst/>
                          </a:prstGeom>
                          <a:noFill/>
                          <a:ln w="12700" cap="flat">
                            <a:noFill/>
                            <a:miter lim="400000"/>
                          </a:ln>
                          <a:effectLst/>
                        </wps:spPr>
                        <wps:txb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wpg:wgp>
                  </a:graphicData>
                </a:graphic>
              </wp:anchor>
            </w:drawing>
          </mc:Choice>
          <mc:Fallback>
            <w:pict>
              <v:group id="_x0000_s1026" style="visibility:visible;position:absolute;margin-left:227.5pt;margin-top:7.8pt;width:245.2pt;height:36.8pt;z-index:251660288;mso-position-horizontal:absolute;mso-position-horizontal-relative:text;mso-position-vertical:absolute;mso-position-vertical-relative:line;mso-wrap-distance-left:0.0pt;mso-wrap-distance-top:0.0pt;mso-wrap-distance-right:0.0pt;mso-wrap-distance-bottom:0.0pt;" coordorigin="-1,-1" coordsize="3114047,466729">
                <w10:wrap type="none" side="bothSides" anchorx="text"/>
                <v:rect id="_x0000_s1027" style="position:absolute;left:-1;top:-1;width:3114047;height:466729;">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202" style="position:absolute;left:-1;top:-1;width:3114047;height:466729;">
                  <v:fill on="f"/>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v:shape>
              </v:group>
            </w:pict>
          </mc:Fallback>
        </mc:AlternateContent>
      </w:r>
    </w:p>
    <w:p>
      <w:pPr>
        <w:pStyle w:val="Body A"/>
        <w:rPr>
          <w:lang w:val="en-US"/>
        </w:rPr>
      </w:pPr>
    </w:p>
    <w:p>
      <w:pPr>
        <w:pStyle w:val="Body A"/>
        <w:rPr>
          <w:lang w:val="en-US"/>
        </w:rPr>
      </w:pPr>
    </w:p>
    <w:p>
      <w:pPr>
        <w:pStyle w:val="Body A"/>
        <w:rPr>
          <w:lang w:val="en-US"/>
        </w:rPr>
      </w:pPr>
    </w:p>
    <w:tbl>
      <w:tblPr>
        <w:tblW w:w="9242"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33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commentReference w:id="0"/>
            </w:r>
            <w:r>
              <w:rPr>
                <w:rFonts w:ascii="Calibri" w:cs="Calibri" w:hAnsi="Calibri" w:eastAsia="Calibri"/>
                <w:rtl w:val="0"/>
                <w:lang w:val="en-US"/>
              </w:rPr>
              <w:t>Kita Tilley</w:t>
            </w:r>
          </w:p>
        </w:tc>
      </w:tr>
      <w:tr>
        <w:tblPrEx>
          <w:shd w:val="clear" w:color="auto" w:fill="ced7e7"/>
        </w:tblPrEx>
        <w:trPr>
          <w:trHeight w:val="33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20678</w:t>
            </w:r>
          </w:p>
        </w:tc>
      </w:tr>
      <w:tr>
        <w:tblPrEx>
          <w:shd w:val="clear" w:color="auto" w:fill="ced7e7"/>
        </w:tblPrEx>
        <w:trPr>
          <w:trHeight w:val="33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Diploma in Interior Design Level 4</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Pr>
              <w:t>4</w:t>
            </w:r>
          </w:p>
        </w:tc>
      </w:tr>
    </w:tbl>
    <w:p>
      <w:pPr>
        <w:pStyle w:val="Body A"/>
        <w:widowControl w:val="0"/>
        <w:spacing w:line="240" w:lineRule="auto"/>
        <w:ind w:left="432" w:hanging="432"/>
        <w:rPr>
          <w:lang w:val="en-US"/>
        </w:rPr>
      </w:pPr>
    </w:p>
    <w:p>
      <w:pPr>
        <w:pStyle w:val="Body A"/>
        <w:widowControl w:val="0"/>
        <w:spacing w:line="240" w:lineRule="auto"/>
        <w:ind w:left="324" w:hanging="324"/>
        <w:rPr>
          <w:lang w:val="en-US"/>
        </w:rPr>
      </w:pPr>
    </w:p>
    <w:p>
      <w:pPr>
        <w:pStyle w:val="Body A"/>
        <w:widowControl w:val="0"/>
        <w:spacing w:line="240" w:lineRule="auto"/>
        <w:ind w:left="216" w:hanging="216"/>
        <w:rPr>
          <w:lang w:val="en-US"/>
        </w:rPr>
      </w:pPr>
    </w:p>
    <w:p>
      <w:pPr>
        <w:pStyle w:val="Body A"/>
        <w:widowControl w:val="0"/>
        <w:spacing w:line="240" w:lineRule="auto"/>
        <w:ind w:left="108" w:hanging="108"/>
        <w:rPr>
          <w:lang w:val="en-US"/>
        </w:rPr>
      </w:pPr>
    </w:p>
    <w:p>
      <w:pPr>
        <w:pStyle w:val="Body A"/>
        <w:widowControl w:val="0"/>
        <w:spacing w:line="240" w:lineRule="auto"/>
        <w:rPr>
          <w:lang w:val="en-US"/>
        </w:rPr>
      </w:pPr>
    </w:p>
    <w:p>
      <w:pPr>
        <w:pStyle w:val="Body A"/>
        <w:rPr>
          <w:b w:val="1"/>
          <w:bCs w:val="1"/>
          <w:lang w:val="en-US"/>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pPr>
      <w:r>
        <w:rPr>
          <w:rtl w:val="0"/>
          <w:lang w:val="en-US"/>
        </w:rPr>
        <w:t xml:space="preserve">For high grades use examples and illustrations where appropriate. </w:t>
      </w:r>
    </w:p>
    <w:tbl>
      <w:tblPr>
        <w:tblW w:w="9242"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5121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color w:val="454545"/>
                <w:sz w:val="34"/>
                <w:szCs w:val="34"/>
                <w:lang w:val="en-US"/>
              </w:rPr>
            </w:pPr>
            <w:r>
              <w:rPr>
                <w:color w:val="454545"/>
                <w:sz w:val="34"/>
                <w:szCs w:val="34"/>
                <w:rtl w:val="0"/>
                <w:lang w:val="en-US"/>
              </w:rPr>
              <w:t>Q.1</w:t>
            </w:r>
          </w:p>
          <w:p>
            <w:pPr>
              <w:pStyle w:val="Default"/>
              <w:numPr>
                <w:ilvl w:val="0"/>
                <w:numId w:val="1"/>
              </w:numPr>
              <w:rPr>
                <w:color w:val="454545"/>
                <w:sz w:val="34"/>
                <w:szCs w:val="34"/>
                <w:lang w:val="en-US"/>
              </w:rPr>
            </w:pPr>
            <w:r>
              <w:rPr>
                <w:color w:val="454545"/>
                <w:sz w:val="34"/>
                <w:szCs w:val="34"/>
                <w:rtl w:val="0"/>
                <w:lang w:val="en-US"/>
              </w:rPr>
              <w:t xml:space="preserve">Colour and light are both closely connected. In an interior design scheme they should both equally be considered carefully by the designer. Light has the capability to enhance and brighten, or subdue and dim a space. It creates the atmosphere of an area and like the use of colours, it originates a mood in the room. Light has a major impact on a room and so does colour, therefore these individual aspects of interior design are linked together when working on a design scheme. A room wants to be considered in a range of colours before the plan is finalized, similar to light, a room needs to be given the perfect lighting and with a whole array of ambient artificial lighting to choose from, this is an integral part to the entire plan. Colour and light both have a big impact on the entire result of the final result, and the clients needs have to be completed accordingly. </w:t>
            </w:r>
          </w:p>
          <w:p>
            <w:pPr>
              <w:pStyle w:val="Default"/>
              <w:numPr>
                <w:ilvl w:val="0"/>
                <w:numId w:val="1"/>
              </w:numPr>
              <w:rPr>
                <w:color w:val="454545"/>
                <w:sz w:val="34"/>
                <w:szCs w:val="34"/>
                <w:lang w:val="en-US"/>
              </w:rPr>
            </w:pPr>
            <w:r>
              <w:rPr>
                <w:color w:val="454545"/>
                <w:sz w:val="34"/>
                <w:szCs w:val="34"/>
                <w:rtl w:val="0"/>
                <w:lang w:val="en-US"/>
              </w:rPr>
              <w:t xml:space="preserve">To maximize the effect of height in a room with low set ceilings many tips can be used by designers, the following will achieve a room that gives the illusion of high ceilings: planning the lighting scheme for the room needs to be carefully thought about, installing cool fluorescent lighting in the area is a perfect option for low ceilings. Curtain pelmets a little below the ceiling </w:t>
            </w:r>
            <w:r>
              <w:rPr>
                <w:color w:val="454545"/>
                <w:sz w:val="34"/>
                <w:szCs w:val="34"/>
                <w:rtl w:val="0"/>
                <w:lang w:val="en-US"/>
              </w:rPr>
              <w:t xml:space="preserve">— </w:t>
            </w:r>
            <w:r>
              <w:rPr>
                <w:color w:val="454545"/>
                <w:sz w:val="34"/>
                <w:szCs w:val="34"/>
                <w:rtl w:val="0"/>
                <w:lang w:val="en-US"/>
              </w:rPr>
              <w:t>instead of above the top of the windows, can make the windows appear to be taller than they are, this overemphasizes the ceiling. Moulds can be used to create tall, narrow panels of walls, this draws the attention upwards. Shimmer paint can be used on the ceiling to give the illusion of a ceiling with a greater height. Vertical striped wallpaper and paint are another way of leading the eye to perceive height in the room. Everything is important in creating the ideal room for the client, even the fabric of the curtains being used. For a ceiling that</w:t>
            </w:r>
            <w:r>
              <w:rPr>
                <w:color w:val="454545"/>
                <w:sz w:val="34"/>
                <w:szCs w:val="34"/>
                <w:rtl w:val="0"/>
                <w:lang w:val="en-US"/>
              </w:rPr>
              <w:t>’</w:t>
            </w:r>
            <w:r>
              <w:rPr>
                <w:color w:val="454545"/>
                <w:sz w:val="34"/>
                <w:szCs w:val="34"/>
                <w:rtl w:val="0"/>
                <w:lang w:val="en-US"/>
              </w:rPr>
              <w:t xml:space="preserve">s low and needs to be enhanced, stretch voile or double thickness cheesecloth can reflect light to light up the entire ceiling. </w:t>
            </w:r>
          </w:p>
          <w:p>
            <w:pPr>
              <w:pStyle w:val="Default"/>
              <w:numPr>
                <w:ilvl w:val="0"/>
                <w:numId w:val="1"/>
              </w:numPr>
              <w:rPr>
                <w:color w:val="454545"/>
                <w:sz w:val="34"/>
                <w:szCs w:val="34"/>
                <w:lang w:val="en-US"/>
              </w:rPr>
            </w:pPr>
            <w:r>
              <w:rPr>
                <w:color w:val="454545"/>
                <w:sz w:val="34"/>
                <w:szCs w:val="34"/>
                <w:rtl w:val="0"/>
                <w:lang w:val="en-US"/>
              </w:rPr>
              <w:t xml:space="preserve">Doors are a huge importance to any design scheme, a door is the entrance to a room and the first thing to be seen by people using the space. Statement doors can be further enhanced by fitting their aesthetic and incorporating it with the furniture within the room </w:t>
            </w:r>
            <w:r>
              <w:rPr>
                <w:color w:val="454545"/>
                <w:sz w:val="34"/>
                <w:szCs w:val="34"/>
                <w:rtl w:val="0"/>
                <w:lang w:val="en-US"/>
              </w:rPr>
              <w:t xml:space="preserve">— </w:t>
            </w:r>
            <w:r>
              <w:rPr>
                <w:color w:val="454545"/>
                <w:sz w:val="34"/>
                <w:szCs w:val="34"/>
                <w:rtl w:val="0"/>
                <w:lang w:val="en-US"/>
              </w:rPr>
              <w:t xml:space="preserve">antique furniture would enhance a grand door feature. The door can be painted in contrasting shades to the room, making it even more of a vocal point in the space. </w:t>
            </w:r>
          </w:p>
          <w:p>
            <w:pPr>
              <w:pStyle w:val="Default"/>
              <w:numPr>
                <w:ilvl w:val="0"/>
                <w:numId w:val="1"/>
              </w:numPr>
              <w:rPr>
                <w:color w:val="454545"/>
                <w:sz w:val="34"/>
                <w:szCs w:val="34"/>
                <w:lang w:val="en-US"/>
              </w:rPr>
            </w:pPr>
            <w:r>
              <w:rPr>
                <w:color w:val="454545"/>
                <w:sz w:val="34"/>
                <w:szCs w:val="34"/>
                <w:rtl w:val="0"/>
                <w:lang w:val="en-US"/>
              </w:rPr>
              <w:t>There are various elements which need to be considered by a designer when deciding upon the floor for a room, these consist of: the shape and size of the room, the rooms purpose, the amount and quality of natural light, architecture, style and the furniture and decorations. Without using all these elements, the flooring won</w:t>
            </w:r>
            <w:r>
              <w:rPr>
                <w:color w:val="454545"/>
                <w:sz w:val="34"/>
                <w:szCs w:val="34"/>
                <w:rtl w:val="0"/>
                <w:lang w:val="en-US"/>
              </w:rPr>
              <w:t>’</w:t>
            </w:r>
            <w:r>
              <w:rPr>
                <w:color w:val="454545"/>
                <w:sz w:val="34"/>
                <w:szCs w:val="34"/>
                <w:rtl w:val="0"/>
                <w:lang w:val="en-US"/>
              </w:rPr>
              <w:t xml:space="preserve">t be correctly decided for the room. A floor adds comfort and creates an atmosphere, they bring so much colour and texture to a rooms interior. Floors can be expensive and inconvenient to replace because of the majority of space they cover, when designing a room the designer should always look for durable flooring materials and keep the factor of </w:t>
            </w:r>
            <w:r>
              <w:rPr>
                <w:color w:val="454545"/>
                <w:sz w:val="34"/>
                <w:szCs w:val="34"/>
                <w:rtl w:val="0"/>
                <w:lang w:val="en-US"/>
              </w:rPr>
              <w:t>“</w:t>
            </w:r>
            <w:r>
              <w:rPr>
                <w:color w:val="454545"/>
                <w:sz w:val="34"/>
                <w:szCs w:val="34"/>
                <w:rtl w:val="0"/>
                <w:lang w:val="en-US"/>
              </w:rPr>
              <w:t>it should last long</w:t>
            </w:r>
            <w:r>
              <w:rPr>
                <w:color w:val="454545"/>
                <w:sz w:val="34"/>
                <w:szCs w:val="34"/>
                <w:rtl w:val="0"/>
                <w:lang w:val="en-US"/>
              </w:rPr>
              <w:t xml:space="preserve">” </w:t>
            </w:r>
            <w:r>
              <w:rPr>
                <w:color w:val="454545"/>
                <w:sz w:val="34"/>
                <w:szCs w:val="34"/>
                <w:rtl w:val="0"/>
                <w:lang w:val="en-US"/>
              </w:rPr>
              <w:t xml:space="preserve">as one of the top priorities when deciding the flooring.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color w:val="454545"/>
                <w:sz w:val="34"/>
                <w:szCs w:val="34"/>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color w:val="454545"/>
                <w:sz w:val="34"/>
                <w:szCs w:val="34"/>
                <w:lang w:val="en-US"/>
              </w:rPr>
            </w:pPr>
            <w:r>
              <w:rPr>
                <w:color w:val="454545"/>
                <w:sz w:val="34"/>
                <w:szCs w:val="34"/>
                <w:rtl w:val="0"/>
                <w:lang w:val="en-US"/>
              </w:rPr>
              <w:t>Q.2</w:t>
            </w:r>
          </w:p>
          <w:p>
            <w:pPr>
              <w:pStyle w:val="Default"/>
              <w:numPr>
                <w:ilvl w:val="0"/>
                <w:numId w:val="2"/>
              </w:numPr>
              <w:rPr>
                <w:color w:val="454545"/>
                <w:sz w:val="34"/>
                <w:szCs w:val="34"/>
                <w:lang w:val="en-US"/>
              </w:rPr>
            </w:pPr>
            <w:r>
              <w:rPr>
                <w:color w:val="454545"/>
                <w:sz w:val="34"/>
                <w:szCs w:val="34"/>
                <w:rtl w:val="0"/>
                <w:lang w:val="en-US"/>
              </w:rPr>
              <w:t xml:space="preserve">The orientation of a room is important when putting a design scheme together, this is because the planning of a room is aligned according to the sunlight positioning throughout the day. If a designer uses this throughout the design scheme, the finished area will capture the natural light and warmth that enters. The positioning of the home and the windows will affect the amount of natural light, north and north east facing rooms will not have as much direct sunlight coming through, east facing rooms are in the direction of the rising sun, west facing rooms are towards the setting sun and south facing rooms receive complete light. The use of light orientation throughout a home gives the designer the benefit of making use of space, some rooms will be used more during the day for their natural light and aurora, while other rooms which need more artificial lighting are better to be used in the evenings. If a designer understands where sunlight enters through a home, they can make adjustments and changes and use this for the best outcome for the client. The use of colour, lighting and textural features can all be combined into the interior to accentuate how the light works through the rooms. Glass is an amazing texture to add to an interior, it produces light and by using glass coffee tables, side tables, mirrors and crystals the feeling of space is increased and light is reflected.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color w:val="454545"/>
                <w:sz w:val="34"/>
                <w:szCs w:val="34"/>
                <w:lang w:val="en-US"/>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color w:val="454545"/>
                <w:sz w:val="34"/>
                <w:szCs w:val="34"/>
                <w:lang w:val="en-US"/>
              </w:rPr>
            </w:pPr>
            <w:r>
              <w:rPr>
                <w:color w:val="454545"/>
                <w:sz w:val="34"/>
                <w:szCs w:val="34"/>
                <w:rtl w:val="0"/>
                <w:lang w:val="en-US"/>
              </w:rPr>
              <w:t>Q.3</w:t>
            </w:r>
          </w:p>
          <w:p>
            <w:pPr>
              <w:pStyle w:val="Default"/>
              <w:numPr>
                <w:ilvl w:val="0"/>
                <w:numId w:val="3"/>
              </w:numPr>
              <w:rPr>
                <w:color w:val="454545"/>
                <w:sz w:val="34"/>
                <w:szCs w:val="34"/>
                <w:lang w:val="en-US"/>
              </w:rPr>
            </w:pPr>
            <w:r>
              <w:rPr>
                <w:color w:val="454545"/>
                <w:sz w:val="34"/>
                <w:szCs w:val="34"/>
                <w:rtl w:val="0"/>
                <w:lang w:val="en-US"/>
              </w:rPr>
              <w:t xml:space="preserve">Rugs are used for multiple different reasons for a room, they are able to soften hard floors and provide a soft feel under your feet which bring comfort, they add texture and colour to any space and can be used as a statement point in intimate areas. Multiple rugs being used throughout an interior layout are essential for adding intimacy and creating </w:t>
            </w:r>
            <w:r>
              <w:rPr>
                <w:color w:val="454545"/>
                <w:sz w:val="34"/>
                <w:szCs w:val="34"/>
                <w:rtl w:val="0"/>
                <w:lang w:val="en-US"/>
              </w:rPr>
              <w:t>“</w:t>
            </w:r>
            <w:r>
              <w:rPr>
                <w:color w:val="454545"/>
                <w:sz w:val="34"/>
                <w:szCs w:val="34"/>
                <w:rtl w:val="0"/>
                <w:lang w:val="en-US"/>
              </w:rPr>
              <w:t>zones</w:t>
            </w:r>
            <w:r>
              <w:rPr>
                <w:color w:val="454545"/>
                <w:sz w:val="34"/>
                <w:szCs w:val="34"/>
                <w:rtl w:val="0"/>
                <w:lang w:val="en-US"/>
              </w:rPr>
              <w:t>”</w:t>
            </w:r>
            <w:r>
              <w:rPr>
                <w:color w:val="454545"/>
                <w:sz w:val="34"/>
                <w:szCs w:val="34"/>
                <w:rtl w:val="0"/>
                <w:lang w:val="en-US"/>
              </w:rPr>
              <w:t xml:space="preserve">, they draw furniture together in a specific area. Oriental rugs, usually created in regions such as Persia, China, India and Turkey, they are still produced in designs that relate to their past and reflect their life and culture in the Far East areas of the World. Persian rugs are considered the finest of all orientalist rugs and are a perfect example for adding a decorative element of not only high quality, but added purpose to a room too. They are woven in wool and use a special senneh knot, which are usually rectangular and elongated in shape, rather than square. The rugs created before the eighteenth century, are classified according to their designs: animals, garden, vases </w:t>
            </w:r>
            <w:r>
              <w:rPr>
                <w:color w:val="454545"/>
                <w:sz w:val="34"/>
                <w:szCs w:val="34"/>
                <w:rtl w:val="0"/>
                <w:lang w:val="en-US"/>
              </w:rPr>
              <w:t xml:space="preserve">— </w:t>
            </w:r>
            <w:r>
              <w:rPr>
                <w:color w:val="454545"/>
                <w:sz w:val="34"/>
                <w:szCs w:val="34"/>
                <w:rtl w:val="0"/>
                <w:lang w:val="en-US"/>
              </w:rPr>
              <w:t xml:space="preserve">the vase design usually being formal motifs (a vase full of flowers). The designs are intricate and are usually based on floral motifs, flowers, teardrop medallions, trees, pools and streams. Persian rugs are always full of rich colours, indigo or crimson being a popular colour mainly used in these oriental rugs. Other colours can be found in these designs, including hues of yellow, greens and shades of brown. </w:t>
            </w:r>
          </w:p>
        </w:tc>
      </w:tr>
    </w:tbl>
    <w:p>
      <w:pPr>
        <w:pStyle w:val="Body A"/>
        <w:widowControl w:val="0"/>
        <w:spacing w:line="240" w:lineRule="auto"/>
        <w:ind w:left="432" w:hanging="432"/>
      </w:pPr>
    </w:p>
    <w:p>
      <w:pPr>
        <w:pStyle w:val="Body A"/>
        <w:widowControl w:val="0"/>
        <w:spacing w:line="240" w:lineRule="auto"/>
        <w:ind w:left="324" w:hanging="324"/>
      </w:pPr>
    </w:p>
    <w:p>
      <w:pPr>
        <w:pStyle w:val="Body A"/>
        <w:widowControl w:val="0"/>
        <w:spacing w:line="240" w:lineRule="auto"/>
        <w:ind w:left="216" w:hanging="216"/>
      </w:pPr>
    </w:p>
    <w:p>
      <w:pPr>
        <w:pStyle w:val="Body A"/>
        <w:widowControl w:val="0"/>
        <w:spacing w:line="240" w:lineRule="auto"/>
        <w:ind w:left="108" w:hanging="108"/>
      </w:pPr>
    </w:p>
    <w:p>
      <w:pPr>
        <w:pStyle w:val="Body A"/>
        <w:widowControl w:val="0"/>
        <w:spacing w:line="240" w:lineRule="auto"/>
      </w:pPr>
    </w:p>
    <w:p>
      <w:pPr>
        <w:pStyle w:val="Body A"/>
        <w:spacing w:after="0" w:line="240" w:lineRule="auto"/>
        <w:rPr>
          <w:b w:val="1"/>
          <w:bCs w:val="1"/>
          <w:color w:val="002060"/>
          <w:sz w:val="28"/>
          <w:szCs w:val="28"/>
          <w:u w:color="002060"/>
          <w:lang w:val="en-US"/>
        </w:rPr>
      </w:pPr>
    </w:p>
    <w:p>
      <w:pPr>
        <w:pStyle w:val="Body A"/>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A"/>
        <w:spacing w:after="0" w:line="240" w:lineRule="auto"/>
        <w:rPr>
          <w:b w:val="1"/>
          <w:bCs w:val="1"/>
          <w:color w:val="001ae6"/>
          <w:u w:color="001ae6"/>
          <w:lang w:val="en-US"/>
        </w:rPr>
      </w:pPr>
    </w:p>
    <w:p>
      <w:pPr>
        <w:pStyle w:val="Body A"/>
        <w:spacing w:after="0" w:line="240" w:lineRule="auto"/>
        <w:rPr>
          <w:color w:val="000000"/>
          <w:u w:color="000000"/>
        </w:rPr>
      </w:pPr>
      <w:r>
        <w:rPr>
          <w:color w:val="000000"/>
          <w:u w:color="000000"/>
          <w:rtl w:val="0"/>
          <w:lang w:val="en-US"/>
        </w:rPr>
        <w:t>By submitting this assignment, I confirm that this is my own work.</w:t>
      </w:r>
    </w:p>
    <w:p>
      <w:pPr>
        <w:pStyle w:val="Body A"/>
        <w:spacing w:after="0" w:line="240" w:lineRule="auto"/>
        <w:rPr>
          <w:color w:val="000000"/>
          <w:u w:color="000000"/>
          <w:lang w:val="en-US"/>
        </w:rPr>
      </w:pPr>
    </w:p>
    <w:p>
      <w:pPr>
        <w:pStyle w:val="Body A"/>
        <w:spacing w:after="0" w:line="240" w:lineRule="auto"/>
        <w:rPr>
          <w:color w:val="000000"/>
          <w:u w:color="000000"/>
          <w:lang w:val="en-US"/>
        </w:rPr>
      </w:pPr>
    </w:p>
    <w:p>
      <w:pPr>
        <w:pStyle w:val="Body A"/>
        <w:spacing w:after="0" w:line="240" w:lineRule="auto"/>
        <w:rPr>
          <w:color w:val="000000"/>
          <w:u w:color="000000"/>
          <w:lang w:val="en-US"/>
        </w:rPr>
      </w:pPr>
    </w:p>
    <w:tbl>
      <w:tblPr>
        <w:tblW w:w="9242"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33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Kita Tilley</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tl w:val="0"/>
                <w:lang w:val="en-US"/>
              </w:rPr>
              <w:t>05</w:t>
            </w:r>
            <w:r>
              <w:rPr>
                <w:rFonts w:ascii="Calibri" w:cs="Calibri" w:hAnsi="Calibri" w:eastAsia="Calibri"/>
                <w:sz w:val="22"/>
                <w:szCs w:val="22"/>
                <w:rtl w:val="0"/>
                <w:lang w:val="en-US"/>
              </w:rPr>
              <w:t>/</w:t>
            </w:r>
            <w:r>
              <w:rPr>
                <w:rFonts w:ascii="Calibri" w:cs="Calibri" w:hAnsi="Calibri" w:eastAsia="Calibri"/>
                <w:sz w:val="22"/>
                <w:szCs w:val="22"/>
                <w:rtl w:val="0"/>
                <w:lang w:val="en-US"/>
              </w:rPr>
              <w:t>05</w:t>
            </w:r>
            <w:r>
              <w:rPr>
                <w:rFonts w:ascii="Calibri" w:cs="Calibri" w:hAnsi="Calibri" w:eastAsia="Calibri"/>
                <w:sz w:val="22"/>
                <w:szCs w:val="22"/>
                <w:rtl w:val="0"/>
                <w:lang w:val="en-US"/>
              </w:rPr>
              <w:t>/2018</w:t>
            </w:r>
          </w:p>
        </w:tc>
      </w:tr>
    </w:tbl>
    <w:p>
      <w:pPr>
        <w:pStyle w:val="Body A"/>
        <w:widowControl w:val="0"/>
        <w:spacing w:after="0" w:line="240" w:lineRule="auto"/>
        <w:ind w:left="432" w:hanging="432"/>
        <w:rPr>
          <w:color w:val="000000"/>
          <w:u w:color="000000"/>
          <w:lang w:val="en-US"/>
        </w:rPr>
      </w:pPr>
    </w:p>
    <w:p>
      <w:pPr>
        <w:pStyle w:val="Body A"/>
        <w:widowControl w:val="0"/>
        <w:spacing w:after="0" w:line="240" w:lineRule="auto"/>
        <w:ind w:left="324" w:hanging="324"/>
        <w:rPr>
          <w:color w:val="000000"/>
          <w:u w:color="000000"/>
          <w:lang w:val="en-US"/>
        </w:rPr>
      </w:pPr>
    </w:p>
    <w:p>
      <w:pPr>
        <w:pStyle w:val="Body A"/>
        <w:widowControl w:val="0"/>
        <w:spacing w:after="0" w:line="240" w:lineRule="auto"/>
        <w:ind w:left="216" w:hanging="216"/>
        <w:rPr>
          <w:color w:val="000000"/>
          <w:u w:color="000000"/>
          <w:lang w:val="en-US"/>
        </w:rPr>
      </w:pPr>
    </w:p>
    <w:p>
      <w:pPr>
        <w:pStyle w:val="Body A"/>
        <w:widowControl w:val="0"/>
        <w:spacing w:after="0" w:line="240" w:lineRule="auto"/>
        <w:ind w:left="108" w:hanging="108"/>
        <w:rPr>
          <w:color w:val="000000"/>
          <w:u w:color="000000"/>
          <w:lang w:val="en-US"/>
        </w:rPr>
      </w:pPr>
    </w:p>
    <w:p>
      <w:pPr>
        <w:pStyle w:val="Body A"/>
        <w:widowControl w:val="0"/>
        <w:spacing w:after="0" w:line="240" w:lineRule="auto"/>
        <w:rPr>
          <w:color w:val="000000"/>
          <w:u w:color="000000"/>
          <w:lang w:val="en-US"/>
        </w:rPr>
      </w:pPr>
    </w:p>
    <w:p>
      <w:pPr>
        <w:pStyle w:val="Body A"/>
        <w:rPr>
          <w:color w:val="000000"/>
          <w:u w:color="000000"/>
          <w:lang w:val="en-US"/>
        </w:rPr>
      </w:pPr>
    </w:p>
    <w:p>
      <w:pPr>
        <w:pStyle w:val="Body A"/>
        <w:rPr>
          <w:color w:val="000000"/>
          <w:u w:color="000000"/>
          <w:lang w:val="en-US"/>
        </w:rPr>
      </w:pPr>
    </w:p>
    <w:p>
      <w:pPr>
        <w:pStyle w:val="Body A"/>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54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3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3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432" w:hanging="432"/>
        <w:rPr>
          <w:rFonts w:ascii="Calibri" w:cs="Calibri" w:hAnsi="Calibri" w:eastAsia="Calibri"/>
          <w:b w:val="1"/>
          <w:bCs w:val="1"/>
          <w:sz w:val="32"/>
          <w:szCs w:val="32"/>
        </w:rPr>
      </w:pPr>
    </w:p>
    <w:p>
      <w:pPr>
        <w:pStyle w:val="Body A"/>
        <w:widowControl w:val="0"/>
        <w:shd w:val="clear" w:color="auto" w:fill="d9d9d9"/>
        <w:spacing w:line="240" w:lineRule="auto"/>
        <w:ind w:left="324" w:hanging="324"/>
        <w:rPr>
          <w:b w:val="1"/>
          <w:bCs w:val="1"/>
          <w:sz w:val="32"/>
          <w:szCs w:val="32"/>
        </w:rPr>
      </w:pPr>
    </w:p>
    <w:p>
      <w:pPr>
        <w:pStyle w:val="Body A"/>
        <w:widowControl w:val="0"/>
        <w:shd w:val="clear" w:color="auto" w:fill="d9d9d9"/>
        <w:spacing w:line="240" w:lineRule="auto"/>
        <w:ind w:left="216" w:hanging="216"/>
        <w:rPr>
          <w:b w:val="1"/>
          <w:bCs w:val="1"/>
          <w:sz w:val="32"/>
          <w:szCs w:val="32"/>
        </w:rPr>
      </w:pPr>
    </w:p>
    <w:p>
      <w:pPr>
        <w:pStyle w:val="Body A"/>
        <w:widowControl w:val="0"/>
        <w:shd w:val="clear" w:color="auto" w:fill="d9d9d9"/>
        <w:spacing w:line="240" w:lineRule="auto"/>
        <w:ind w:left="108" w:hanging="108"/>
        <w:rPr>
          <w:b w:val="1"/>
          <w:bCs w:val="1"/>
          <w:sz w:val="32"/>
          <w:szCs w:val="32"/>
        </w:rPr>
      </w:pPr>
    </w:p>
    <w:p>
      <w:pPr>
        <w:pStyle w:val="Body A"/>
        <w:widowControl w:val="0"/>
        <w:shd w:val="clear" w:color="auto" w:fill="d9d9d9"/>
        <w:spacing w:line="240" w:lineRule="auto"/>
        <w:rPr>
          <w:b w:val="1"/>
          <w:bCs w:val="1"/>
          <w:sz w:val="32"/>
          <w:szCs w:val="32"/>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haleesi Tilley" w:date="2018-06-07T12:03:33Z">
    <w:p w14:paraId="1111FFFF">
      <w:pPr>
        <w:pStyle w:val="Default"/>
      </w:pPr>
    </w:p>
    <w:p w14:paraId="11120000">
      <w:pPr>
        <w:pStyle w:val="Default"/>
      </w:pPr>
      <w:r>
        <w:t>k</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ArialUnicode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6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74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92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10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8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6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64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82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2000" w:hanging="560"/>
      </w:pPr>
      <w:rPr>
        <w:rFonts w:ascii="ArialUnicodeMS" w:cs="ArialUnicodeMS" w:hAnsi="ArialUnicodeMS" w:eastAsia="ArialUnicodeMS"/>
        <w:b w:val="0"/>
        <w:bCs w:val="0"/>
        <w:i w:val="0"/>
        <w:iCs w:val="0"/>
        <w:caps w:val="0"/>
        <w:smallCaps w:val="0"/>
        <w:strike w:val="0"/>
        <w:dstrike w:val="0"/>
        <w:outline w:val="0"/>
        <w:emboss w:val="0"/>
        <w:imprint w:val="0"/>
        <w:color w:val="454545"/>
        <w:spacing w:val="0"/>
        <w:w w:val="100"/>
        <w:kern w:val="0"/>
        <w:position w:val="0"/>
        <w:highlight w:val="none"/>
        <w:vertAlign w:val="baseline"/>
      </w:rPr>
    </w:lvl>
  </w:abstractNum>
  <w:num w:numId="1">
    <w:abstractNumId w:val="0"/>
  </w:num>
  <w:num w:numId="2">
    <w:abstractNumId w:val="0"/>
    <w:lvlOverride w:ilvl="0">
      <w:startOverride w:val="1"/>
    </w:lvlOverride>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comments" Target="comments.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