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8F19D2"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7DE2CE1" wp14:editId="016C8A6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DDE3719" w14:textId="77777777" w:rsidR="00607874" w:rsidRDefault="00020323" w:rsidP="00A851DA">
      <w:pPr>
        <w:rPr>
          <w:lang w:val="en-US"/>
        </w:rPr>
      </w:pPr>
      <w:r>
        <w:rPr>
          <w:noProof/>
          <w:lang w:val="en-US" w:eastAsia="zh-TW"/>
        </w:rPr>
        <w:pict w14:anchorId="3C077DDF">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35E7857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DF8BA6B" w14:textId="77777777" w:rsidR="00405895" w:rsidRDefault="00405895"/>
              </w:txbxContent>
            </v:textbox>
          </v:shape>
        </w:pict>
      </w:r>
    </w:p>
    <w:p w14:paraId="30F4A18F" w14:textId="77777777" w:rsidR="00607874" w:rsidRDefault="00607874" w:rsidP="00A851DA">
      <w:pPr>
        <w:rPr>
          <w:lang w:val="en-US"/>
        </w:rPr>
      </w:pPr>
    </w:p>
    <w:p w14:paraId="33E6BEDF" w14:textId="77777777" w:rsidR="00607874" w:rsidRDefault="00607874" w:rsidP="00A851DA">
      <w:pPr>
        <w:rPr>
          <w:lang w:val="en-US"/>
        </w:rPr>
      </w:pPr>
    </w:p>
    <w:p w14:paraId="3635354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B85C7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49841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95E2387" w14:textId="0F676634" w:rsidR="00A851DA" w:rsidRPr="00B0415E" w:rsidRDefault="001366B2">
            <w:pPr>
              <w:pStyle w:val="Default"/>
              <w:rPr>
                <w:rFonts w:asciiTheme="minorHAnsi" w:hAnsiTheme="minorHAnsi"/>
              </w:rPr>
            </w:pPr>
            <w:r>
              <w:rPr>
                <w:rFonts w:asciiTheme="minorHAnsi" w:hAnsiTheme="minorHAnsi"/>
              </w:rPr>
              <w:t>Neil Walters</w:t>
            </w:r>
          </w:p>
        </w:tc>
      </w:tr>
      <w:tr w:rsidR="00A851DA" w:rsidRPr="00B0415E" w14:paraId="67C24B0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41D66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6CB13C4" w14:textId="32D55FF4" w:rsidR="00A851DA" w:rsidRPr="00B0415E" w:rsidRDefault="001366B2">
            <w:pPr>
              <w:pStyle w:val="Default"/>
              <w:rPr>
                <w:rFonts w:asciiTheme="minorHAnsi" w:hAnsiTheme="minorHAnsi"/>
              </w:rPr>
            </w:pPr>
            <w:r>
              <w:rPr>
                <w:rFonts w:asciiTheme="minorHAnsi" w:hAnsiTheme="minorHAnsi"/>
              </w:rPr>
              <w:t>28210</w:t>
            </w:r>
          </w:p>
        </w:tc>
      </w:tr>
      <w:tr w:rsidR="00A851DA" w:rsidRPr="00B0415E" w14:paraId="4673B21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C60D83"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00121A0" w14:textId="5784D240" w:rsidR="00A851DA" w:rsidRPr="00B0415E" w:rsidRDefault="001366B2">
            <w:pPr>
              <w:pStyle w:val="Default"/>
              <w:rPr>
                <w:rFonts w:asciiTheme="minorHAnsi" w:hAnsiTheme="minorHAnsi"/>
              </w:rPr>
            </w:pPr>
            <w:r>
              <w:rPr>
                <w:rFonts w:asciiTheme="minorHAnsi" w:hAnsiTheme="minorHAnsi"/>
              </w:rPr>
              <w:t>Advanced Diploma in Construction Management Level 5</w:t>
            </w:r>
          </w:p>
        </w:tc>
      </w:tr>
      <w:tr w:rsidR="00A851DA" w:rsidRPr="00B0415E" w14:paraId="3488FCF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F841AA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A009CB7" w14:textId="406C9821" w:rsidR="00A851DA" w:rsidRPr="00B0415E" w:rsidRDefault="00CF2E9B">
            <w:r>
              <w:t>10</w:t>
            </w:r>
          </w:p>
        </w:tc>
      </w:tr>
    </w:tbl>
    <w:p w14:paraId="065D331A" w14:textId="77777777" w:rsidR="00CC2FB3" w:rsidRDefault="00CC2FB3" w:rsidP="00A851DA">
      <w:pPr>
        <w:rPr>
          <w:b/>
          <w:lang w:val="en-US"/>
        </w:rPr>
      </w:pPr>
    </w:p>
    <w:p w14:paraId="407E15BB" w14:textId="77777777" w:rsidR="00443E6F" w:rsidRDefault="00527C11" w:rsidP="00A851DA">
      <w:pPr>
        <w:rPr>
          <w:b/>
          <w:sz w:val="28"/>
          <w:lang w:val="en-US"/>
        </w:rPr>
      </w:pPr>
      <w:r w:rsidRPr="00443E6F">
        <w:rPr>
          <w:b/>
          <w:sz w:val="28"/>
          <w:lang w:val="en-US"/>
        </w:rPr>
        <w:t>Marking Criteria:</w:t>
      </w:r>
    </w:p>
    <w:p w14:paraId="401483F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18980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51A0FCFA" w14:textId="77777777" w:rsidTr="00CC2FB3">
        <w:tc>
          <w:tcPr>
            <w:tcW w:w="9242" w:type="dxa"/>
          </w:tcPr>
          <w:p w14:paraId="15C2BD57" w14:textId="77777777" w:rsidR="00CF2E9B" w:rsidRPr="009D79EC" w:rsidRDefault="00CF2E9B" w:rsidP="00CF2E9B">
            <w:pPr>
              <w:pStyle w:val="Default"/>
              <w:rPr>
                <w:rFonts w:ascii="Arial" w:hAnsi="Arial" w:cs="Arial"/>
                <w:b/>
                <w:u w:val="single"/>
              </w:rPr>
            </w:pPr>
            <w:r w:rsidRPr="009D79EC">
              <w:rPr>
                <w:rFonts w:ascii="Arial" w:hAnsi="Arial" w:cs="Arial"/>
                <w:b/>
                <w:u w:val="single"/>
              </w:rPr>
              <w:t xml:space="preserve">Question 1 </w:t>
            </w:r>
          </w:p>
          <w:p w14:paraId="6AE68001" w14:textId="77777777" w:rsidR="00CF2E9B" w:rsidRPr="00BF2AB2" w:rsidRDefault="00CF2E9B" w:rsidP="00CF2E9B">
            <w:pPr>
              <w:pStyle w:val="Default"/>
              <w:rPr>
                <w:rFonts w:ascii="Arial" w:hAnsi="Arial" w:cs="Arial"/>
                <w:b/>
                <w:u w:val="single"/>
              </w:rPr>
            </w:pPr>
          </w:p>
          <w:p w14:paraId="27C9988E" w14:textId="77777777" w:rsidR="00CF2E9B" w:rsidRPr="009A7AC6" w:rsidRDefault="00CF2E9B" w:rsidP="00CF2E9B">
            <w:pPr>
              <w:pStyle w:val="NormalWeb"/>
              <w:numPr>
                <w:ilvl w:val="0"/>
                <w:numId w:val="22"/>
              </w:numPr>
              <w:spacing w:before="0" w:beforeAutospacing="0" w:after="270" w:afterAutospacing="0"/>
              <w:rPr>
                <w:rFonts w:ascii="Arial" w:hAnsi="Arial" w:cs="Arial"/>
              </w:rPr>
            </w:pPr>
            <w:r w:rsidRPr="009A7AC6">
              <w:rPr>
                <w:rFonts w:ascii="Arial" w:hAnsi="Arial" w:cs="Arial"/>
                <w:shd w:val="clear" w:color="auto" w:fill="FFFFFF"/>
              </w:rPr>
              <w:t xml:space="preserve">Chartered institute of procurement &amp; supply (2019) defines </w:t>
            </w:r>
            <w:r w:rsidRPr="009A7AC6">
              <w:rPr>
                <w:rFonts w:ascii="Arial" w:hAnsi="Arial" w:cs="Arial"/>
              </w:rPr>
              <w:t xml:space="preserve">Strategic sourcing or vendor management as follows “The location, evaluation and selection of suppliers capable of meeting the requirements of a particular category of purchase and contributing competitive advantage to the purchaser.”  Vendor management, a term used to describe the process of finding, qualifying and doing business with suppliers. Common activities include researching vendors, obtaining quotes, negotiating contracts, evaluating performance, creating and updating vendor files, and ensuring that payments are made properly. </w:t>
            </w:r>
          </w:p>
          <w:p w14:paraId="7BEE5287" w14:textId="77777777" w:rsidR="00CF2E9B" w:rsidRPr="009A7AC6" w:rsidRDefault="00CF2E9B" w:rsidP="00CF2E9B">
            <w:pPr>
              <w:pStyle w:val="ListParagraph"/>
              <w:autoSpaceDE w:val="0"/>
              <w:autoSpaceDN w:val="0"/>
              <w:adjustRightInd w:val="0"/>
              <w:spacing w:after="68"/>
              <w:rPr>
                <w:rFonts w:ascii="Arial" w:hAnsi="Arial" w:cs="Arial"/>
                <w:sz w:val="24"/>
                <w:szCs w:val="24"/>
              </w:rPr>
            </w:pPr>
            <w:r w:rsidRPr="009A7AC6">
              <w:rPr>
                <w:rFonts w:ascii="Arial" w:hAnsi="Arial" w:cs="Arial"/>
                <w:sz w:val="24"/>
                <w:szCs w:val="24"/>
              </w:rPr>
              <w:t xml:space="preserve">Vendor management begins when a company realizes it has a need that must be outsourced. The company then sets to finding one or more suppliers that can supply the service or goods needed and evaluates each supplier based on the ability to fulfilling purchase orders at the right price, quality of work, turn-around time, capabilities, ability to deal with emergency orders, research and development, continual improvement capability and reputation in the market. This process would usually involve the following tasks, requesting pricing, checking references, and researching the company through online resources. It may also include checking on the potential supplier’s financial stability, insurance, and certifications. </w:t>
            </w:r>
          </w:p>
          <w:p w14:paraId="00E1082C" w14:textId="77777777" w:rsidR="00CF2E9B" w:rsidRPr="009A7AC6" w:rsidRDefault="00CF2E9B" w:rsidP="00CF2E9B">
            <w:pPr>
              <w:pStyle w:val="ListParagraph"/>
              <w:autoSpaceDE w:val="0"/>
              <w:autoSpaceDN w:val="0"/>
              <w:adjustRightInd w:val="0"/>
              <w:spacing w:after="68"/>
              <w:rPr>
                <w:rFonts w:ascii="Arial" w:hAnsi="Arial" w:cs="Arial"/>
                <w:sz w:val="24"/>
                <w:szCs w:val="24"/>
                <w:highlight w:val="yellow"/>
              </w:rPr>
            </w:pPr>
          </w:p>
          <w:p w14:paraId="54032EAA" w14:textId="77777777" w:rsidR="00CF2E9B" w:rsidRPr="009A7AC6" w:rsidRDefault="00CF2E9B" w:rsidP="00CF2E9B">
            <w:pPr>
              <w:pStyle w:val="NormalWeb"/>
              <w:spacing w:before="0" w:beforeAutospacing="0" w:after="0" w:afterAutospacing="0"/>
              <w:ind w:left="720"/>
              <w:rPr>
                <w:rFonts w:ascii="Arial" w:hAnsi="Arial" w:cs="Arial"/>
                <w:highlight w:val="yellow"/>
              </w:rPr>
            </w:pPr>
            <w:r w:rsidRPr="009A7AC6">
              <w:rPr>
                <w:rFonts w:ascii="Arial" w:hAnsi="Arial" w:cs="Arial"/>
              </w:rPr>
              <w:t xml:space="preserve">Once vendors are selected, vendor management changes to managing a group of vendors, assigning jobs or contracts as needs arise, monitoring vendor performance, and ensuring that contract terms are followed. Vendor management usually involves a large amount of electronic or manual </w:t>
            </w:r>
            <w:r w:rsidRPr="009A7AC6">
              <w:rPr>
                <w:rFonts w:ascii="Arial" w:hAnsi="Arial" w:cs="Arial"/>
              </w:rPr>
              <w:lastRenderedPageBreak/>
              <w:t>paperwork. A lot of companies need to load vendors details onto accounting packages in order to make payment and might require additional documents depending on what the vendor will do on site like insurance certificates or VAT numbers, additionally vendors could be asked to supply certificates for quality management systems like ISO or information on waste and sustainability protocols in place. This type of information is usually required to be updated annually.</w:t>
            </w:r>
            <w:r w:rsidRPr="009A7AC6">
              <w:rPr>
                <w:rFonts w:ascii="Arial" w:hAnsi="Arial" w:cs="Arial"/>
                <w:highlight w:val="yellow"/>
              </w:rPr>
              <w:t xml:space="preserve"> </w:t>
            </w:r>
          </w:p>
          <w:p w14:paraId="19220FD2" w14:textId="77777777" w:rsidR="00CF2E9B" w:rsidRPr="009A7AC6" w:rsidRDefault="00CF2E9B" w:rsidP="00CF2E9B">
            <w:pPr>
              <w:pStyle w:val="ListParagraph"/>
              <w:autoSpaceDE w:val="0"/>
              <w:autoSpaceDN w:val="0"/>
              <w:adjustRightInd w:val="0"/>
              <w:rPr>
                <w:rFonts w:ascii="Arial" w:hAnsi="Arial" w:cs="Arial"/>
                <w:sz w:val="24"/>
                <w:szCs w:val="24"/>
              </w:rPr>
            </w:pPr>
          </w:p>
          <w:p w14:paraId="4AC5A4FC" w14:textId="77777777" w:rsidR="00CF2E9B" w:rsidRPr="009A7AC6" w:rsidRDefault="00CF2E9B" w:rsidP="00CF2E9B">
            <w:pPr>
              <w:pStyle w:val="ListParagraph"/>
              <w:numPr>
                <w:ilvl w:val="0"/>
                <w:numId w:val="22"/>
              </w:numPr>
              <w:autoSpaceDE w:val="0"/>
              <w:autoSpaceDN w:val="0"/>
              <w:adjustRightInd w:val="0"/>
              <w:rPr>
                <w:rFonts w:ascii="Arial" w:hAnsi="Arial" w:cs="Arial"/>
                <w:sz w:val="24"/>
                <w:szCs w:val="24"/>
              </w:rPr>
            </w:pPr>
            <w:r w:rsidRPr="009A7AC6">
              <w:rPr>
                <w:rFonts w:ascii="Arial" w:hAnsi="Arial" w:cs="Arial"/>
                <w:sz w:val="24"/>
                <w:szCs w:val="24"/>
              </w:rPr>
              <w:t xml:space="preserve">To identify the right source the following points, need to be considered at the micro and macro level </w:t>
            </w:r>
          </w:p>
          <w:p w14:paraId="1B572C25" w14:textId="77777777" w:rsidR="00CF2E9B" w:rsidRPr="009A7AC6" w:rsidRDefault="00CF2E9B" w:rsidP="00CF2E9B">
            <w:pPr>
              <w:pStyle w:val="ListParagraph"/>
              <w:autoSpaceDE w:val="0"/>
              <w:autoSpaceDN w:val="0"/>
              <w:adjustRightInd w:val="0"/>
              <w:rPr>
                <w:rFonts w:ascii="Arial" w:hAnsi="Arial" w:cs="Arial"/>
                <w:sz w:val="24"/>
                <w:szCs w:val="24"/>
              </w:rPr>
            </w:pPr>
          </w:p>
          <w:p w14:paraId="7A453DB0" w14:textId="67FA7592" w:rsidR="00CF2E9B" w:rsidRDefault="00CF2E9B" w:rsidP="00CF2E9B">
            <w:pPr>
              <w:pStyle w:val="ListParagraph"/>
              <w:autoSpaceDE w:val="0"/>
              <w:autoSpaceDN w:val="0"/>
              <w:adjustRightInd w:val="0"/>
              <w:rPr>
                <w:rFonts w:ascii="Arial" w:hAnsi="Arial" w:cs="Arial"/>
                <w:b/>
                <w:bCs/>
                <w:sz w:val="24"/>
                <w:szCs w:val="24"/>
                <w:u w:val="single"/>
              </w:rPr>
            </w:pPr>
            <w:r w:rsidRPr="009A7AC6">
              <w:rPr>
                <w:rFonts w:ascii="Arial" w:hAnsi="Arial" w:cs="Arial"/>
                <w:b/>
                <w:bCs/>
                <w:sz w:val="24"/>
                <w:szCs w:val="24"/>
                <w:u w:val="single"/>
              </w:rPr>
              <w:t>Micro Level</w:t>
            </w:r>
          </w:p>
          <w:p w14:paraId="0E7D5774" w14:textId="77777777" w:rsidR="001D7E02" w:rsidRPr="009A7AC6" w:rsidRDefault="001D7E02" w:rsidP="00CF2E9B">
            <w:pPr>
              <w:pStyle w:val="ListParagraph"/>
              <w:autoSpaceDE w:val="0"/>
              <w:autoSpaceDN w:val="0"/>
              <w:adjustRightInd w:val="0"/>
              <w:rPr>
                <w:rFonts w:ascii="Arial" w:hAnsi="Arial" w:cs="Arial"/>
                <w:b/>
                <w:bCs/>
                <w:sz w:val="24"/>
                <w:szCs w:val="24"/>
                <w:u w:val="single"/>
              </w:rPr>
            </w:pPr>
          </w:p>
          <w:p w14:paraId="4D5C7642" w14:textId="77777777" w:rsidR="00CF2E9B" w:rsidRPr="009A7AC6" w:rsidRDefault="00CF2E9B" w:rsidP="00CF2E9B">
            <w:pPr>
              <w:pStyle w:val="ListParagraph"/>
              <w:numPr>
                <w:ilvl w:val="0"/>
                <w:numId w:val="26"/>
              </w:numPr>
              <w:autoSpaceDE w:val="0"/>
              <w:autoSpaceDN w:val="0"/>
              <w:adjustRightInd w:val="0"/>
              <w:rPr>
                <w:rFonts w:ascii="Arial" w:hAnsi="Arial" w:cs="Arial"/>
                <w:b/>
                <w:bCs/>
                <w:sz w:val="24"/>
                <w:szCs w:val="24"/>
                <w:u w:val="single"/>
              </w:rPr>
            </w:pPr>
            <w:r w:rsidRPr="009A7AC6">
              <w:rPr>
                <w:rFonts w:ascii="Arial" w:hAnsi="Arial" w:cs="Arial"/>
                <w:sz w:val="24"/>
                <w:szCs w:val="24"/>
              </w:rPr>
              <w:t>Willingness of the supplier to work on the buyer’s terms, conditions, quality specifications and other pertinent issues such as offering warranties for items purchased</w:t>
            </w:r>
            <w:r w:rsidRPr="009A7AC6">
              <w:rPr>
                <w:rFonts w:ascii="Arial" w:hAnsi="Arial" w:cs="Arial"/>
                <w:b/>
                <w:bCs/>
                <w:sz w:val="24"/>
                <w:szCs w:val="24"/>
                <w:u w:val="single"/>
              </w:rPr>
              <w:t xml:space="preserve"> </w:t>
            </w:r>
          </w:p>
          <w:p w14:paraId="6F319C6A" w14:textId="77777777" w:rsidR="00CF2E9B" w:rsidRPr="009A7AC6" w:rsidRDefault="00CF2E9B" w:rsidP="00CF2E9B">
            <w:pPr>
              <w:pStyle w:val="ListParagraph"/>
              <w:numPr>
                <w:ilvl w:val="0"/>
                <w:numId w:val="26"/>
              </w:numPr>
              <w:autoSpaceDE w:val="0"/>
              <w:autoSpaceDN w:val="0"/>
              <w:adjustRightInd w:val="0"/>
              <w:spacing w:after="68"/>
              <w:rPr>
                <w:rFonts w:ascii="Arial" w:hAnsi="Arial" w:cs="Arial"/>
                <w:sz w:val="24"/>
                <w:szCs w:val="24"/>
              </w:rPr>
            </w:pPr>
            <w:r w:rsidRPr="009A7AC6">
              <w:rPr>
                <w:rFonts w:ascii="Arial" w:hAnsi="Arial" w:cs="Arial"/>
                <w:sz w:val="24"/>
                <w:szCs w:val="24"/>
              </w:rPr>
              <w:t>Determining suppliers’ capacity and flexibility to expand in the future</w:t>
            </w:r>
          </w:p>
          <w:p w14:paraId="5D4A7190" w14:textId="77777777" w:rsidR="00CF2E9B" w:rsidRPr="009A7AC6" w:rsidRDefault="00CF2E9B" w:rsidP="00CF2E9B">
            <w:pPr>
              <w:pStyle w:val="ListParagraph"/>
              <w:numPr>
                <w:ilvl w:val="0"/>
                <w:numId w:val="26"/>
              </w:numPr>
              <w:autoSpaceDE w:val="0"/>
              <w:autoSpaceDN w:val="0"/>
              <w:adjustRightInd w:val="0"/>
              <w:spacing w:after="68"/>
              <w:rPr>
                <w:rFonts w:ascii="Arial" w:hAnsi="Arial" w:cs="Arial"/>
                <w:sz w:val="24"/>
                <w:szCs w:val="24"/>
              </w:rPr>
            </w:pPr>
            <w:r w:rsidRPr="009A7AC6">
              <w:rPr>
                <w:rFonts w:ascii="Arial" w:hAnsi="Arial" w:cs="Arial"/>
                <w:sz w:val="24"/>
                <w:szCs w:val="24"/>
              </w:rPr>
              <w:t xml:space="preserve">Obtaining and studying past records of the supplier </w:t>
            </w:r>
          </w:p>
          <w:p w14:paraId="0BF38040" w14:textId="77777777" w:rsidR="00CF2E9B" w:rsidRPr="009A7AC6" w:rsidRDefault="00CF2E9B" w:rsidP="00CF2E9B">
            <w:pPr>
              <w:pStyle w:val="ListParagraph"/>
              <w:numPr>
                <w:ilvl w:val="0"/>
                <w:numId w:val="26"/>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Information on the break-even points of manufacturing units </w:t>
            </w:r>
          </w:p>
          <w:p w14:paraId="178BD00C" w14:textId="77777777" w:rsidR="00CF2E9B" w:rsidRPr="009A7AC6" w:rsidRDefault="00CF2E9B" w:rsidP="00CF2E9B">
            <w:pPr>
              <w:pStyle w:val="ListParagraph"/>
              <w:numPr>
                <w:ilvl w:val="0"/>
                <w:numId w:val="26"/>
              </w:numPr>
              <w:autoSpaceDE w:val="0"/>
              <w:autoSpaceDN w:val="0"/>
              <w:adjustRightInd w:val="0"/>
              <w:spacing w:after="68"/>
              <w:rPr>
                <w:rFonts w:ascii="Arial" w:hAnsi="Arial" w:cs="Arial"/>
                <w:sz w:val="24"/>
                <w:szCs w:val="24"/>
              </w:rPr>
            </w:pPr>
            <w:r w:rsidRPr="009A7AC6">
              <w:rPr>
                <w:rFonts w:ascii="Arial" w:hAnsi="Arial" w:cs="Arial"/>
                <w:sz w:val="24"/>
                <w:szCs w:val="24"/>
              </w:rPr>
              <w:t>How innovative are the suppliers and their staff?</w:t>
            </w:r>
          </w:p>
          <w:p w14:paraId="69B92A0F" w14:textId="77777777" w:rsidR="00CF2E9B" w:rsidRPr="009A7AC6" w:rsidRDefault="00CF2E9B" w:rsidP="00CF2E9B">
            <w:pPr>
              <w:pStyle w:val="ListParagraph"/>
              <w:numPr>
                <w:ilvl w:val="0"/>
                <w:numId w:val="26"/>
              </w:numPr>
              <w:autoSpaceDE w:val="0"/>
              <w:autoSpaceDN w:val="0"/>
              <w:adjustRightInd w:val="0"/>
              <w:spacing w:after="68"/>
              <w:rPr>
                <w:rFonts w:ascii="Arial" w:hAnsi="Arial" w:cs="Arial"/>
                <w:sz w:val="24"/>
                <w:szCs w:val="24"/>
              </w:rPr>
            </w:pPr>
            <w:r w:rsidRPr="009A7AC6">
              <w:rPr>
                <w:rFonts w:ascii="Arial" w:hAnsi="Arial" w:cs="Arial"/>
                <w:sz w:val="24"/>
                <w:szCs w:val="24"/>
              </w:rPr>
              <w:t xml:space="preserve">Obtaining information on the financial standing of the supplier from their balance sheet </w:t>
            </w:r>
          </w:p>
          <w:p w14:paraId="7F8F6925" w14:textId="77777777" w:rsidR="00CF2E9B" w:rsidRPr="009A7AC6" w:rsidRDefault="00CF2E9B" w:rsidP="00CF2E9B">
            <w:pPr>
              <w:pStyle w:val="ListParagraph"/>
              <w:numPr>
                <w:ilvl w:val="0"/>
                <w:numId w:val="26"/>
              </w:numPr>
              <w:autoSpaceDE w:val="0"/>
              <w:autoSpaceDN w:val="0"/>
              <w:adjustRightInd w:val="0"/>
              <w:spacing w:after="68"/>
              <w:rPr>
                <w:rFonts w:ascii="Arial" w:hAnsi="Arial" w:cs="Arial"/>
                <w:sz w:val="24"/>
                <w:szCs w:val="24"/>
              </w:rPr>
            </w:pPr>
            <w:r w:rsidRPr="009A7AC6">
              <w:rPr>
                <w:rFonts w:ascii="Arial" w:hAnsi="Arial" w:cs="Arial"/>
                <w:sz w:val="24"/>
                <w:szCs w:val="24"/>
              </w:rPr>
              <w:t>The level of expertise of supplier’s production staff</w:t>
            </w:r>
          </w:p>
          <w:p w14:paraId="3BC1BFA1" w14:textId="77777777" w:rsidR="00CF2E9B" w:rsidRPr="009A7AC6" w:rsidRDefault="00CF2E9B" w:rsidP="00CF2E9B">
            <w:pPr>
              <w:pStyle w:val="ListParagraph"/>
              <w:numPr>
                <w:ilvl w:val="0"/>
                <w:numId w:val="26"/>
              </w:numPr>
              <w:autoSpaceDE w:val="0"/>
              <w:autoSpaceDN w:val="0"/>
              <w:adjustRightInd w:val="0"/>
              <w:rPr>
                <w:rFonts w:ascii="Arial" w:hAnsi="Arial" w:cs="Arial"/>
                <w:sz w:val="24"/>
                <w:szCs w:val="24"/>
              </w:rPr>
            </w:pPr>
            <w:r w:rsidRPr="009A7AC6">
              <w:rPr>
                <w:rFonts w:ascii="Arial" w:hAnsi="Arial" w:cs="Arial"/>
                <w:sz w:val="24"/>
                <w:szCs w:val="24"/>
              </w:rPr>
              <w:t xml:space="preserve">Records on delivery lead time and delays </w:t>
            </w:r>
          </w:p>
          <w:p w14:paraId="12E161D3" w14:textId="77777777" w:rsidR="00CF2E9B" w:rsidRPr="009A7AC6" w:rsidRDefault="00CF2E9B" w:rsidP="00CF2E9B">
            <w:pPr>
              <w:pStyle w:val="ListParagraph"/>
              <w:numPr>
                <w:ilvl w:val="0"/>
                <w:numId w:val="26"/>
              </w:numPr>
              <w:autoSpaceDE w:val="0"/>
              <w:autoSpaceDN w:val="0"/>
              <w:adjustRightInd w:val="0"/>
              <w:spacing w:after="66"/>
              <w:rPr>
                <w:rFonts w:ascii="Arial" w:hAnsi="Arial" w:cs="Arial"/>
                <w:sz w:val="24"/>
                <w:szCs w:val="24"/>
              </w:rPr>
            </w:pPr>
            <w:r w:rsidRPr="009A7AC6">
              <w:rPr>
                <w:rFonts w:ascii="Arial" w:hAnsi="Arial" w:cs="Arial"/>
                <w:sz w:val="24"/>
                <w:szCs w:val="24"/>
              </w:rPr>
              <w:t>The supplier’s capacity to deal with emergency requests for the supply of items</w:t>
            </w:r>
          </w:p>
          <w:p w14:paraId="6B72A96D" w14:textId="77777777" w:rsidR="00CF2E9B" w:rsidRPr="009A7AC6" w:rsidRDefault="00CF2E9B" w:rsidP="00CF2E9B">
            <w:pPr>
              <w:pStyle w:val="ListParagraph"/>
              <w:numPr>
                <w:ilvl w:val="0"/>
                <w:numId w:val="26"/>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Overall efficiency and reliability of supplier’s company </w:t>
            </w:r>
          </w:p>
          <w:p w14:paraId="28DAA945" w14:textId="77777777" w:rsidR="00CF2E9B" w:rsidRPr="009A7AC6" w:rsidRDefault="00CF2E9B" w:rsidP="00CF2E9B">
            <w:pPr>
              <w:pStyle w:val="ListParagraph"/>
              <w:autoSpaceDE w:val="0"/>
              <w:autoSpaceDN w:val="0"/>
              <w:adjustRightInd w:val="0"/>
              <w:rPr>
                <w:rFonts w:ascii="Arial" w:hAnsi="Arial" w:cs="Arial"/>
                <w:sz w:val="24"/>
                <w:szCs w:val="24"/>
              </w:rPr>
            </w:pPr>
          </w:p>
          <w:p w14:paraId="679C7A7B" w14:textId="7990C8D1" w:rsidR="00CF2E9B" w:rsidRDefault="00CF2E9B" w:rsidP="00CF2E9B">
            <w:pPr>
              <w:pStyle w:val="ListParagraph"/>
              <w:autoSpaceDE w:val="0"/>
              <w:autoSpaceDN w:val="0"/>
              <w:adjustRightInd w:val="0"/>
              <w:rPr>
                <w:rFonts w:ascii="Arial" w:hAnsi="Arial" w:cs="Arial"/>
                <w:b/>
                <w:bCs/>
                <w:sz w:val="24"/>
                <w:szCs w:val="24"/>
                <w:u w:val="single"/>
              </w:rPr>
            </w:pPr>
            <w:r w:rsidRPr="009A7AC6">
              <w:rPr>
                <w:rFonts w:ascii="Arial" w:hAnsi="Arial" w:cs="Arial"/>
                <w:b/>
                <w:bCs/>
                <w:sz w:val="24"/>
                <w:szCs w:val="24"/>
                <w:u w:val="single"/>
              </w:rPr>
              <w:t>Macro Level</w:t>
            </w:r>
          </w:p>
          <w:p w14:paraId="4274E54C" w14:textId="77777777" w:rsidR="001D7E02" w:rsidRPr="009A7AC6" w:rsidRDefault="001D7E02" w:rsidP="00CF2E9B">
            <w:pPr>
              <w:pStyle w:val="ListParagraph"/>
              <w:autoSpaceDE w:val="0"/>
              <w:autoSpaceDN w:val="0"/>
              <w:adjustRightInd w:val="0"/>
              <w:rPr>
                <w:rFonts w:ascii="Arial" w:hAnsi="Arial" w:cs="Arial"/>
                <w:b/>
                <w:bCs/>
                <w:sz w:val="24"/>
                <w:szCs w:val="24"/>
                <w:u w:val="single"/>
              </w:rPr>
            </w:pPr>
          </w:p>
          <w:p w14:paraId="7913A648"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Identify which items are being procured nationally and internationally using single sources.</w:t>
            </w:r>
          </w:p>
          <w:p w14:paraId="01DF240D"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Identify strategies to reduce risks associated with supply monopolies</w:t>
            </w:r>
          </w:p>
          <w:p w14:paraId="6876BEFE"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What are the main elements that make up the cost of items?</w:t>
            </w:r>
          </w:p>
          <w:p w14:paraId="2E89FFED"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 xml:space="preserve">Identify alternative suppliers or vendors to consider. </w:t>
            </w:r>
          </w:p>
          <w:p w14:paraId="7F2BF5EB"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Can the supply cost of components be forecasted for the next year?</w:t>
            </w:r>
          </w:p>
          <w:p w14:paraId="54863BDF"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 xml:space="preserve">What strategies need to be adopted to develop sources to provide high-quality products? </w:t>
            </w:r>
          </w:p>
          <w:p w14:paraId="3CB3AB76"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What will be the effect of the entry or exit of major suppliers to these vendors with regard to pricing in the market?</w:t>
            </w:r>
          </w:p>
          <w:p w14:paraId="53C5925A" w14:textId="77777777" w:rsidR="00CF2E9B" w:rsidRPr="009A7AC6" w:rsidRDefault="00CF2E9B" w:rsidP="00CF2E9B">
            <w:pPr>
              <w:pStyle w:val="ListParagraph"/>
              <w:numPr>
                <w:ilvl w:val="0"/>
                <w:numId w:val="25"/>
              </w:numPr>
              <w:autoSpaceDE w:val="0"/>
              <w:autoSpaceDN w:val="0"/>
              <w:adjustRightInd w:val="0"/>
              <w:spacing w:after="68"/>
              <w:rPr>
                <w:rFonts w:ascii="Arial" w:hAnsi="Arial" w:cs="Arial"/>
                <w:sz w:val="24"/>
                <w:szCs w:val="24"/>
              </w:rPr>
            </w:pPr>
            <w:r w:rsidRPr="009A7AC6">
              <w:rPr>
                <w:rFonts w:ascii="Arial" w:hAnsi="Arial" w:cs="Arial"/>
                <w:sz w:val="24"/>
                <w:szCs w:val="24"/>
              </w:rPr>
              <w:t xml:space="preserve">Determine whether all sources of supply have been identified. </w:t>
            </w:r>
          </w:p>
          <w:p w14:paraId="5D8C6148" w14:textId="77777777" w:rsidR="00CF2E9B" w:rsidRPr="009A7AC6" w:rsidRDefault="00CF2E9B" w:rsidP="00CF2E9B">
            <w:pPr>
              <w:pStyle w:val="ListParagraph"/>
              <w:numPr>
                <w:ilvl w:val="0"/>
                <w:numId w:val="25"/>
              </w:numPr>
              <w:autoSpaceDE w:val="0"/>
              <w:autoSpaceDN w:val="0"/>
              <w:adjustRightInd w:val="0"/>
              <w:rPr>
                <w:rFonts w:ascii="Arial" w:hAnsi="Arial" w:cs="Arial"/>
                <w:sz w:val="24"/>
                <w:szCs w:val="24"/>
              </w:rPr>
            </w:pPr>
            <w:r w:rsidRPr="009A7AC6">
              <w:rPr>
                <w:rFonts w:ascii="Arial" w:hAnsi="Arial" w:cs="Arial"/>
                <w:sz w:val="24"/>
                <w:szCs w:val="24"/>
              </w:rPr>
              <w:t xml:space="preserve">Will changing prices influence manufacturing costs? </w:t>
            </w:r>
          </w:p>
          <w:p w14:paraId="6D7CF825" w14:textId="77777777" w:rsidR="00CF2E9B" w:rsidRPr="009A7AC6" w:rsidRDefault="00CF2E9B" w:rsidP="00CF2E9B">
            <w:pPr>
              <w:pStyle w:val="ListParagraph"/>
              <w:numPr>
                <w:ilvl w:val="0"/>
                <w:numId w:val="25"/>
              </w:numPr>
              <w:autoSpaceDE w:val="0"/>
              <w:autoSpaceDN w:val="0"/>
              <w:adjustRightInd w:val="0"/>
              <w:rPr>
                <w:rFonts w:ascii="Arial" w:hAnsi="Arial" w:cs="Arial"/>
                <w:sz w:val="24"/>
                <w:szCs w:val="24"/>
              </w:rPr>
            </w:pPr>
            <w:r w:rsidRPr="009A7AC6">
              <w:rPr>
                <w:rFonts w:ascii="Arial" w:hAnsi="Arial" w:cs="Arial"/>
                <w:sz w:val="24"/>
                <w:szCs w:val="24"/>
              </w:rPr>
              <w:t xml:space="preserve">What events are likely to affect potential vendors in the years ahead? </w:t>
            </w:r>
          </w:p>
          <w:p w14:paraId="6E48A058" w14:textId="77777777" w:rsidR="00CF2E9B" w:rsidRPr="009A7AC6" w:rsidRDefault="00CF2E9B" w:rsidP="00CF2E9B">
            <w:pPr>
              <w:pStyle w:val="ListParagraph"/>
              <w:autoSpaceDE w:val="0"/>
              <w:autoSpaceDN w:val="0"/>
              <w:adjustRightInd w:val="0"/>
              <w:rPr>
                <w:rFonts w:ascii="Arial" w:hAnsi="Arial" w:cs="Arial"/>
                <w:sz w:val="24"/>
                <w:szCs w:val="24"/>
              </w:rPr>
            </w:pPr>
          </w:p>
          <w:p w14:paraId="733C4860" w14:textId="77777777" w:rsidR="00CF2E9B" w:rsidRPr="009A7AC6" w:rsidRDefault="00CF2E9B" w:rsidP="00CF2E9B">
            <w:pPr>
              <w:pStyle w:val="ListParagraph"/>
              <w:numPr>
                <w:ilvl w:val="0"/>
                <w:numId w:val="22"/>
              </w:numPr>
              <w:autoSpaceDE w:val="0"/>
              <w:autoSpaceDN w:val="0"/>
              <w:adjustRightInd w:val="0"/>
              <w:rPr>
                <w:rFonts w:ascii="Arial" w:hAnsi="Arial" w:cs="Arial"/>
                <w:sz w:val="24"/>
                <w:szCs w:val="24"/>
              </w:rPr>
            </w:pPr>
            <w:r w:rsidRPr="009A7AC6">
              <w:rPr>
                <w:rFonts w:ascii="Arial" w:hAnsi="Arial" w:cs="Arial"/>
                <w:sz w:val="24"/>
                <w:szCs w:val="24"/>
                <w:shd w:val="clear" w:color="auto" w:fill="FFFFFF"/>
              </w:rPr>
              <w:t xml:space="preserve">Chartered institute of procurement &amp; supply (2019) states that supplier appraisals or vendor ratings are performed to determine which supplier is capable of providing </w:t>
            </w:r>
            <w:r w:rsidRPr="009A7AC6">
              <w:rPr>
                <w:rFonts w:ascii="Arial" w:hAnsi="Arial" w:cs="Arial"/>
                <w:sz w:val="24"/>
                <w:szCs w:val="24"/>
              </w:rPr>
              <w:t>quality products, at the right price, and with the capacity to deliver at the right time. When conducting the</w:t>
            </w:r>
            <w:r w:rsidRPr="009A7AC6">
              <w:rPr>
                <w:rFonts w:ascii="Arial" w:hAnsi="Arial" w:cs="Arial"/>
                <w:sz w:val="24"/>
                <w:szCs w:val="24"/>
                <w:shd w:val="clear" w:color="auto" w:fill="FFFFFF"/>
              </w:rPr>
              <w:t xml:space="preserve"> s</w:t>
            </w:r>
            <w:r w:rsidRPr="009A7AC6">
              <w:rPr>
                <w:rFonts w:ascii="Arial" w:hAnsi="Arial" w:cs="Arial"/>
                <w:sz w:val="24"/>
                <w:szCs w:val="24"/>
              </w:rPr>
              <w:t xml:space="preserve">upplier appraisals, the following topics should be considered to evaluating vendors or suppliers - finance, production capacity and facilities, human resources, quality, </w:t>
            </w:r>
            <w:r w:rsidRPr="009A7AC6">
              <w:rPr>
                <w:rFonts w:ascii="Arial" w:hAnsi="Arial" w:cs="Arial"/>
                <w:sz w:val="24"/>
                <w:szCs w:val="24"/>
              </w:rPr>
              <w:lastRenderedPageBreak/>
              <w:t>performance, environmental and ethical considerations and information technology.</w:t>
            </w:r>
          </w:p>
          <w:p w14:paraId="6AB1872E" w14:textId="77777777" w:rsidR="00CF2E9B" w:rsidRPr="009A7AC6" w:rsidRDefault="00CF2E9B" w:rsidP="00CF2E9B">
            <w:pPr>
              <w:pStyle w:val="ListParagraph"/>
              <w:autoSpaceDE w:val="0"/>
              <w:autoSpaceDN w:val="0"/>
              <w:adjustRightInd w:val="0"/>
              <w:rPr>
                <w:rFonts w:ascii="Arial" w:hAnsi="Arial" w:cs="Arial"/>
                <w:b/>
                <w:bCs/>
                <w:sz w:val="24"/>
                <w:szCs w:val="24"/>
              </w:rPr>
            </w:pPr>
          </w:p>
          <w:p w14:paraId="379BD6BD" w14:textId="77777777" w:rsidR="00CF2E9B" w:rsidRPr="009A7AC6" w:rsidRDefault="00CF2E9B" w:rsidP="00CF2E9B">
            <w:pPr>
              <w:pStyle w:val="ListParagraph"/>
              <w:autoSpaceDE w:val="0"/>
              <w:autoSpaceDN w:val="0"/>
              <w:adjustRightInd w:val="0"/>
              <w:spacing w:after="66"/>
              <w:rPr>
                <w:rFonts w:ascii="Arial" w:hAnsi="Arial" w:cs="Arial"/>
                <w:b/>
                <w:bCs/>
                <w:sz w:val="24"/>
                <w:szCs w:val="24"/>
              </w:rPr>
            </w:pPr>
            <w:r w:rsidRPr="009A7AC6">
              <w:rPr>
                <w:rFonts w:ascii="Arial" w:hAnsi="Arial" w:cs="Arial"/>
                <w:sz w:val="24"/>
                <w:szCs w:val="24"/>
              </w:rPr>
              <w:t>When conducting vendor ratings, the following are typical questions that need to be asked -</w:t>
            </w:r>
            <w:r w:rsidRPr="009A7AC6">
              <w:rPr>
                <w:rFonts w:ascii="Arial" w:hAnsi="Arial" w:cs="Arial"/>
                <w:b/>
                <w:bCs/>
                <w:sz w:val="24"/>
                <w:szCs w:val="24"/>
              </w:rPr>
              <w:t xml:space="preserve"> </w:t>
            </w:r>
          </w:p>
          <w:p w14:paraId="7089E121"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Has the vendor accepted all specifications and inspection procedures? </w:t>
            </w:r>
          </w:p>
          <w:p w14:paraId="748EB256"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Is quality control entrenched and well documented?</w:t>
            </w:r>
          </w:p>
          <w:p w14:paraId="215C771E"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Is the vendor delivery system effective? </w:t>
            </w:r>
          </w:p>
          <w:p w14:paraId="735286B2"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Compared to the benchmark where does the rejection level of the vendor rate? </w:t>
            </w:r>
          </w:p>
          <w:p w14:paraId="400661D6"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Is there a particular trend in rejection of the vendor? </w:t>
            </w:r>
          </w:p>
          <w:p w14:paraId="4FE41C4B"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Is the vendor’s price competitive in the market? </w:t>
            </w:r>
          </w:p>
          <w:p w14:paraId="7D1E4302"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Is the vendor’s system up to date?</w:t>
            </w:r>
          </w:p>
          <w:p w14:paraId="0CFD94CC"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 xml:space="preserve">Does the vendor have an effective production planning system? </w:t>
            </w:r>
          </w:p>
          <w:p w14:paraId="77420D54" w14:textId="77F6CDA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Is there an effective Research and Development program</w:t>
            </w:r>
            <w:bookmarkStart w:id="0" w:name="_GoBack"/>
            <w:bookmarkEnd w:id="0"/>
            <w:r w:rsidRPr="009A7AC6">
              <w:rPr>
                <w:rFonts w:ascii="Arial" w:hAnsi="Arial" w:cs="Arial"/>
                <w:sz w:val="24"/>
                <w:szCs w:val="24"/>
              </w:rPr>
              <w:t xml:space="preserve"> in place?</w:t>
            </w:r>
          </w:p>
          <w:p w14:paraId="3C064AB3"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What are the labour relations like in the vendor work place?</w:t>
            </w:r>
          </w:p>
          <w:p w14:paraId="586C802E" w14:textId="77777777" w:rsidR="00CF2E9B" w:rsidRPr="009A7AC6" w:rsidRDefault="00CF2E9B" w:rsidP="00CF2E9B">
            <w:pPr>
              <w:pStyle w:val="ListParagraph"/>
              <w:numPr>
                <w:ilvl w:val="0"/>
                <w:numId w:val="24"/>
              </w:numPr>
              <w:autoSpaceDE w:val="0"/>
              <w:autoSpaceDN w:val="0"/>
              <w:adjustRightInd w:val="0"/>
              <w:spacing w:after="66"/>
              <w:rPr>
                <w:rFonts w:ascii="Arial" w:hAnsi="Arial" w:cs="Arial"/>
                <w:sz w:val="24"/>
                <w:szCs w:val="24"/>
              </w:rPr>
            </w:pPr>
            <w:r w:rsidRPr="009A7AC6">
              <w:rPr>
                <w:rFonts w:ascii="Arial" w:hAnsi="Arial" w:cs="Arial"/>
                <w:sz w:val="24"/>
                <w:szCs w:val="24"/>
              </w:rPr>
              <w:t>Does the vendor supply reputable global brands?</w:t>
            </w:r>
          </w:p>
          <w:p w14:paraId="557E45AB" w14:textId="77777777" w:rsidR="00CF2E9B" w:rsidRPr="009A7AC6" w:rsidRDefault="00CF2E9B" w:rsidP="00CF2E9B">
            <w:pPr>
              <w:pStyle w:val="ListParagraph"/>
              <w:numPr>
                <w:ilvl w:val="0"/>
                <w:numId w:val="24"/>
              </w:numPr>
              <w:autoSpaceDE w:val="0"/>
              <w:autoSpaceDN w:val="0"/>
              <w:adjustRightInd w:val="0"/>
              <w:rPr>
                <w:rFonts w:ascii="Arial" w:hAnsi="Arial" w:cs="Arial"/>
                <w:sz w:val="24"/>
                <w:szCs w:val="24"/>
              </w:rPr>
            </w:pPr>
            <w:r w:rsidRPr="009A7AC6">
              <w:rPr>
                <w:rFonts w:ascii="Arial" w:hAnsi="Arial" w:cs="Arial"/>
                <w:sz w:val="24"/>
                <w:szCs w:val="24"/>
              </w:rPr>
              <w:t xml:space="preserve">What is the vendors reputation in the marketplace like? </w:t>
            </w:r>
          </w:p>
          <w:p w14:paraId="68438C9B" w14:textId="77777777" w:rsidR="00CF2E9B" w:rsidRPr="009A7AC6" w:rsidRDefault="00CF2E9B" w:rsidP="00CF2E9B">
            <w:pPr>
              <w:pStyle w:val="ListParagraph"/>
              <w:numPr>
                <w:ilvl w:val="0"/>
                <w:numId w:val="24"/>
              </w:numPr>
              <w:autoSpaceDE w:val="0"/>
              <w:autoSpaceDN w:val="0"/>
              <w:adjustRightInd w:val="0"/>
              <w:rPr>
                <w:rFonts w:ascii="Arial" w:hAnsi="Arial" w:cs="Arial"/>
                <w:sz w:val="24"/>
                <w:szCs w:val="24"/>
              </w:rPr>
            </w:pPr>
            <w:r w:rsidRPr="009A7AC6">
              <w:rPr>
                <w:rFonts w:ascii="Arial" w:hAnsi="Arial" w:cs="Arial"/>
                <w:sz w:val="24"/>
                <w:szCs w:val="24"/>
              </w:rPr>
              <w:t xml:space="preserve">Is the vendor ISO 9000 certified? </w:t>
            </w:r>
          </w:p>
          <w:p w14:paraId="02760E33" w14:textId="198D79B1" w:rsidR="00CF2E9B" w:rsidRDefault="00CF2E9B" w:rsidP="00CF2E9B">
            <w:pPr>
              <w:pStyle w:val="ListParagraph"/>
              <w:autoSpaceDE w:val="0"/>
              <w:autoSpaceDN w:val="0"/>
              <w:adjustRightInd w:val="0"/>
              <w:rPr>
                <w:rFonts w:ascii="Arial" w:hAnsi="Arial" w:cs="Arial"/>
                <w:sz w:val="24"/>
                <w:szCs w:val="24"/>
              </w:rPr>
            </w:pPr>
          </w:p>
          <w:p w14:paraId="6382300C" w14:textId="147A37C5" w:rsidR="001D7E02" w:rsidRDefault="001D7E02" w:rsidP="00CF2E9B">
            <w:pPr>
              <w:pStyle w:val="ListParagraph"/>
              <w:autoSpaceDE w:val="0"/>
              <w:autoSpaceDN w:val="0"/>
              <w:adjustRightInd w:val="0"/>
              <w:rPr>
                <w:rFonts w:ascii="Arial" w:hAnsi="Arial" w:cs="Arial"/>
                <w:sz w:val="24"/>
                <w:szCs w:val="24"/>
              </w:rPr>
            </w:pPr>
          </w:p>
          <w:p w14:paraId="2FBA3A43" w14:textId="1659F0F0" w:rsidR="001D7E02" w:rsidRDefault="001D7E02" w:rsidP="00CF2E9B">
            <w:pPr>
              <w:pStyle w:val="ListParagraph"/>
              <w:autoSpaceDE w:val="0"/>
              <w:autoSpaceDN w:val="0"/>
              <w:adjustRightInd w:val="0"/>
              <w:rPr>
                <w:rFonts w:ascii="Arial" w:hAnsi="Arial" w:cs="Arial"/>
                <w:sz w:val="24"/>
                <w:szCs w:val="24"/>
              </w:rPr>
            </w:pPr>
          </w:p>
          <w:p w14:paraId="137CDD70" w14:textId="3847D8A5" w:rsidR="001D7E02" w:rsidRDefault="001D7E02" w:rsidP="00CF2E9B">
            <w:pPr>
              <w:pStyle w:val="ListParagraph"/>
              <w:autoSpaceDE w:val="0"/>
              <w:autoSpaceDN w:val="0"/>
              <w:adjustRightInd w:val="0"/>
              <w:rPr>
                <w:rFonts w:ascii="Arial" w:hAnsi="Arial" w:cs="Arial"/>
                <w:sz w:val="24"/>
                <w:szCs w:val="24"/>
              </w:rPr>
            </w:pPr>
          </w:p>
          <w:p w14:paraId="374F0C4E" w14:textId="6E97E86C" w:rsidR="001D7E02" w:rsidRDefault="001D7E02" w:rsidP="00CF2E9B">
            <w:pPr>
              <w:pStyle w:val="ListParagraph"/>
              <w:autoSpaceDE w:val="0"/>
              <w:autoSpaceDN w:val="0"/>
              <w:adjustRightInd w:val="0"/>
              <w:rPr>
                <w:rFonts w:ascii="Arial" w:hAnsi="Arial" w:cs="Arial"/>
                <w:sz w:val="24"/>
                <w:szCs w:val="24"/>
              </w:rPr>
            </w:pPr>
          </w:p>
          <w:p w14:paraId="54BC5A24" w14:textId="58DAE7ED" w:rsidR="001D7E02" w:rsidRDefault="001D7E02" w:rsidP="00CF2E9B">
            <w:pPr>
              <w:pStyle w:val="ListParagraph"/>
              <w:autoSpaceDE w:val="0"/>
              <w:autoSpaceDN w:val="0"/>
              <w:adjustRightInd w:val="0"/>
              <w:rPr>
                <w:rFonts w:ascii="Arial" w:hAnsi="Arial" w:cs="Arial"/>
                <w:sz w:val="24"/>
                <w:szCs w:val="24"/>
              </w:rPr>
            </w:pPr>
          </w:p>
          <w:p w14:paraId="6100488F" w14:textId="62EC9181" w:rsidR="001D7E02" w:rsidRDefault="001D7E02" w:rsidP="00CF2E9B">
            <w:pPr>
              <w:pStyle w:val="ListParagraph"/>
              <w:autoSpaceDE w:val="0"/>
              <w:autoSpaceDN w:val="0"/>
              <w:adjustRightInd w:val="0"/>
              <w:rPr>
                <w:rFonts w:ascii="Arial" w:hAnsi="Arial" w:cs="Arial"/>
                <w:sz w:val="24"/>
                <w:szCs w:val="24"/>
              </w:rPr>
            </w:pPr>
          </w:p>
          <w:p w14:paraId="2896EFDC" w14:textId="417C9746" w:rsidR="001D7E02" w:rsidRDefault="001D7E02" w:rsidP="00CF2E9B">
            <w:pPr>
              <w:pStyle w:val="ListParagraph"/>
              <w:autoSpaceDE w:val="0"/>
              <w:autoSpaceDN w:val="0"/>
              <w:adjustRightInd w:val="0"/>
              <w:rPr>
                <w:rFonts w:ascii="Arial" w:hAnsi="Arial" w:cs="Arial"/>
                <w:sz w:val="24"/>
                <w:szCs w:val="24"/>
              </w:rPr>
            </w:pPr>
          </w:p>
          <w:p w14:paraId="63C435CA" w14:textId="79506CA8" w:rsidR="001D7E02" w:rsidRDefault="001D7E02" w:rsidP="00CF2E9B">
            <w:pPr>
              <w:pStyle w:val="ListParagraph"/>
              <w:autoSpaceDE w:val="0"/>
              <w:autoSpaceDN w:val="0"/>
              <w:adjustRightInd w:val="0"/>
              <w:rPr>
                <w:rFonts w:ascii="Arial" w:hAnsi="Arial" w:cs="Arial"/>
                <w:sz w:val="24"/>
                <w:szCs w:val="24"/>
              </w:rPr>
            </w:pPr>
          </w:p>
          <w:p w14:paraId="1D6566EA" w14:textId="5629D87A" w:rsidR="001D7E02" w:rsidRDefault="001D7E02" w:rsidP="00CF2E9B">
            <w:pPr>
              <w:pStyle w:val="ListParagraph"/>
              <w:autoSpaceDE w:val="0"/>
              <w:autoSpaceDN w:val="0"/>
              <w:adjustRightInd w:val="0"/>
              <w:rPr>
                <w:rFonts w:ascii="Arial" w:hAnsi="Arial" w:cs="Arial"/>
                <w:sz w:val="24"/>
                <w:szCs w:val="24"/>
              </w:rPr>
            </w:pPr>
          </w:p>
          <w:p w14:paraId="1E62A660" w14:textId="4995737C" w:rsidR="001D7E02" w:rsidRDefault="001D7E02" w:rsidP="00CF2E9B">
            <w:pPr>
              <w:pStyle w:val="ListParagraph"/>
              <w:autoSpaceDE w:val="0"/>
              <w:autoSpaceDN w:val="0"/>
              <w:adjustRightInd w:val="0"/>
              <w:rPr>
                <w:rFonts w:ascii="Arial" w:hAnsi="Arial" w:cs="Arial"/>
                <w:sz w:val="24"/>
                <w:szCs w:val="24"/>
              </w:rPr>
            </w:pPr>
          </w:p>
          <w:p w14:paraId="057C483F" w14:textId="0BEC5775" w:rsidR="001D7E02" w:rsidRDefault="001D7E02" w:rsidP="00CF2E9B">
            <w:pPr>
              <w:pStyle w:val="ListParagraph"/>
              <w:autoSpaceDE w:val="0"/>
              <w:autoSpaceDN w:val="0"/>
              <w:adjustRightInd w:val="0"/>
              <w:rPr>
                <w:rFonts w:ascii="Arial" w:hAnsi="Arial" w:cs="Arial"/>
                <w:sz w:val="24"/>
                <w:szCs w:val="24"/>
              </w:rPr>
            </w:pPr>
          </w:p>
          <w:p w14:paraId="04E3CA52" w14:textId="31D562B6" w:rsidR="001D7E02" w:rsidRDefault="001D7E02" w:rsidP="00CF2E9B">
            <w:pPr>
              <w:pStyle w:val="ListParagraph"/>
              <w:autoSpaceDE w:val="0"/>
              <w:autoSpaceDN w:val="0"/>
              <w:adjustRightInd w:val="0"/>
              <w:rPr>
                <w:rFonts w:ascii="Arial" w:hAnsi="Arial" w:cs="Arial"/>
                <w:sz w:val="24"/>
                <w:szCs w:val="24"/>
              </w:rPr>
            </w:pPr>
          </w:p>
          <w:p w14:paraId="6238BF6D" w14:textId="3614943C" w:rsidR="001D7E02" w:rsidRDefault="001D7E02" w:rsidP="00CF2E9B">
            <w:pPr>
              <w:pStyle w:val="ListParagraph"/>
              <w:autoSpaceDE w:val="0"/>
              <w:autoSpaceDN w:val="0"/>
              <w:adjustRightInd w:val="0"/>
              <w:rPr>
                <w:rFonts w:ascii="Arial" w:hAnsi="Arial" w:cs="Arial"/>
                <w:sz w:val="24"/>
                <w:szCs w:val="24"/>
              </w:rPr>
            </w:pPr>
          </w:p>
          <w:p w14:paraId="4E87A141" w14:textId="44422430" w:rsidR="001D7E02" w:rsidRDefault="001D7E02" w:rsidP="00CF2E9B">
            <w:pPr>
              <w:pStyle w:val="ListParagraph"/>
              <w:autoSpaceDE w:val="0"/>
              <w:autoSpaceDN w:val="0"/>
              <w:adjustRightInd w:val="0"/>
              <w:rPr>
                <w:rFonts w:ascii="Arial" w:hAnsi="Arial" w:cs="Arial"/>
                <w:sz w:val="24"/>
                <w:szCs w:val="24"/>
              </w:rPr>
            </w:pPr>
          </w:p>
          <w:p w14:paraId="38731CA8" w14:textId="331F1CFE" w:rsidR="001D7E02" w:rsidRDefault="001D7E02" w:rsidP="00CF2E9B">
            <w:pPr>
              <w:pStyle w:val="ListParagraph"/>
              <w:autoSpaceDE w:val="0"/>
              <w:autoSpaceDN w:val="0"/>
              <w:adjustRightInd w:val="0"/>
              <w:rPr>
                <w:rFonts w:ascii="Arial" w:hAnsi="Arial" w:cs="Arial"/>
                <w:sz w:val="24"/>
                <w:szCs w:val="24"/>
              </w:rPr>
            </w:pPr>
          </w:p>
          <w:p w14:paraId="4BA80C72" w14:textId="08F258E5" w:rsidR="001D7E02" w:rsidRDefault="001D7E02" w:rsidP="00CF2E9B">
            <w:pPr>
              <w:pStyle w:val="ListParagraph"/>
              <w:autoSpaceDE w:val="0"/>
              <w:autoSpaceDN w:val="0"/>
              <w:adjustRightInd w:val="0"/>
              <w:rPr>
                <w:rFonts w:ascii="Arial" w:hAnsi="Arial" w:cs="Arial"/>
                <w:sz w:val="24"/>
                <w:szCs w:val="24"/>
              </w:rPr>
            </w:pPr>
          </w:p>
          <w:p w14:paraId="5448F6BF" w14:textId="0E2EE803" w:rsidR="001D7E02" w:rsidRDefault="001D7E02" w:rsidP="00CF2E9B">
            <w:pPr>
              <w:pStyle w:val="ListParagraph"/>
              <w:autoSpaceDE w:val="0"/>
              <w:autoSpaceDN w:val="0"/>
              <w:adjustRightInd w:val="0"/>
              <w:rPr>
                <w:rFonts w:ascii="Arial" w:hAnsi="Arial" w:cs="Arial"/>
                <w:sz w:val="24"/>
                <w:szCs w:val="24"/>
              </w:rPr>
            </w:pPr>
          </w:p>
          <w:p w14:paraId="388780C6" w14:textId="416402EC" w:rsidR="001D7E02" w:rsidRDefault="001D7E02" w:rsidP="00CF2E9B">
            <w:pPr>
              <w:pStyle w:val="ListParagraph"/>
              <w:autoSpaceDE w:val="0"/>
              <w:autoSpaceDN w:val="0"/>
              <w:adjustRightInd w:val="0"/>
              <w:rPr>
                <w:rFonts w:ascii="Arial" w:hAnsi="Arial" w:cs="Arial"/>
                <w:sz w:val="24"/>
                <w:szCs w:val="24"/>
              </w:rPr>
            </w:pPr>
          </w:p>
          <w:p w14:paraId="34D0ED27" w14:textId="4E26CDB4" w:rsidR="001D7E02" w:rsidRDefault="001D7E02" w:rsidP="00CF2E9B">
            <w:pPr>
              <w:pStyle w:val="ListParagraph"/>
              <w:autoSpaceDE w:val="0"/>
              <w:autoSpaceDN w:val="0"/>
              <w:adjustRightInd w:val="0"/>
              <w:rPr>
                <w:rFonts w:ascii="Arial" w:hAnsi="Arial" w:cs="Arial"/>
                <w:sz w:val="24"/>
                <w:szCs w:val="24"/>
              </w:rPr>
            </w:pPr>
          </w:p>
          <w:p w14:paraId="41AE58BE" w14:textId="588F4F82" w:rsidR="001D7E02" w:rsidRDefault="001D7E02" w:rsidP="00CF2E9B">
            <w:pPr>
              <w:pStyle w:val="ListParagraph"/>
              <w:autoSpaceDE w:val="0"/>
              <w:autoSpaceDN w:val="0"/>
              <w:adjustRightInd w:val="0"/>
              <w:rPr>
                <w:rFonts w:ascii="Arial" w:hAnsi="Arial" w:cs="Arial"/>
                <w:sz w:val="24"/>
                <w:szCs w:val="24"/>
              </w:rPr>
            </w:pPr>
          </w:p>
          <w:p w14:paraId="0CEA09F1" w14:textId="098C229E" w:rsidR="001D7E02" w:rsidRDefault="001D7E02" w:rsidP="00CF2E9B">
            <w:pPr>
              <w:pStyle w:val="ListParagraph"/>
              <w:autoSpaceDE w:val="0"/>
              <w:autoSpaceDN w:val="0"/>
              <w:adjustRightInd w:val="0"/>
              <w:rPr>
                <w:rFonts w:ascii="Arial" w:hAnsi="Arial" w:cs="Arial"/>
                <w:sz w:val="24"/>
                <w:szCs w:val="24"/>
              </w:rPr>
            </w:pPr>
          </w:p>
          <w:p w14:paraId="6018C67D" w14:textId="31838101" w:rsidR="001D7E02" w:rsidRDefault="001D7E02" w:rsidP="00CF2E9B">
            <w:pPr>
              <w:pStyle w:val="ListParagraph"/>
              <w:autoSpaceDE w:val="0"/>
              <w:autoSpaceDN w:val="0"/>
              <w:adjustRightInd w:val="0"/>
              <w:rPr>
                <w:rFonts w:ascii="Arial" w:hAnsi="Arial" w:cs="Arial"/>
                <w:sz w:val="24"/>
                <w:szCs w:val="24"/>
              </w:rPr>
            </w:pPr>
          </w:p>
          <w:p w14:paraId="1CF8C3CE" w14:textId="0E7C7168" w:rsidR="001D7E02" w:rsidRDefault="001D7E02" w:rsidP="00CF2E9B">
            <w:pPr>
              <w:pStyle w:val="ListParagraph"/>
              <w:autoSpaceDE w:val="0"/>
              <w:autoSpaceDN w:val="0"/>
              <w:adjustRightInd w:val="0"/>
              <w:rPr>
                <w:rFonts w:ascii="Arial" w:hAnsi="Arial" w:cs="Arial"/>
                <w:sz w:val="24"/>
                <w:szCs w:val="24"/>
              </w:rPr>
            </w:pPr>
          </w:p>
          <w:p w14:paraId="571765C4" w14:textId="37A7F8E1" w:rsidR="001D7E02" w:rsidRDefault="001D7E02" w:rsidP="00CF2E9B">
            <w:pPr>
              <w:pStyle w:val="ListParagraph"/>
              <w:autoSpaceDE w:val="0"/>
              <w:autoSpaceDN w:val="0"/>
              <w:adjustRightInd w:val="0"/>
              <w:rPr>
                <w:rFonts w:ascii="Arial" w:hAnsi="Arial" w:cs="Arial"/>
                <w:sz w:val="24"/>
                <w:szCs w:val="24"/>
              </w:rPr>
            </w:pPr>
          </w:p>
          <w:p w14:paraId="4203A010" w14:textId="202054DD" w:rsidR="001D7E02" w:rsidRDefault="001D7E02" w:rsidP="00CF2E9B">
            <w:pPr>
              <w:pStyle w:val="ListParagraph"/>
              <w:autoSpaceDE w:val="0"/>
              <w:autoSpaceDN w:val="0"/>
              <w:adjustRightInd w:val="0"/>
              <w:rPr>
                <w:rFonts w:ascii="Arial" w:hAnsi="Arial" w:cs="Arial"/>
                <w:sz w:val="24"/>
                <w:szCs w:val="24"/>
              </w:rPr>
            </w:pPr>
          </w:p>
          <w:p w14:paraId="13646DF7" w14:textId="0EDB61BE" w:rsidR="001D7E02" w:rsidRDefault="001D7E02" w:rsidP="00CF2E9B">
            <w:pPr>
              <w:pStyle w:val="ListParagraph"/>
              <w:autoSpaceDE w:val="0"/>
              <w:autoSpaceDN w:val="0"/>
              <w:adjustRightInd w:val="0"/>
              <w:rPr>
                <w:rFonts w:ascii="Arial" w:hAnsi="Arial" w:cs="Arial"/>
                <w:sz w:val="24"/>
                <w:szCs w:val="24"/>
              </w:rPr>
            </w:pPr>
          </w:p>
          <w:p w14:paraId="114174AB" w14:textId="172571E8" w:rsidR="001D7E02" w:rsidRDefault="001D7E02" w:rsidP="00CF2E9B">
            <w:pPr>
              <w:pStyle w:val="ListParagraph"/>
              <w:autoSpaceDE w:val="0"/>
              <w:autoSpaceDN w:val="0"/>
              <w:adjustRightInd w:val="0"/>
              <w:rPr>
                <w:rFonts w:ascii="Arial" w:hAnsi="Arial" w:cs="Arial"/>
                <w:sz w:val="24"/>
                <w:szCs w:val="24"/>
              </w:rPr>
            </w:pPr>
          </w:p>
          <w:p w14:paraId="128F8416" w14:textId="26CAF950" w:rsidR="001D7E02" w:rsidRDefault="001D7E02" w:rsidP="00CF2E9B">
            <w:pPr>
              <w:pStyle w:val="ListParagraph"/>
              <w:autoSpaceDE w:val="0"/>
              <w:autoSpaceDN w:val="0"/>
              <w:adjustRightInd w:val="0"/>
              <w:rPr>
                <w:rFonts w:ascii="Arial" w:hAnsi="Arial" w:cs="Arial"/>
                <w:sz w:val="24"/>
                <w:szCs w:val="24"/>
              </w:rPr>
            </w:pPr>
          </w:p>
          <w:p w14:paraId="53CB4A2D" w14:textId="38E99191" w:rsidR="001D7E02" w:rsidRDefault="001D7E02" w:rsidP="00CF2E9B">
            <w:pPr>
              <w:pStyle w:val="ListParagraph"/>
              <w:autoSpaceDE w:val="0"/>
              <w:autoSpaceDN w:val="0"/>
              <w:adjustRightInd w:val="0"/>
              <w:rPr>
                <w:rFonts w:ascii="Arial" w:hAnsi="Arial" w:cs="Arial"/>
                <w:sz w:val="24"/>
                <w:szCs w:val="24"/>
              </w:rPr>
            </w:pPr>
          </w:p>
          <w:p w14:paraId="6AC54824" w14:textId="77777777" w:rsidR="001D7E02" w:rsidRPr="001D7E02" w:rsidRDefault="001D7E02" w:rsidP="001D7E02">
            <w:pPr>
              <w:autoSpaceDE w:val="0"/>
              <w:autoSpaceDN w:val="0"/>
              <w:adjustRightInd w:val="0"/>
              <w:rPr>
                <w:rFonts w:ascii="Arial" w:hAnsi="Arial" w:cs="Arial"/>
                <w:sz w:val="24"/>
                <w:szCs w:val="24"/>
              </w:rPr>
            </w:pPr>
          </w:p>
          <w:tbl>
            <w:tblPr>
              <w:tblStyle w:val="TableGrid"/>
              <w:tblW w:w="0" w:type="auto"/>
              <w:tblInd w:w="720" w:type="dxa"/>
              <w:tblLook w:val="04A0" w:firstRow="1" w:lastRow="0" w:firstColumn="1" w:lastColumn="0" w:noHBand="0" w:noVBand="1"/>
            </w:tblPr>
            <w:tblGrid>
              <w:gridCol w:w="4157"/>
              <w:gridCol w:w="4139"/>
            </w:tblGrid>
            <w:tr w:rsidR="00CF2E9B" w:rsidRPr="009A7AC6" w14:paraId="67F454A5" w14:textId="77777777" w:rsidTr="0085336C">
              <w:tc>
                <w:tcPr>
                  <w:tcW w:w="4157" w:type="dxa"/>
                  <w:shd w:val="clear" w:color="auto" w:fill="FFC000"/>
                </w:tcPr>
                <w:p w14:paraId="060B5F9F" w14:textId="77777777" w:rsidR="00CF2E9B" w:rsidRPr="009A7AC6" w:rsidRDefault="00CF2E9B" w:rsidP="00CF2E9B">
                  <w:pPr>
                    <w:pStyle w:val="ListParagraph"/>
                    <w:autoSpaceDE w:val="0"/>
                    <w:autoSpaceDN w:val="0"/>
                    <w:adjustRightInd w:val="0"/>
                    <w:ind w:left="0"/>
                    <w:rPr>
                      <w:rFonts w:ascii="Arial" w:hAnsi="Arial" w:cs="Arial"/>
                      <w:b/>
                      <w:bCs/>
                      <w:sz w:val="24"/>
                      <w:szCs w:val="24"/>
                    </w:rPr>
                  </w:pPr>
                  <w:r w:rsidRPr="009A7AC6">
                    <w:rPr>
                      <w:rFonts w:ascii="Arial" w:hAnsi="Arial" w:cs="Arial"/>
                      <w:b/>
                      <w:bCs/>
                      <w:sz w:val="24"/>
                      <w:szCs w:val="24"/>
                    </w:rPr>
                    <w:lastRenderedPageBreak/>
                    <w:t xml:space="preserve">Advantages </w:t>
                  </w:r>
                </w:p>
              </w:tc>
              <w:tc>
                <w:tcPr>
                  <w:tcW w:w="4139" w:type="dxa"/>
                  <w:shd w:val="clear" w:color="auto" w:fill="FFC000"/>
                </w:tcPr>
                <w:p w14:paraId="7D6006DD" w14:textId="77777777" w:rsidR="00CF2E9B" w:rsidRPr="009A7AC6" w:rsidRDefault="00CF2E9B" w:rsidP="00CF2E9B">
                  <w:pPr>
                    <w:pStyle w:val="ListParagraph"/>
                    <w:autoSpaceDE w:val="0"/>
                    <w:autoSpaceDN w:val="0"/>
                    <w:adjustRightInd w:val="0"/>
                    <w:ind w:left="0"/>
                    <w:rPr>
                      <w:rFonts w:ascii="Arial" w:hAnsi="Arial" w:cs="Arial"/>
                      <w:b/>
                      <w:bCs/>
                      <w:sz w:val="24"/>
                      <w:szCs w:val="24"/>
                    </w:rPr>
                  </w:pPr>
                  <w:r w:rsidRPr="009A7AC6">
                    <w:rPr>
                      <w:rFonts w:ascii="Arial" w:hAnsi="Arial" w:cs="Arial"/>
                      <w:b/>
                      <w:bCs/>
                      <w:sz w:val="24"/>
                      <w:szCs w:val="24"/>
                    </w:rPr>
                    <w:t>Disadvantages</w:t>
                  </w:r>
                </w:p>
              </w:tc>
            </w:tr>
            <w:tr w:rsidR="00CF2E9B" w:rsidRPr="009A7AC6" w14:paraId="0A66E26C" w14:textId="77777777" w:rsidTr="0085336C">
              <w:trPr>
                <w:trHeight w:val="11818"/>
              </w:trPr>
              <w:tc>
                <w:tcPr>
                  <w:tcW w:w="4157" w:type="dxa"/>
                </w:tcPr>
                <w:p w14:paraId="23601F20"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 xml:space="preserve">Saves time and money for the buyer and provides value for money due to the high-quality suppliers of high-quality products. </w:t>
                  </w:r>
                </w:p>
                <w:p w14:paraId="3996D8A8"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Promotes good business practices by ensuring transparency and objectivity while eliminating negative practices such as favouritism and corruption</w:t>
                  </w:r>
                </w:p>
                <w:p w14:paraId="6B026A30"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 xml:space="preserve">Puts the company on a good standing with vendors and other businesses. </w:t>
                  </w:r>
                </w:p>
                <w:p w14:paraId="56B0A660"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Gives the opportunity to find the best available vendor using a wide range of assessment tools.</w:t>
                  </w:r>
                </w:p>
                <w:p w14:paraId="51EBA34A"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Provides the right platform to appreciate vendors who supply quality items</w:t>
                  </w:r>
                </w:p>
                <w:p w14:paraId="57E435BB"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Improves the relationship between the buyer and the supplier.</w:t>
                  </w:r>
                </w:p>
                <w:p w14:paraId="68EE3DB1" w14:textId="77777777" w:rsidR="00CF2E9B" w:rsidRPr="009A7AC6" w:rsidRDefault="00CF2E9B" w:rsidP="00CF2E9B">
                  <w:pPr>
                    <w:pStyle w:val="ListParagraph"/>
                    <w:numPr>
                      <w:ilvl w:val="0"/>
                      <w:numId w:val="27"/>
                    </w:numPr>
                    <w:autoSpaceDE w:val="0"/>
                    <w:autoSpaceDN w:val="0"/>
                    <w:adjustRightInd w:val="0"/>
                    <w:spacing w:after="65"/>
                    <w:rPr>
                      <w:rFonts w:ascii="Arial" w:hAnsi="Arial" w:cs="Arial"/>
                      <w:sz w:val="24"/>
                      <w:szCs w:val="24"/>
                    </w:rPr>
                  </w:pPr>
                  <w:r w:rsidRPr="009A7AC6">
                    <w:rPr>
                      <w:rFonts w:ascii="Arial" w:hAnsi="Arial" w:cs="Arial"/>
                      <w:sz w:val="24"/>
                      <w:szCs w:val="24"/>
                    </w:rPr>
                    <w:t>Creates competition between suppliers to promote quality improvements</w:t>
                  </w:r>
                </w:p>
                <w:p w14:paraId="16C1ABAF"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Provides a fairer platform to discriminate between classes of vendors when making decisions</w:t>
                  </w:r>
                </w:p>
                <w:p w14:paraId="1EE42022" w14:textId="77777777" w:rsidR="00CF2E9B" w:rsidRPr="009A7AC6" w:rsidRDefault="00CF2E9B" w:rsidP="00CF2E9B">
                  <w:pPr>
                    <w:pStyle w:val="ListParagraph"/>
                    <w:numPr>
                      <w:ilvl w:val="0"/>
                      <w:numId w:val="27"/>
                    </w:numPr>
                    <w:autoSpaceDE w:val="0"/>
                    <w:autoSpaceDN w:val="0"/>
                    <w:adjustRightInd w:val="0"/>
                    <w:rPr>
                      <w:rFonts w:ascii="Arial" w:hAnsi="Arial" w:cs="Arial"/>
                      <w:sz w:val="24"/>
                      <w:szCs w:val="24"/>
                    </w:rPr>
                  </w:pPr>
                  <w:r w:rsidRPr="009A7AC6">
                    <w:rPr>
                      <w:rFonts w:ascii="Arial" w:hAnsi="Arial" w:cs="Arial"/>
                      <w:sz w:val="24"/>
                      <w:szCs w:val="24"/>
                    </w:rPr>
                    <w:t>Best method of fairly distributing businesses or contracts</w:t>
                  </w:r>
                </w:p>
                <w:p w14:paraId="30B17DBD" w14:textId="77777777" w:rsidR="00CF2E9B" w:rsidRPr="009A7AC6" w:rsidRDefault="00CF2E9B" w:rsidP="00CF2E9B">
                  <w:pPr>
                    <w:pStyle w:val="Default"/>
                    <w:numPr>
                      <w:ilvl w:val="0"/>
                      <w:numId w:val="27"/>
                    </w:numPr>
                    <w:spacing w:after="65"/>
                    <w:rPr>
                      <w:rFonts w:ascii="Arial" w:hAnsi="Arial" w:cs="Arial"/>
                      <w:color w:val="auto"/>
                    </w:rPr>
                  </w:pPr>
                  <w:r w:rsidRPr="009A7AC6">
                    <w:rPr>
                      <w:rFonts w:ascii="Arial" w:hAnsi="Arial" w:cs="Arial"/>
                      <w:color w:val="auto"/>
                    </w:rPr>
                    <w:t>Vendors can learn about the effectiveness of their business models by comparing their performances with their competitors in terms of lead times, technical assistance, pricing, etc.</w:t>
                  </w:r>
                </w:p>
                <w:p w14:paraId="243176C8" w14:textId="77777777" w:rsidR="00CF2E9B" w:rsidRPr="009A7AC6" w:rsidRDefault="00CF2E9B" w:rsidP="00CF2E9B">
                  <w:pPr>
                    <w:pStyle w:val="ListParagraph"/>
                    <w:autoSpaceDE w:val="0"/>
                    <w:autoSpaceDN w:val="0"/>
                    <w:adjustRightInd w:val="0"/>
                    <w:ind w:left="0"/>
                    <w:rPr>
                      <w:rFonts w:ascii="Arial" w:hAnsi="Arial" w:cs="Arial"/>
                      <w:sz w:val="24"/>
                      <w:szCs w:val="24"/>
                    </w:rPr>
                  </w:pPr>
                </w:p>
              </w:tc>
              <w:tc>
                <w:tcPr>
                  <w:tcW w:w="4139" w:type="dxa"/>
                </w:tcPr>
                <w:p w14:paraId="18A69633" w14:textId="77777777" w:rsidR="00CF2E9B" w:rsidRPr="009A7AC6" w:rsidRDefault="00CF2E9B" w:rsidP="00CF2E9B">
                  <w:pPr>
                    <w:pStyle w:val="Default"/>
                    <w:numPr>
                      <w:ilvl w:val="0"/>
                      <w:numId w:val="27"/>
                    </w:numPr>
                    <w:rPr>
                      <w:rFonts w:ascii="Arial" w:hAnsi="Arial" w:cs="Arial"/>
                      <w:color w:val="auto"/>
                    </w:rPr>
                  </w:pPr>
                  <w:r w:rsidRPr="009A7AC6">
                    <w:rPr>
                      <w:rFonts w:ascii="Arial" w:hAnsi="Arial" w:cs="Arial"/>
                      <w:color w:val="auto"/>
                    </w:rPr>
                    <w:t>Regular updating of the vendor rating system is required and resources have to be made available to do this.</w:t>
                  </w:r>
                </w:p>
                <w:p w14:paraId="49DCD734" w14:textId="77777777" w:rsidR="00CF2E9B" w:rsidRPr="009A7AC6" w:rsidRDefault="00CF2E9B" w:rsidP="00CF2E9B">
                  <w:pPr>
                    <w:pStyle w:val="Default"/>
                    <w:numPr>
                      <w:ilvl w:val="0"/>
                      <w:numId w:val="27"/>
                    </w:numPr>
                    <w:rPr>
                      <w:rFonts w:ascii="Arial" w:hAnsi="Arial" w:cs="Arial"/>
                      <w:color w:val="auto"/>
                    </w:rPr>
                  </w:pPr>
                  <w:r w:rsidRPr="009A7AC6">
                    <w:rPr>
                      <w:rFonts w:ascii="Arial" w:hAnsi="Arial" w:cs="Arial"/>
                      <w:color w:val="auto"/>
                    </w:rPr>
                    <w:t>With new regulations on information, vendor information should be kept confidential.</w:t>
                  </w:r>
                </w:p>
                <w:p w14:paraId="3838B3F7" w14:textId="77777777" w:rsidR="00CF2E9B" w:rsidRPr="009A7AC6" w:rsidRDefault="00CF2E9B" w:rsidP="00CF2E9B">
                  <w:pPr>
                    <w:pStyle w:val="Default"/>
                    <w:numPr>
                      <w:ilvl w:val="0"/>
                      <w:numId w:val="27"/>
                    </w:numPr>
                    <w:rPr>
                      <w:rFonts w:ascii="Arial" w:hAnsi="Arial" w:cs="Arial"/>
                      <w:color w:val="auto"/>
                    </w:rPr>
                  </w:pPr>
                  <w:r w:rsidRPr="009A7AC6">
                    <w:rPr>
                      <w:rFonts w:ascii="Arial" w:hAnsi="Arial" w:cs="Arial"/>
                      <w:color w:val="auto"/>
                    </w:rPr>
                    <w:t>Vendors need to be kept up to date of any changes to the system.</w:t>
                  </w:r>
                </w:p>
                <w:p w14:paraId="725CEEE8" w14:textId="77777777" w:rsidR="00CF2E9B" w:rsidRPr="009A7AC6" w:rsidRDefault="00CF2E9B" w:rsidP="00CF2E9B">
                  <w:pPr>
                    <w:pStyle w:val="Default"/>
                    <w:numPr>
                      <w:ilvl w:val="0"/>
                      <w:numId w:val="27"/>
                    </w:numPr>
                    <w:rPr>
                      <w:rFonts w:ascii="Arial" w:hAnsi="Arial" w:cs="Arial"/>
                      <w:color w:val="auto"/>
                    </w:rPr>
                  </w:pPr>
                  <w:r w:rsidRPr="009A7AC6">
                    <w:rPr>
                      <w:rFonts w:ascii="Arial" w:hAnsi="Arial" w:cs="Arial"/>
                      <w:color w:val="auto"/>
                    </w:rPr>
                    <w:t xml:space="preserve">Adding new vendors can sometimes be difficult </w:t>
                  </w:r>
                </w:p>
                <w:p w14:paraId="724634DC" w14:textId="77777777" w:rsidR="00CF2E9B" w:rsidRPr="009A7AC6" w:rsidRDefault="00CF2E9B" w:rsidP="00CF2E9B">
                  <w:pPr>
                    <w:pStyle w:val="ListParagraph"/>
                    <w:autoSpaceDE w:val="0"/>
                    <w:autoSpaceDN w:val="0"/>
                    <w:adjustRightInd w:val="0"/>
                    <w:ind w:left="0"/>
                    <w:rPr>
                      <w:rFonts w:ascii="Arial" w:hAnsi="Arial" w:cs="Arial"/>
                      <w:sz w:val="24"/>
                      <w:szCs w:val="24"/>
                    </w:rPr>
                  </w:pPr>
                </w:p>
              </w:tc>
            </w:tr>
          </w:tbl>
          <w:p w14:paraId="2808FE83" w14:textId="77777777" w:rsidR="00CF2E9B" w:rsidRPr="009A7AC6" w:rsidRDefault="00CF2E9B" w:rsidP="00CF2E9B">
            <w:pPr>
              <w:pStyle w:val="Default"/>
              <w:spacing w:after="65"/>
              <w:rPr>
                <w:rFonts w:ascii="Arial" w:hAnsi="Arial" w:cs="Arial"/>
                <w:color w:val="auto"/>
              </w:rPr>
            </w:pPr>
          </w:p>
          <w:p w14:paraId="7C18A0AF" w14:textId="77777777" w:rsidR="00CF2E9B" w:rsidRPr="009A7AC6" w:rsidRDefault="00CF2E9B" w:rsidP="00CF2E9B">
            <w:pPr>
              <w:pStyle w:val="Default"/>
              <w:numPr>
                <w:ilvl w:val="0"/>
                <w:numId w:val="22"/>
              </w:numPr>
              <w:rPr>
                <w:rFonts w:ascii="Arial" w:hAnsi="Arial" w:cs="Arial"/>
                <w:color w:val="auto"/>
              </w:rPr>
            </w:pPr>
            <w:r w:rsidRPr="009A7AC6">
              <w:rPr>
                <w:rFonts w:ascii="Arial" w:hAnsi="Arial" w:cs="Arial"/>
                <w:color w:val="auto"/>
              </w:rPr>
              <w:t xml:space="preserve">ISO (2019) makes the following statement “The ISO 9000 family addresses various aspects of quality management and contains some of ISO’s best-known standards. The standards provide guidance and tools for companies and organizations who want to ensure that their products and services consistently meet customers’ requirements, and that quality is consistently </w:t>
            </w:r>
            <w:r w:rsidRPr="009A7AC6">
              <w:rPr>
                <w:rFonts w:ascii="Arial" w:hAnsi="Arial" w:cs="Arial"/>
                <w:color w:val="auto"/>
              </w:rPr>
              <w:lastRenderedPageBreak/>
              <w:t>improved” simply put to meet and strive to exceed customer expectations.</w:t>
            </w:r>
          </w:p>
          <w:p w14:paraId="57D94326" w14:textId="77777777" w:rsidR="00CF2E9B" w:rsidRPr="009A7AC6" w:rsidRDefault="00CF2E9B" w:rsidP="00CF2E9B">
            <w:pPr>
              <w:pStyle w:val="Default"/>
              <w:ind w:left="720"/>
              <w:rPr>
                <w:rFonts w:ascii="Arial" w:hAnsi="Arial" w:cs="Arial"/>
                <w:color w:val="auto"/>
              </w:rPr>
            </w:pPr>
          </w:p>
          <w:p w14:paraId="44F1E019" w14:textId="77777777" w:rsidR="00CF2E9B" w:rsidRPr="009A7AC6" w:rsidRDefault="00CF2E9B" w:rsidP="00CF2E9B">
            <w:pPr>
              <w:pStyle w:val="Default"/>
              <w:ind w:left="720"/>
              <w:rPr>
                <w:rFonts w:ascii="Arial" w:hAnsi="Arial" w:cs="Arial"/>
                <w:color w:val="auto"/>
              </w:rPr>
            </w:pPr>
            <w:r w:rsidRPr="009A7AC6">
              <w:rPr>
                <w:rFonts w:ascii="Arial" w:hAnsi="Arial" w:cs="Arial"/>
                <w:color w:val="auto"/>
              </w:rPr>
              <w:t>ISO (2019) states that “ISO</w:t>
            </w:r>
            <w:r w:rsidRPr="009A7AC6">
              <w:rPr>
                <w:rFonts w:ascii="Arial" w:hAnsi="Arial" w:cs="Arial"/>
                <w:color w:val="auto"/>
                <w:shd w:val="clear" w:color="auto" w:fill="FFFFFF"/>
              </w:rPr>
              <w:t> certification certifies that a management system, manufacturing process, service, or documentation procedure has all the requirements for standardization and quality assurance”.</w:t>
            </w:r>
            <w:r w:rsidRPr="009A7AC6">
              <w:rPr>
                <w:rFonts w:ascii="Arial" w:hAnsi="Arial" w:cs="Arial"/>
                <w:color w:val="auto"/>
              </w:rPr>
              <w:t xml:space="preserve"> By documenting processes and making copies for all involved parties it helps align everyone within the organization towards a common goal. The ISO 9000 standards help to ensure consistency in the products and services that companies produce.</w:t>
            </w:r>
          </w:p>
          <w:p w14:paraId="0E2EEA04" w14:textId="77777777" w:rsidR="00CF2E9B" w:rsidRPr="009A7AC6" w:rsidRDefault="00CF2E9B" w:rsidP="00CF2E9B">
            <w:pPr>
              <w:pStyle w:val="Default"/>
              <w:ind w:left="720"/>
              <w:rPr>
                <w:rFonts w:ascii="Arial" w:hAnsi="Arial" w:cs="Arial"/>
                <w:color w:val="auto"/>
              </w:rPr>
            </w:pPr>
          </w:p>
          <w:p w14:paraId="38D44125" w14:textId="77777777" w:rsidR="00CF2E9B" w:rsidRPr="009A7AC6" w:rsidRDefault="00CF2E9B" w:rsidP="00CF2E9B">
            <w:pPr>
              <w:pStyle w:val="Default"/>
              <w:ind w:left="720"/>
              <w:rPr>
                <w:rFonts w:ascii="Arial" w:hAnsi="Arial" w:cs="Arial"/>
                <w:color w:val="auto"/>
              </w:rPr>
            </w:pPr>
            <w:r w:rsidRPr="009A7AC6">
              <w:rPr>
                <w:rFonts w:ascii="Arial" w:hAnsi="Arial" w:cs="Arial"/>
                <w:color w:val="auto"/>
                <w:shd w:val="clear" w:color="auto" w:fill="FFFFFF"/>
              </w:rPr>
              <w:t xml:space="preserve">Tricker, R (2010) states that </w:t>
            </w:r>
            <w:r w:rsidRPr="009A7AC6">
              <w:rPr>
                <w:rFonts w:ascii="Arial" w:hAnsi="Arial" w:cs="Arial"/>
                <w:color w:val="auto"/>
              </w:rPr>
              <w:t xml:space="preserve">ISO certification helps to increase efficiency and productivity giving you the edge over competitors and reassures customers that your business follows the highest quality standards </w:t>
            </w:r>
          </w:p>
          <w:p w14:paraId="41D3E9EE" w14:textId="77777777" w:rsidR="00CF2E9B" w:rsidRPr="009A7AC6" w:rsidRDefault="00CF2E9B" w:rsidP="00CF2E9B">
            <w:pPr>
              <w:pStyle w:val="Default"/>
              <w:ind w:left="720"/>
              <w:rPr>
                <w:rFonts w:ascii="Arial" w:hAnsi="Arial" w:cs="Arial"/>
                <w:color w:val="auto"/>
              </w:rPr>
            </w:pPr>
          </w:p>
          <w:p w14:paraId="79C21FDB" w14:textId="77777777" w:rsidR="00CF2E9B" w:rsidRPr="009A7AC6" w:rsidRDefault="00CF2E9B" w:rsidP="00CF2E9B">
            <w:pPr>
              <w:pStyle w:val="Default"/>
              <w:ind w:left="720"/>
              <w:rPr>
                <w:rFonts w:ascii="Arial" w:hAnsi="Arial" w:cs="Arial"/>
                <w:color w:val="auto"/>
              </w:rPr>
            </w:pPr>
            <w:r w:rsidRPr="009A7AC6">
              <w:rPr>
                <w:rFonts w:ascii="Arial" w:hAnsi="Arial" w:cs="Arial"/>
                <w:color w:val="auto"/>
              </w:rPr>
              <w:t>Advantages that you could get from using ISO are as follows –</w:t>
            </w:r>
          </w:p>
          <w:p w14:paraId="274D10F1"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 xml:space="preserve">All processes standardized, evaluated and explained to staff </w:t>
            </w:r>
          </w:p>
          <w:p w14:paraId="528FB51B"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Easier to train new employees</w:t>
            </w:r>
          </w:p>
          <w:p w14:paraId="6E23B88E"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 xml:space="preserve">Problems detected quicker and easier and solutions improved </w:t>
            </w:r>
          </w:p>
          <w:p w14:paraId="6B6C0111"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Higher level of customer satisfaction</w:t>
            </w:r>
          </w:p>
          <w:p w14:paraId="2971CF28"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Suppliers are seen more a partner</w:t>
            </w:r>
          </w:p>
          <w:p w14:paraId="0E24ED41"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Better communication within the organization</w:t>
            </w:r>
          </w:p>
          <w:p w14:paraId="39AE812C" w14:textId="6BB97EEB" w:rsidR="00CF2E9B" w:rsidRPr="009A7AC6" w:rsidRDefault="001D7E02" w:rsidP="00CF2E9B">
            <w:pPr>
              <w:pStyle w:val="Default"/>
              <w:numPr>
                <w:ilvl w:val="0"/>
                <w:numId w:val="23"/>
              </w:numPr>
              <w:rPr>
                <w:rFonts w:ascii="Arial" w:hAnsi="Arial" w:cs="Arial"/>
                <w:color w:val="auto"/>
              </w:rPr>
            </w:pPr>
            <w:r w:rsidRPr="009A7AC6">
              <w:rPr>
                <w:rFonts w:ascii="Arial" w:hAnsi="Arial" w:cs="Arial"/>
                <w:color w:val="auto"/>
              </w:rPr>
              <w:t>Customers’</w:t>
            </w:r>
            <w:r w:rsidR="00CF2E9B" w:rsidRPr="009A7AC6">
              <w:rPr>
                <w:rFonts w:ascii="Arial" w:hAnsi="Arial" w:cs="Arial"/>
                <w:color w:val="auto"/>
              </w:rPr>
              <w:t xml:space="preserve"> needs are understood better</w:t>
            </w:r>
          </w:p>
          <w:p w14:paraId="769E556A"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 xml:space="preserve">Improved knowledge and understanding of the organization by employees </w:t>
            </w:r>
          </w:p>
          <w:p w14:paraId="333FBAF2" w14:textId="77777777" w:rsidR="00CF2E9B" w:rsidRPr="009A7AC6" w:rsidRDefault="00CF2E9B" w:rsidP="00CF2E9B">
            <w:pPr>
              <w:pStyle w:val="Default"/>
              <w:numPr>
                <w:ilvl w:val="0"/>
                <w:numId w:val="23"/>
              </w:numPr>
              <w:rPr>
                <w:rFonts w:ascii="Arial" w:hAnsi="Arial" w:cs="Arial"/>
                <w:color w:val="auto"/>
              </w:rPr>
            </w:pPr>
            <w:r w:rsidRPr="009A7AC6">
              <w:rPr>
                <w:rFonts w:ascii="Arial" w:hAnsi="Arial" w:cs="Arial"/>
                <w:color w:val="auto"/>
              </w:rPr>
              <w:t xml:space="preserve">Overall the company is respected better in the market </w:t>
            </w:r>
          </w:p>
          <w:p w14:paraId="2EF39E12" w14:textId="77777777" w:rsidR="00CF2E9B" w:rsidRPr="009A7AC6" w:rsidRDefault="00CF2E9B" w:rsidP="00CF2E9B">
            <w:pPr>
              <w:pStyle w:val="Default"/>
              <w:rPr>
                <w:rFonts w:ascii="Arial" w:hAnsi="Arial" w:cs="Arial"/>
                <w:color w:val="auto"/>
              </w:rPr>
            </w:pPr>
          </w:p>
          <w:p w14:paraId="5303EF4E" w14:textId="77777777" w:rsidR="00CF2E9B" w:rsidRPr="009A7AC6" w:rsidRDefault="00CF2E9B" w:rsidP="00CF2E9B">
            <w:pPr>
              <w:pStyle w:val="Default"/>
              <w:numPr>
                <w:ilvl w:val="0"/>
                <w:numId w:val="22"/>
              </w:numPr>
              <w:rPr>
                <w:rFonts w:ascii="Arial" w:hAnsi="Arial" w:cs="Arial"/>
                <w:color w:val="auto"/>
              </w:rPr>
            </w:pPr>
            <w:r w:rsidRPr="009A7AC6">
              <w:rPr>
                <w:rFonts w:ascii="Arial" w:hAnsi="Arial" w:cs="Arial"/>
                <w:color w:val="auto"/>
                <w:shd w:val="clear" w:color="auto" w:fill="FFFFFF"/>
              </w:rPr>
              <w:t>Procurement academy (2019) states that anyone purchasing goods on a company’s behalf should have enough knowledge of contract law so they can identify any pitfalls and seek advice from an expert in a timely manner, therefor legal issues in procurement should be considered when training employees.</w:t>
            </w:r>
          </w:p>
          <w:p w14:paraId="59006A36" w14:textId="77777777" w:rsidR="00CF2E9B" w:rsidRPr="009A7AC6" w:rsidRDefault="00CF2E9B" w:rsidP="00CF2E9B">
            <w:pPr>
              <w:pStyle w:val="Default"/>
              <w:ind w:left="720"/>
              <w:rPr>
                <w:rFonts w:ascii="Arial" w:hAnsi="Arial" w:cs="Arial"/>
                <w:color w:val="auto"/>
              </w:rPr>
            </w:pPr>
          </w:p>
          <w:p w14:paraId="7FF78283" w14:textId="77777777" w:rsidR="00CF2E9B" w:rsidRPr="009A7AC6" w:rsidRDefault="00CF2E9B" w:rsidP="00CF2E9B">
            <w:pPr>
              <w:pStyle w:val="Default"/>
              <w:ind w:left="720"/>
              <w:rPr>
                <w:rFonts w:ascii="Arial" w:hAnsi="Arial" w:cs="Arial"/>
                <w:color w:val="auto"/>
              </w:rPr>
            </w:pPr>
            <w:r w:rsidRPr="009A7AC6">
              <w:rPr>
                <w:rFonts w:ascii="Arial" w:hAnsi="Arial" w:cs="Arial"/>
                <w:color w:val="auto"/>
              </w:rPr>
              <w:t>Rules and laws in procurement apply to many segments within procurement, including the competitive bidding process, the nature and location of the parties involved, the nature or origin of the goods and services, and the terms of the procurement. It is important for procurement staff to be aware of these laws and regulations in order for them to keep your company compliant.</w:t>
            </w:r>
          </w:p>
          <w:p w14:paraId="5556E72E" w14:textId="77777777" w:rsidR="00CF2E9B" w:rsidRPr="009A7AC6" w:rsidRDefault="00CF2E9B" w:rsidP="00CF2E9B">
            <w:pPr>
              <w:pStyle w:val="Default"/>
              <w:ind w:left="720"/>
              <w:rPr>
                <w:rFonts w:ascii="Arial" w:hAnsi="Arial" w:cs="Arial"/>
                <w:color w:val="auto"/>
              </w:rPr>
            </w:pPr>
          </w:p>
          <w:p w14:paraId="01EFB8D7" w14:textId="77777777" w:rsidR="00CF2E9B" w:rsidRPr="009A7AC6" w:rsidRDefault="00CF2E9B" w:rsidP="00CF2E9B">
            <w:pPr>
              <w:pStyle w:val="Default"/>
              <w:ind w:left="720"/>
              <w:rPr>
                <w:rFonts w:ascii="Arial" w:hAnsi="Arial" w:cs="Arial"/>
                <w:color w:val="auto"/>
              </w:rPr>
            </w:pPr>
            <w:r w:rsidRPr="009A7AC6">
              <w:rPr>
                <w:rFonts w:ascii="Arial" w:hAnsi="Arial" w:cs="Arial"/>
                <w:color w:val="auto"/>
              </w:rPr>
              <w:t>Administering and forming contracts covers a wide range of the procurement department's responsibilities and constitutes a major investment of staff’s time. Problems with document wording, unclear specifications, lack of supplier performance, and unseen financial commitments are issues in many companies. Majority of these problems can be reduced or even eliminated by having the correct processes in place and ensuring they receive appropriate approval and legal review.</w:t>
            </w:r>
          </w:p>
          <w:p w14:paraId="6492BD83" w14:textId="77777777" w:rsidR="00CF2E9B" w:rsidRPr="009A7AC6" w:rsidRDefault="00CF2E9B" w:rsidP="00CF2E9B">
            <w:pPr>
              <w:pStyle w:val="Default"/>
              <w:ind w:left="720"/>
              <w:rPr>
                <w:rFonts w:ascii="Arial" w:hAnsi="Arial" w:cs="Arial"/>
                <w:color w:val="auto"/>
              </w:rPr>
            </w:pPr>
          </w:p>
          <w:p w14:paraId="6C7D2747" w14:textId="77777777" w:rsidR="00CF2E9B" w:rsidRPr="009A7AC6" w:rsidRDefault="00CF2E9B" w:rsidP="00CF2E9B">
            <w:pPr>
              <w:pStyle w:val="Default"/>
              <w:ind w:left="720"/>
              <w:rPr>
                <w:rFonts w:ascii="Arial" w:hAnsi="Arial" w:cs="Arial"/>
                <w:color w:val="auto"/>
              </w:rPr>
            </w:pPr>
            <w:r w:rsidRPr="009A7AC6">
              <w:rPr>
                <w:rFonts w:ascii="Arial" w:hAnsi="Arial" w:cs="Arial"/>
                <w:color w:val="auto"/>
              </w:rPr>
              <w:t xml:space="preserve">Administering contracts and purchase orders requires close attention to detail to ensure that the terms and conditions are adhered to by suppliers and they add the value that was originally expected by the </w:t>
            </w:r>
            <w:r w:rsidRPr="002422A2">
              <w:rPr>
                <w:rFonts w:ascii="Arial" w:hAnsi="Arial" w:cs="Arial"/>
                <w:color w:val="auto"/>
              </w:rPr>
              <w:t xml:space="preserve">company. This can include expediting deliveries and resolving discrepancies, as well as handling </w:t>
            </w:r>
            <w:r w:rsidRPr="002422A2">
              <w:rPr>
                <w:rFonts w:ascii="Arial" w:hAnsi="Arial" w:cs="Arial"/>
                <w:color w:val="auto"/>
              </w:rPr>
              <w:lastRenderedPageBreak/>
              <w:t xml:space="preserve">disputes and contractual violations. </w:t>
            </w:r>
          </w:p>
          <w:p w14:paraId="1858B3B9" w14:textId="77777777" w:rsidR="00CF2E9B" w:rsidRDefault="00CF2E9B" w:rsidP="00CF2E9B">
            <w:pPr>
              <w:pStyle w:val="Default"/>
              <w:rPr>
                <w:rFonts w:ascii="Arial" w:hAnsi="Arial" w:cs="Arial"/>
                <w:b/>
                <w:bCs/>
                <w:u w:val="single"/>
              </w:rPr>
            </w:pPr>
          </w:p>
          <w:p w14:paraId="1DF38D76" w14:textId="77777777" w:rsidR="00CF2E9B" w:rsidRPr="009A7AC6" w:rsidRDefault="00CF2E9B" w:rsidP="00CF2E9B">
            <w:pPr>
              <w:pStyle w:val="Default"/>
              <w:rPr>
                <w:rFonts w:ascii="Arial" w:hAnsi="Arial" w:cs="Arial"/>
                <w:b/>
                <w:bCs/>
                <w:color w:val="auto"/>
                <w:u w:val="single"/>
              </w:rPr>
            </w:pPr>
            <w:r w:rsidRPr="009A7AC6">
              <w:rPr>
                <w:rFonts w:ascii="Arial" w:hAnsi="Arial" w:cs="Arial"/>
                <w:b/>
                <w:bCs/>
                <w:color w:val="auto"/>
                <w:u w:val="single"/>
              </w:rPr>
              <w:t>Question 2</w:t>
            </w:r>
          </w:p>
          <w:p w14:paraId="2386A5C3" w14:textId="77777777" w:rsidR="00CF2E9B" w:rsidRPr="009A7AC6" w:rsidRDefault="00CF2E9B" w:rsidP="00CF2E9B">
            <w:pPr>
              <w:pStyle w:val="Default"/>
              <w:rPr>
                <w:rFonts w:ascii="Arial" w:hAnsi="Arial" w:cs="Arial"/>
                <w:color w:val="auto"/>
              </w:rPr>
            </w:pPr>
          </w:p>
          <w:p w14:paraId="7F91DEA9" w14:textId="77777777" w:rsidR="00CF2E9B" w:rsidRPr="009A7AC6" w:rsidRDefault="00CF2E9B" w:rsidP="00CF2E9B">
            <w:pPr>
              <w:pStyle w:val="NoSpacing"/>
              <w:rPr>
                <w:rFonts w:ascii="Arial" w:hAnsi="Arial" w:cs="Arial"/>
                <w:sz w:val="24"/>
                <w:szCs w:val="24"/>
                <w:bdr w:val="none" w:sz="0" w:space="0" w:color="auto" w:frame="1"/>
                <w:lang w:eastAsia="en-GB"/>
              </w:rPr>
            </w:pPr>
            <w:r w:rsidRPr="009A7AC6">
              <w:rPr>
                <w:rFonts w:ascii="Arial" w:hAnsi="Arial" w:cs="Arial"/>
                <w:sz w:val="24"/>
                <w:szCs w:val="24"/>
                <w:shd w:val="clear" w:color="auto" w:fill="FFFFFF"/>
              </w:rPr>
              <w:t>Merriam-Webster, (2019) </w:t>
            </w:r>
            <w:r w:rsidRPr="009A7AC6">
              <w:rPr>
                <w:rFonts w:ascii="Arial" w:hAnsi="Arial" w:cs="Arial"/>
                <w:bCs/>
                <w:sz w:val="24"/>
                <w:szCs w:val="24"/>
                <w:bdr w:val="none" w:sz="0" w:space="0" w:color="auto" w:frame="1"/>
                <w:lang w:eastAsia="en-GB"/>
              </w:rPr>
              <w:t xml:space="preserve">defines a learning curve as </w:t>
            </w:r>
            <w:r w:rsidRPr="009A7AC6">
              <w:rPr>
                <w:rFonts w:ascii="Arial" w:hAnsi="Arial" w:cs="Arial"/>
                <w:sz w:val="24"/>
                <w:szCs w:val="24"/>
                <w:bdr w:val="none" w:sz="0" w:space="0" w:color="auto" w:frame="1"/>
                <w:lang w:eastAsia="en-GB"/>
              </w:rPr>
              <w:t xml:space="preserve">a “curve plotting performance against practice </w:t>
            </w:r>
            <w:r w:rsidRPr="009A7AC6">
              <w:rPr>
                <w:rFonts w:ascii="Arial" w:hAnsi="Arial" w:cs="Arial"/>
                <w:iCs/>
                <w:sz w:val="24"/>
                <w:szCs w:val="24"/>
                <w:bdr w:val="none" w:sz="0" w:space="0" w:color="auto" w:frame="1"/>
                <w:lang w:eastAsia="en-GB"/>
              </w:rPr>
              <w:t>especially</w:t>
            </w:r>
            <w:r w:rsidRPr="009A7AC6">
              <w:rPr>
                <w:rFonts w:ascii="Arial" w:hAnsi="Arial" w:cs="Arial"/>
                <w:sz w:val="24"/>
                <w:szCs w:val="24"/>
                <w:bdr w:val="none" w:sz="0" w:space="0" w:color="auto" w:frame="1"/>
                <w:lang w:eastAsia="en-GB"/>
              </w:rPr>
              <w:t>:</w:t>
            </w:r>
            <w:r w:rsidRPr="009A7AC6">
              <w:rPr>
                <w:rFonts w:ascii="Arial" w:hAnsi="Arial" w:cs="Arial"/>
                <w:bCs/>
                <w:sz w:val="24"/>
                <w:szCs w:val="24"/>
                <w:bdr w:val="none" w:sz="0" w:space="0" w:color="auto" w:frame="1"/>
                <w:lang w:eastAsia="en-GB"/>
              </w:rPr>
              <w:t> </w:t>
            </w:r>
            <w:r w:rsidRPr="009A7AC6">
              <w:rPr>
                <w:rFonts w:ascii="Arial" w:hAnsi="Arial" w:cs="Arial"/>
                <w:sz w:val="24"/>
                <w:szCs w:val="24"/>
                <w:bdr w:val="none" w:sz="0" w:space="0" w:color="auto" w:frame="1"/>
                <w:lang w:eastAsia="en-GB"/>
              </w:rPr>
              <w:t>one graphing decline in unit costs with cumulative output and</w:t>
            </w:r>
            <w:r w:rsidRPr="009A7AC6">
              <w:rPr>
                <w:rFonts w:ascii="Arial" w:hAnsi="Arial" w:cs="Arial"/>
                <w:bCs/>
                <w:sz w:val="24"/>
                <w:szCs w:val="24"/>
                <w:bdr w:val="none" w:sz="0" w:space="0" w:color="auto" w:frame="1"/>
                <w:lang w:eastAsia="en-GB"/>
              </w:rPr>
              <w:t> </w:t>
            </w:r>
            <w:r w:rsidRPr="009A7AC6">
              <w:rPr>
                <w:rFonts w:ascii="Arial" w:hAnsi="Arial" w:cs="Arial"/>
                <w:sz w:val="24"/>
                <w:szCs w:val="24"/>
                <w:bdr w:val="none" w:sz="0" w:space="0" w:color="auto" w:frame="1"/>
                <w:lang w:eastAsia="en-GB"/>
              </w:rPr>
              <w:t>the course of progress made in learning something.”</w:t>
            </w:r>
          </w:p>
          <w:p w14:paraId="1A17FBC6" w14:textId="77777777" w:rsidR="00CF2E9B" w:rsidRPr="009A7AC6" w:rsidRDefault="00CF2E9B" w:rsidP="00CF2E9B">
            <w:pPr>
              <w:pStyle w:val="NoSpacing"/>
              <w:rPr>
                <w:rFonts w:ascii="Arial" w:hAnsi="Arial" w:cs="Arial"/>
                <w:sz w:val="24"/>
                <w:szCs w:val="24"/>
                <w:bdr w:val="none" w:sz="0" w:space="0" w:color="auto" w:frame="1"/>
                <w:lang w:eastAsia="en-GB"/>
              </w:rPr>
            </w:pPr>
          </w:p>
          <w:p w14:paraId="25229081" w14:textId="0097988B" w:rsidR="00CF2E9B" w:rsidRPr="001D7E02" w:rsidRDefault="00CF2E9B" w:rsidP="00CF2E9B">
            <w:pPr>
              <w:pStyle w:val="NoSpacing"/>
              <w:rPr>
                <w:rFonts w:ascii="Arial" w:hAnsi="Arial" w:cs="Arial"/>
                <w:sz w:val="24"/>
                <w:szCs w:val="24"/>
              </w:rPr>
            </w:pPr>
            <w:r w:rsidRPr="001D7E02">
              <w:rPr>
                <w:rFonts w:ascii="Arial" w:hAnsi="Arial" w:cs="Arial"/>
                <w:sz w:val="24"/>
                <w:szCs w:val="24"/>
                <w:shd w:val="clear" w:color="auto" w:fill="FFFFFF"/>
              </w:rPr>
              <w:t>Collins dictionary (2019) defines a learning curve as “a process where people </w:t>
            </w:r>
            <w:r w:rsidR="001D7E02">
              <w:rPr>
                <w:rFonts w:ascii="Arial" w:hAnsi="Arial" w:cs="Arial"/>
                <w:sz w:val="24"/>
                <w:szCs w:val="24"/>
                <w:shd w:val="clear" w:color="auto" w:fill="FFFFFF"/>
              </w:rPr>
              <w:t xml:space="preserve">develop </w:t>
            </w:r>
            <w:r w:rsidRPr="001D7E02">
              <w:rPr>
                <w:rFonts w:ascii="Arial" w:hAnsi="Arial" w:cs="Arial"/>
                <w:sz w:val="24"/>
                <w:szCs w:val="24"/>
                <w:shd w:val="clear" w:color="auto" w:fill="FFFFFF"/>
              </w:rPr>
              <w:t>a </w:t>
            </w:r>
            <w:r w:rsidR="001D7E02">
              <w:rPr>
                <w:rFonts w:ascii="Arial" w:hAnsi="Arial" w:cs="Arial"/>
                <w:sz w:val="24"/>
                <w:szCs w:val="24"/>
                <w:shd w:val="clear" w:color="auto" w:fill="FFFFFF"/>
              </w:rPr>
              <w:t xml:space="preserve">skill </w:t>
            </w:r>
            <w:r w:rsidRPr="001D7E02">
              <w:rPr>
                <w:rFonts w:ascii="Arial" w:hAnsi="Arial" w:cs="Arial"/>
                <w:sz w:val="24"/>
                <w:szCs w:val="24"/>
                <w:shd w:val="clear" w:color="auto" w:fill="FFFFFF"/>
              </w:rPr>
              <w:t>by learning from their </w:t>
            </w:r>
            <w:r w:rsidR="001D7E02">
              <w:rPr>
                <w:rFonts w:ascii="Arial" w:hAnsi="Arial" w:cs="Arial"/>
                <w:sz w:val="24"/>
                <w:szCs w:val="24"/>
                <w:shd w:val="clear" w:color="auto" w:fill="FFFFFF"/>
              </w:rPr>
              <w:t>mistakes</w:t>
            </w:r>
            <w:r w:rsidRPr="001D7E02">
              <w:rPr>
                <w:rFonts w:ascii="Arial" w:hAnsi="Arial" w:cs="Arial"/>
                <w:sz w:val="24"/>
                <w:szCs w:val="24"/>
                <w:shd w:val="clear" w:color="auto" w:fill="FFFFFF"/>
              </w:rPr>
              <w:t>. A </w:t>
            </w:r>
            <w:r w:rsidR="001D7E02">
              <w:rPr>
                <w:rFonts w:ascii="Arial" w:hAnsi="Arial" w:cs="Arial"/>
                <w:sz w:val="24"/>
                <w:szCs w:val="24"/>
                <w:shd w:val="clear" w:color="auto" w:fill="FFFFFF"/>
              </w:rPr>
              <w:t>steep</w:t>
            </w:r>
            <w:r w:rsidRPr="001D7E02">
              <w:rPr>
                <w:rFonts w:ascii="Arial" w:hAnsi="Arial" w:cs="Arial"/>
                <w:sz w:val="24"/>
                <w:szCs w:val="24"/>
                <w:shd w:val="clear" w:color="auto" w:fill="FFFFFF"/>
              </w:rPr>
              <w:t> learning curve </w:t>
            </w:r>
            <w:r w:rsidR="001D7E02">
              <w:rPr>
                <w:rFonts w:ascii="Arial" w:hAnsi="Arial" w:cs="Arial"/>
                <w:sz w:val="24"/>
                <w:szCs w:val="24"/>
                <w:shd w:val="clear" w:color="auto" w:fill="FFFFFF"/>
              </w:rPr>
              <w:t>involves</w:t>
            </w:r>
            <w:r w:rsidRPr="001D7E02">
              <w:rPr>
                <w:rFonts w:ascii="Arial" w:hAnsi="Arial" w:cs="Arial"/>
                <w:sz w:val="24"/>
                <w:szCs w:val="24"/>
                <w:shd w:val="clear" w:color="auto" w:fill="FFFFFF"/>
              </w:rPr>
              <w:t> learning very quickly.”</w:t>
            </w:r>
          </w:p>
          <w:p w14:paraId="3A0E79D5" w14:textId="77777777" w:rsidR="00CF2E9B" w:rsidRPr="001D7E02" w:rsidRDefault="00CF2E9B" w:rsidP="00CF2E9B">
            <w:pPr>
              <w:pStyle w:val="NoSpacing"/>
              <w:rPr>
                <w:rFonts w:ascii="Arial" w:hAnsi="Arial" w:cs="Arial"/>
                <w:sz w:val="24"/>
                <w:szCs w:val="24"/>
                <w:shd w:val="clear" w:color="auto" w:fill="FFFFFF"/>
              </w:rPr>
            </w:pPr>
          </w:p>
          <w:p w14:paraId="5864B978" w14:textId="758A4200" w:rsidR="00CF2E9B" w:rsidRPr="001D7E02" w:rsidRDefault="00CF2E9B" w:rsidP="00CF2E9B">
            <w:pPr>
              <w:pStyle w:val="NoSpacing"/>
              <w:rPr>
                <w:rFonts w:ascii="Arial" w:hAnsi="Arial" w:cs="Arial"/>
                <w:sz w:val="24"/>
                <w:szCs w:val="24"/>
              </w:rPr>
            </w:pPr>
            <w:r w:rsidRPr="001D7E02">
              <w:rPr>
                <w:rFonts w:ascii="Arial" w:hAnsi="Arial" w:cs="Arial"/>
                <w:sz w:val="24"/>
                <w:szCs w:val="24"/>
                <w:shd w:val="clear" w:color="auto" w:fill="FFFFFF"/>
              </w:rPr>
              <w:t>Cambridge, (2019) defines a learning curve as “</w:t>
            </w:r>
            <w:r w:rsidRPr="001D7E02">
              <w:rPr>
                <w:rFonts w:ascii="Arial" w:hAnsi="Arial" w:cs="Arial"/>
                <w:sz w:val="24"/>
                <w:szCs w:val="24"/>
              </w:rPr>
              <w:t>the </w:t>
            </w:r>
            <w:r w:rsidR="001D7E02">
              <w:rPr>
                <w:rFonts w:ascii="Arial" w:hAnsi="Arial" w:cs="Arial"/>
                <w:sz w:val="24"/>
                <w:szCs w:val="24"/>
              </w:rPr>
              <w:t>rate</w:t>
            </w:r>
            <w:r w:rsidRPr="001D7E02">
              <w:rPr>
                <w:rFonts w:ascii="Arial" w:hAnsi="Arial" w:cs="Arial"/>
                <w:sz w:val="24"/>
                <w:szCs w:val="24"/>
              </w:rPr>
              <w:t> of someone's </w:t>
            </w:r>
            <w:r w:rsidR="001D7E02">
              <w:rPr>
                <w:rFonts w:ascii="Arial" w:hAnsi="Arial" w:cs="Arial"/>
                <w:sz w:val="24"/>
                <w:szCs w:val="24"/>
              </w:rPr>
              <w:t>progress</w:t>
            </w:r>
            <w:r w:rsidRPr="001D7E02">
              <w:rPr>
                <w:rFonts w:ascii="Arial" w:hAnsi="Arial" w:cs="Arial"/>
                <w:sz w:val="24"/>
                <w:szCs w:val="24"/>
              </w:rPr>
              <w:t> in </w:t>
            </w:r>
            <w:r w:rsidR="001D7E02">
              <w:rPr>
                <w:rFonts w:ascii="Arial" w:hAnsi="Arial" w:cs="Arial"/>
                <w:sz w:val="24"/>
                <w:szCs w:val="24"/>
              </w:rPr>
              <w:t>learning</w:t>
            </w:r>
            <w:r w:rsidRPr="001D7E02">
              <w:rPr>
                <w:rFonts w:ascii="Arial" w:hAnsi="Arial" w:cs="Arial"/>
                <w:sz w:val="24"/>
                <w:szCs w:val="24"/>
              </w:rPr>
              <w:t> a new </w:t>
            </w:r>
            <w:r w:rsidR="001D7E02">
              <w:rPr>
                <w:rFonts w:ascii="Arial" w:hAnsi="Arial" w:cs="Arial"/>
                <w:sz w:val="24"/>
                <w:szCs w:val="24"/>
              </w:rPr>
              <w:t>skill</w:t>
            </w:r>
            <w:r w:rsidRPr="001D7E02">
              <w:rPr>
                <w:rFonts w:ascii="Arial" w:hAnsi="Arial" w:cs="Arial"/>
                <w:sz w:val="24"/>
                <w:szCs w:val="24"/>
              </w:rPr>
              <w:t>”</w:t>
            </w:r>
          </w:p>
          <w:p w14:paraId="2B2C094F" w14:textId="77777777" w:rsidR="00CF2E9B" w:rsidRPr="001D7E02" w:rsidRDefault="00CF2E9B" w:rsidP="00CF2E9B">
            <w:pPr>
              <w:pStyle w:val="NoSpacing"/>
              <w:rPr>
                <w:rFonts w:ascii="Arial" w:hAnsi="Arial" w:cs="Arial"/>
                <w:sz w:val="24"/>
                <w:szCs w:val="24"/>
              </w:rPr>
            </w:pPr>
          </w:p>
          <w:p w14:paraId="536DF7EF" w14:textId="77777777" w:rsidR="00CF2E9B" w:rsidRPr="009A7AC6" w:rsidRDefault="00CF2E9B" w:rsidP="00CF2E9B">
            <w:pPr>
              <w:pStyle w:val="NoSpacing"/>
              <w:rPr>
                <w:rFonts w:ascii="Arial" w:hAnsi="Arial" w:cs="Arial"/>
                <w:sz w:val="24"/>
                <w:szCs w:val="24"/>
              </w:rPr>
            </w:pPr>
            <w:r w:rsidRPr="009A7AC6">
              <w:rPr>
                <w:rFonts w:ascii="Arial" w:hAnsi="Arial" w:cs="Arial"/>
                <w:sz w:val="24"/>
                <w:szCs w:val="24"/>
              </w:rPr>
              <w:t xml:space="preserve">We can safely conclude from the above-mentioned definitions that the more a person does something or practices it the better they get at that process; this is why training is so important. By dedicating a set amount of time to a few specific processes and concentrating on them we hope to shorten the learning curve and increase productivity. In construction training is imperative especially when it comes to health and safety and the learning curve needs to be steep. Induction onto sites and teaching staff about enclosed spaces, working at height and all the rules and regulations on equipment saves lives. </w:t>
            </w:r>
          </w:p>
          <w:p w14:paraId="3CCD7CAB" w14:textId="77777777" w:rsidR="00CF2E9B" w:rsidRPr="009A7AC6" w:rsidRDefault="00CF2E9B" w:rsidP="00CF2E9B">
            <w:pPr>
              <w:pStyle w:val="NoSpacing"/>
              <w:rPr>
                <w:rFonts w:ascii="Arial" w:hAnsi="Arial" w:cs="Arial"/>
                <w:sz w:val="24"/>
                <w:szCs w:val="24"/>
              </w:rPr>
            </w:pPr>
          </w:p>
          <w:p w14:paraId="323474BA" w14:textId="77777777" w:rsidR="00CF2E9B" w:rsidRPr="009A7AC6" w:rsidRDefault="00CF2E9B" w:rsidP="00CF2E9B">
            <w:pPr>
              <w:pStyle w:val="NoSpacing"/>
              <w:rPr>
                <w:rFonts w:ascii="Arial" w:hAnsi="Arial" w:cs="Arial"/>
                <w:sz w:val="24"/>
                <w:szCs w:val="24"/>
              </w:rPr>
            </w:pPr>
            <w:r w:rsidRPr="009A7AC6">
              <w:rPr>
                <w:rFonts w:ascii="Arial" w:hAnsi="Arial" w:cs="Arial"/>
                <w:sz w:val="24"/>
                <w:szCs w:val="24"/>
                <w:shd w:val="clear" w:color="auto" w:fill="FFFFFF"/>
              </w:rPr>
              <w:t xml:space="preserve">White &amp; White (2017) </w:t>
            </w:r>
            <w:r w:rsidRPr="009A7AC6">
              <w:rPr>
                <w:rFonts w:ascii="Arial" w:hAnsi="Arial" w:cs="Arial"/>
                <w:sz w:val="24"/>
                <w:szCs w:val="24"/>
              </w:rPr>
              <w:t>warns that that training is not always the answer and says that you should first ask the following questions to determine why employees are underperforming. </w:t>
            </w:r>
          </w:p>
          <w:p w14:paraId="216EDDC9" w14:textId="77777777" w:rsidR="00CF2E9B" w:rsidRPr="009A7AC6" w:rsidRDefault="00CF2E9B" w:rsidP="00CF2E9B">
            <w:pPr>
              <w:pStyle w:val="NoSpacing"/>
              <w:rPr>
                <w:rFonts w:ascii="Arial" w:hAnsi="Arial" w:cs="Arial"/>
                <w:sz w:val="24"/>
                <w:szCs w:val="24"/>
              </w:rPr>
            </w:pPr>
          </w:p>
          <w:p w14:paraId="353F362C" w14:textId="77777777" w:rsidR="00CF2E9B" w:rsidRPr="009A7AC6" w:rsidRDefault="00CF2E9B" w:rsidP="00CF2E9B">
            <w:pPr>
              <w:pStyle w:val="NoSpacing"/>
              <w:numPr>
                <w:ilvl w:val="0"/>
                <w:numId w:val="28"/>
              </w:numPr>
              <w:rPr>
                <w:rStyle w:val="Strong"/>
                <w:rFonts w:ascii="Arial" w:hAnsi="Arial" w:cs="Arial"/>
                <w:b w:val="0"/>
                <w:bCs w:val="0"/>
                <w:sz w:val="24"/>
                <w:szCs w:val="24"/>
              </w:rPr>
            </w:pPr>
            <w:r w:rsidRPr="009A7AC6">
              <w:rPr>
                <w:rStyle w:val="Strong"/>
                <w:rFonts w:ascii="Arial" w:hAnsi="Arial" w:cs="Arial"/>
                <w:b w:val="0"/>
                <w:bCs w:val="0"/>
                <w:sz w:val="24"/>
                <w:szCs w:val="24"/>
              </w:rPr>
              <w:t>What are my employees doing or not doing that is causing the issue in my organization?</w:t>
            </w:r>
          </w:p>
          <w:p w14:paraId="550DFAC5" w14:textId="77777777" w:rsidR="00CF2E9B" w:rsidRPr="009A7AC6" w:rsidRDefault="00CF2E9B" w:rsidP="00CF2E9B">
            <w:pPr>
              <w:pStyle w:val="NoSpacing"/>
              <w:numPr>
                <w:ilvl w:val="0"/>
                <w:numId w:val="28"/>
              </w:numPr>
              <w:rPr>
                <w:rStyle w:val="Strong"/>
                <w:rFonts w:ascii="Arial" w:hAnsi="Arial" w:cs="Arial"/>
                <w:b w:val="0"/>
                <w:bCs w:val="0"/>
                <w:sz w:val="24"/>
                <w:szCs w:val="24"/>
              </w:rPr>
            </w:pPr>
            <w:r w:rsidRPr="009A7AC6">
              <w:rPr>
                <w:rStyle w:val="Strong"/>
                <w:rFonts w:ascii="Arial" w:hAnsi="Arial" w:cs="Arial"/>
                <w:b w:val="0"/>
                <w:bCs w:val="0"/>
                <w:sz w:val="24"/>
                <w:szCs w:val="24"/>
              </w:rPr>
              <w:t>Do the employees know how to perform that specific action/process/procedure?</w:t>
            </w:r>
          </w:p>
          <w:p w14:paraId="145A27AB" w14:textId="77777777" w:rsidR="00CF2E9B" w:rsidRPr="009A7AC6" w:rsidRDefault="00CF2E9B" w:rsidP="00CF2E9B">
            <w:pPr>
              <w:pStyle w:val="NoSpacing"/>
              <w:numPr>
                <w:ilvl w:val="0"/>
                <w:numId w:val="28"/>
              </w:numPr>
              <w:rPr>
                <w:rStyle w:val="Strong"/>
                <w:rFonts w:ascii="Arial" w:hAnsi="Arial" w:cs="Arial"/>
                <w:b w:val="0"/>
                <w:bCs w:val="0"/>
                <w:sz w:val="24"/>
                <w:szCs w:val="24"/>
              </w:rPr>
            </w:pPr>
            <w:r w:rsidRPr="009A7AC6">
              <w:rPr>
                <w:rStyle w:val="Strong"/>
                <w:rFonts w:ascii="Arial" w:hAnsi="Arial" w:cs="Arial"/>
                <w:b w:val="0"/>
                <w:bCs w:val="0"/>
                <w:sz w:val="24"/>
                <w:szCs w:val="24"/>
              </w:rPr>
              <w:t>Have the employees been given enough time to become proficient?</w:t>
            </w:r>
          </w:p>
          <w:p w14:paraId="61B08544" w14:textId="77777777" w:rsidR="00CF2E9B" w:rsidRPr="009A7AC6" w:rsidRDefault="00CF2E9B" w:rsidP="00CF2E9B">
            <w:pPr>
              <w:pStyle w:val="NoSpacing"/>
              <w:ind w:left="720"/>
              <w:rPr>
                <w:rFonts w:ascii="Arial" w:hAnsi="Arial" w:cs="Arial"/>
                <w:sz w:val="24"/>
                <w:szCs w:val="24"/>
              </w:rPr>
            </w:pPr>
          </w:p>
          <w:p w14:paraId="4BF559BE" w14:textId="77777777" w:rsidR="00CF2E9B" w:rsidRPr="009A7AC6" w:rsidRDefault="00CF2E9B" w:rsidP="00CF2E9B">
            <w:pPr>
              <w:pStyle w:val="NoSpacing"/>
              <w:rPr>
                <w:rFonts w:ascii="Arial" w:hAnsi="Arial" w:cs="Arial"/>
                <w:sz w:val="24"/>
                <w:szCs w:val="24"/>
              </w:rPr>
            </w:pPr>
            <w:r w:rsidRPr="009A7AC6">
              <w:rPr>
                <w:rFonts w:ascii="Arial" w:hAnsi="Arial" w:cs="Arial"/>
                <w:sz w:val="24"/>
                <w:szCs w:val="24"/>
                <w:shd w:val="clear" w:color="auto" w:fill="FFFFFF"/>
              </w:rPr>
              <w:t xml:space="preserve">If the answer to these questions is no, then ask this question: "What do I want my employees to be able to do differently as a result of the training? </w:t>
            </w:r>
            <w:r w:rsidRPr="009A7AC6">
              <w:rPr>
                <w:rFonts w:ascii="Arial" w:hAnsi="Arial" w:cs="Arial"/>
                <w:sz w:val="24"/>
                <w:szCs w:val="24"/>
              </w:rPr>
              <w:t>If the answer to any of these questions is yes, then training is not</w:t>
            </w:r>
            <w:r w:rsidRPr="009A7AC6">
              <w:rPr>
                <w:rStyle w:val="Emphasis"/>
                <w:rFonts w:ascii="Arial" w:hAnsi="Arial" w:cs="Arial"/>
                <w:sz w:val="24"/>
                <w:szCs w:val="24"/>
              </w:rPr>
              <w:t> </w:t>
            </w:r>
            <w:r w:rsidRPr="009A7AC6">
              <w:rPr>
                <w:rFonts w:ascii="Arial" w:hAnsi="Arial" w:cs="Arial"/>
                <w:sz w:val="24"/>
                <w:szCs w:val="24"/>
              </w:rPr>
              <w:t>the solution.</w:t>
            </w:r>
          </w:p>
          <w:p w14:paraId="1E80B846" w14:textId="77777777" w:rsidR="00CF2E9B" w:rsidRPr="009A7AC6" w:rsidRDefault="00CF2E9B" w:rsidP="00CF2E9B">
            <w:pPr>
              <w:pStyle w:val="NoSpacing"/>
              <w:rPr>
                <w:rFonts w:ascii="Arial" w:hAnsi="Arial" w:cs="Arial"/>
                <w:sz w:val="24"/>
                <w:szCs w:val="24"/>
                <w:shd w:val="clear" w:color="auto" w:fill="FFFFFF"/>
              </w:rPr>
            </w:pPr>
          </w:p>
          <w:p w14:paraId="4B2A1EA2" w14:textId="77777777" w:rsidR="00CF2E9B" w:rsidRPr="009A7AC6" w:rsidRDefault="00CF2E9B" w:rsidP="00CF2E9B">
            <w:pPr>
              <w:pStyle w:val="NoSpacing"/>
              <w:rPr>
                <w:rFonts w:ascii="Arial" w:hAnsi="Arial" w:cs="Arial"/>
                <w:sz w:val="24"/>
                <w:szCs w:val="24"/>
                <w:shd w:val="clear" w:color="auto" w:fill="FFFFFF"/>
              </w:rPr>
            </w:pPr>
            <w:r w:rsidRPr="009A7AC6">
              <w:rPr>
                <w:rFonts w:ascii="Arial" w:hAnsi="Arial" w:cs="Arial"/>
                <w:sz w:val="24"/>
                <w:szCs w:val="24"/>
                <w:shd w:val="clear" w:color="auto" w:fill="FFFFFF"/>
              </w:rPr>
              <w:t xml:space="preserve">Shaw (2019) states that well-trained employees help a company by increasing customer satisfaction, increasing profits and productivity and making employees happy which aids in retention as they are felt needed. Effective training reduces time spent on problem solving and increases the efficiency of staff saving money in the long run by explaining the job in detail. As a direct result there is less waist in either time or material as the job gets done correctly first time, this increases self-esteem and job satisfaction.  </w:t>
            </w:r>
          </w:p>
          <w:p w14:paraId="29E61873" w14:textId="77777777" w:rsidR="00CF2E9B" w:rsidRPr="009A7AC6" w:rsidRDefault="00CF2E9B" w:rsidP="00CF2E9B">
            <w:pPr>
              <w:pStyle w:val="NoSpacing"/>
              <w:rPr>
                <w:rFonts w:ascii="Arial" w:hAnsi="Arial" w:cs="Arial"/>
                <w:sz w:val="24"/>
                <w:szCs w:val="24"/>
                <w:shd w:val="clear" w:color="auto" w:fill="FFFFFF"/>
              </w:rPr>
            </w:pPr>
          </w:p>
          <w:p w14:paraId="7B44C752" w14:textId="77777777" w:rsidR="00CF2E9B" w:rsidRPr="009A7AC6" w:rsidRDefault="00CF2E9B" w:rsidP="00CF2E9B">
            <w:pPr>
              <w:pStyle w:val="NoSpacing"/>
              <w:rPr>
                <w:rFonts w:ascii="Arial" w:hAnsi="Arial" w:cs="Arial"/>
                <w:sz w:val="24"/>
                <w:szCs w:val="24"/>
                <w:shd w:val="clear" w:color="auto" w:fill="FFFFFF"/>
              </w:rPr>
            </w:pPr>
            <w:r w:rsidRPr="009A7AC6">
              <w:rPr>
                <w:rFonts w:ascii="Arial" w:hAnsi="Arial" w:cs="Arial"/>
                <w:sz w:val="24"/>
                <w:szCs w:val="24"/>
                <w:shd w:val="clear" w:color="auto" w:fill="FFFFFF"/>
              </w:rPr>
              <w:t xml:space="preserve">Keeping well train employees is very important to an organization as the cost of training new employees can be very expensive to the organization due to all the time invested in the previous employee being lost along with all the administration costs involved with the old employee leaving and the new one joining. </w:t>
            </w:r>
          </w:p>
          <w:p w14:paraId="189F82F0" w14:textId="77777777" w:rsidR="00CF2E9B" w:rsidRPr="009A7AC6" w:rsidRDefault="00CF2E9B" w:rsidP="00CF2E9B">
            <w:pPr>
              <w:pStyle w:val="NoSpacing"/>
              <w:rPr>
                <w:rFonts w:ascii="Arial" w:hAnsi="Arial" w:cs="Arial"/>
                <w:sz w:val="24"/>
                <w:szCs w:val="24"/>
                <w:shd w:val="clear" w:color="auto" w:fill="FFFFFF"/>
              </w:rPr>
            </w:pPr>
          </w:p>
          <w:p w14:paraId="3A6EE543" w14:textId="63C3DD99" w:rsidR="00CF2E9B" w:rsidRPr="009A7AC6" w:rsidRDefault="00CF2E9B" w:rsidP="00CF2E9B">
            <w:pPr>
              <w:pStyle w:val="NoSpacing"/>
              <w:rPr>
                <w:rFonts w:ascii="Arial" w:hAnsi="Arial" w:cs="Arial"/>
                <w:sz w:val="24"/>
                <w:szCs w:val="24"/>
                <w:shd w:val="clear" w:color="auto" w:fill="FFFFFF"/>
              </w:rPr>
            </w:pPr>
            <w:r w:rsidRPr="009A7AC6">
              <w:rPr>
                <w:rFonts w:ascii="Arial" w:hAnsi="Arial" w:cs="Arial"/>
                <w:sz w:val="24"/>
                <w:szCs w:val="24"/>
                <w:shd w:val="clear" w:color="auto" w:fill="FFFFFF"/>
              </w:rPr>
              <w:t xml:space="preserve">The effectiveness of a training program needs to concentrate on the outcomes, once this is determined and a clear objective is in place then the training can move forward. After the training there should be an </w:t>
            </w:r>
            <w:r w:rsidR="005D245B" w:rsidRPr="009A7AC6">
              <w:rPr>
                <w:rFonts w:ascii="Arial" w:hAnsi="Arial" w:cs="Arial"/>
                <w:sz w:val="24"/>
                <w:szCs w:val="24"/>
                <w:shd w:val="clear" w:color="auto" w:fill="FFFFFF"/>
              </w:rPr>
              <w:t>assessment</w:t>
            </w:r>
            <w:r w:rsidRPr="009A7AC6">
              <w:rPr>
                <w:rFonts w:ascii="Arial" w:hAnsi="Arial" w:cs="Arial"/>
                <w:sz w:val="24"/>
                <w:szCs w:val="24"/>
                <w:shd w:val="clear" w:color="auto" w:fill="FFFFFF"/>
              </w:rPr>
              <w:t xml:space="preserve"> to determine if the training has resulted in a clear advantage to the organization. </w:t>
            </w:r>
          </w:p>
          <w:p w14:paraId="4B5E1E65" w14:textId="77777777" w:rsidR="00CF2E9B" w:rsidRDefault="00CF2E9B" w:rsidP="00CF2E9B">
            <w:pPr>
              <w:pStyle w:val="NoSpacing"/>
              <w:rPr>
                <w:rFonts w:ascii="Arial" w:hAnsi="Arial" w:cs="Arial"/>
                <w:sz w:val="24"/>
                <w:szCs w:val="24"/>
                <w:shd w:val="clear" w:color="auto" w:fill="FFFFFF"/>
              </w:rPr>
            </w:pPr>
          </w:p>
          <w:p w14:paraId="74C0E779" w14:textId="77777777" w:rsidR="00CF2E9B" w:rsidRPr="009A7AC6" w:rsidRDefault="00CF2E9B" w:rsidP="00CF2E9B">
            <w:pPr>
              <w:pStyle w:val="NoSpacing"/>
              <w:rPr>
                <w:rFonts w:ascii="Arial" w:hAnsi="Arial" w:cs="Arial"/>
                <w:sz w:val="24"/>
                <w:szCs w:val="24"/>
              </w:rPr>
            </w:pPr>
            <w:r w:rsidRPr="009A7AC6">
              <w:rPr>
                <w:rFonts w:ascii="Arial" w:hAnsi="Arial" w:cs="Arial"/>
                <w:sz w:val="24"/>
                <w:szCs w:val="24"/>
              </w:rPr>
              <w:t xml:space="preserve">Things to be considered when setting up training </w:t>
            </w:r>
          </w:p>
          <w:p w14:paraId="277D048B"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Define the task</w:t>
            </w:r>
          </w:p>
          <w:p w14:paraId="02241E71"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Find solutions to tasks</w:t>
            </w:r>
          </w:p>
          <w:p w14:paraId="3EB095A4"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Determine the most suitable tool to carry out solutions</w:t>
            </w:r>
          </w:p>
          <w:p w14:paraId="17697E17"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Learn how to use tools to carry out solutions</w:t>
            </w:r>
          </w:p>
          <w:p w14:paraId="4516E3BD"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Actual work on the job</w:t>
            </w:r>
          </w:p>
          <w:p w14:paraId="1A2BAA05"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Becoming proficient with the use of the tools</w:t>
            </w:r>
          </w:p>
          <w:p w14:paraId="18264BEC"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Discovering innovative ways of problem-solving</w:t>
            </w:r>
          </w:p>
          <w:p w14:paraId="103B68DD" w14:textId="77777777" w:rsidR="00CF2E9B" w:rsidRPr="009A7AC6" w:rsidRDefault="00CF2E9B" w:rsidP="00CF2E9B">
            <w:pPr>
              <w:pStyle w:val="NoSpacing"/>
              <w:numPr>
                <w:ilvl w:val="0"/>
                <w:numId w:val="29"/>
              </w:numPr>
              <w:rPr>
                <w:rFonts w:ascii="Arial" w:hAnsi="Arial" w:cs="Arial"/>
                <w:sz w:val="24"/>
                <w:szCs w:val="24"/>
              </w:rPr>
            </w:pPr>
            <w:r w:rsidRPr="009A7AC6">
              <w:rPr>
                <w:rFonts w:ascii="Arial" w:hAnsi="Arial" w:cs="Arial"/>
                <w:sz w:val="24"/>
                <w:szCs w:val="24"/>
              </w:rPr>
              <w:t xml:space="preserve">Performing smooth steady-state operations </w:t>
            </w:r>
          </w:p>
          <w:p w14:paraId="5232AEBD" w14:textId="77777777" w:rsidR="00CF2E9B" w:rsidRPr="009A7AC6" w:rsidRDefault="00CF2E9B" w:rsidP="00CF2E9B">
            <w:pPr>
              <w:pStyle w:val="NoSpacing"/>
              <w:ind w:left="720"/>
              <w:rPr>
                <w:rFonts w:ascii="Arial" w:hAnsi="Arial" w:cs="Arial"/>
                <w:sz w:val="24"/>
                <w:szCs w:val="24"/>
              </w:rPr>
            </w:pPr>
          </w:p>
          <w:p w14:paraId="7D667B4C" w14:textId="77777777" w:rsidR="00CF2E9B" w:rsidRPr="009A7AC6" w:rsidRDefault="00CF2E9B" w:rsidP="00CF2E9B">
            <w:pPr>
              <w:pStyle w:val="NoSpacing"/>
              <w:rPr>
                <w:rFonts w:ascii="Arial" w:hAnsi="Arial" w:cs="Arial"/>
                <w:sz w:val="24"/>
                <w:szCs w:val="24"/>
              </w:rPr>
            </w:pPr>
            <w:r w:rsidRPr="009A7AC6">
              <w:rPr>
                <w:rFonts w:ascii="Arial" w:hAnsi="Arial" w:cs="Arial"/>
                <w:sz w:val="24"/>
                <w:szCs w:val="24"/>
              </w:rPr>
              <w:t>When initially attempting a task, it takes longer to find solutions or accomplish the task. After some time, the person partaking in the task becomes more proficient at carrying out the task and the time taken reduces considerably, this can be seen in a typical learning curve. The learning curve shows that no system or person starts working at the optimum level from the beginning, there is a natural learning process that follows the learning curve.</w:t>
            </w:r>
          </w:p>
          <w:p w14:paraId="5F950F5D" w14:textId="77777777" w:rsidR="00CF2E9B" w:rsidRPr="009A7AC6" w:rsidRDefault="00CF2E9B" w:rsidP="00CF2E9B">
            <w:pPr>
              <w:pStyle w:val="NoSpacing"/>
              <w:rPr>
                <w:rFonts w:ascii="Arial" w:hAnsi="Arial" w:cs="Arial"/>
                <w:sz w:val="24"/>
                <w:szCs w:val="24"/>
              </w:rPr>
            </w:pPr>
          </w:p>
          <w:p w14:paraId="747B4D41" w14:textId="77777777" w:rsidR="00CF2E9B" w:rsidRPr="009A7AC6" w:rsidRDefault="00CF2E9B" w:rsidP="00CF2E9B">
            <w:pPr>
              <w:pStyle w:val="Default"/>
              <w:rPr>
                <w:rFonts w:ascii="Arial" w:hAnsi="Arial" w:cs="Arial"/>
                <w:b/>
                <w:bCs/>
                <w:color w:val="auto"/>
                <w:u w:val="single"/>
              </w:rPr>
            </w:pPr>
            <w:r w:rsidRPr="009A7AC6">
              <w:rPr>
                <w:rFonts w:ascii="Arial" w:hAnsi="Arial" w:cs="Arial"/>
                <w:b/>
                <w:bCs/>
                <w:color w:val="auto"/>
                <w:u w:val="single"/>
              </w:rPr>
              <w:t>References</w:t>
            </w:r>
          </w:p>
          <w:p w14:paraId="394FBB16" w14:textId="77777777" w:rsidR="00CF2E9B" w:rsidRPr="009A7AC6" w:rsidRDefault="00CF2E9B" w:rsidP="00CF2E9B">
            <w:pPr>
              <w:pStyle w:val="Default"/>
              <w:ind w:left="720"/>
              <w:rPr>
                <w:rFonts w:ascii="Arial" w:hAnsi="Arial" w:cs="Arial"/>
                <w:bCs/>
                <w:color w:val="auto"/>
              </w:rPr>
            </w:pPr>
            <w:r w:rsidRPr="009A7AC6">
              <w:rPr>
                <w:rFonts w:ascii="Arial" w:hAnsi="Arial" w:cs="Arial"/>
                <w:color w:val="auto"/>
              </w:rPr>
              <w:t xml:space="preserve"> </w:t>
            </w:r>
          </w:p>
          <w:p w14:paraId="42C91A3A" w14:textId="77777777" w:rsidR="00CF2E9B" w:rsidRPr="009A7AC6" w:rsidRDefault="00CF2E9B" w:rsidP="00CF2E9B">
            <w:pPr>
              <w:shd w:val="clear" w:color="auto" w:fill="FFFFFF"/>
              <w:spacing w:after="100" w:afterAutospacing="1"/>
              <w:rPr>
                <w:rFonts w:ascii="Arial" w:hAnsi="Arial" w:cs="Arial"/>
                <w:sz w:val="24"/>
                <w:szCs w:val="24"/>
                <w:shd w:val="clear" w:color="auto" w:fill="FFFFFF"/>
              </w:rPr>
            </w:pPr>
            <w:r w:rsidRPr="009A7AC6">
              <w:rPr>
                <w:rFonts w:ascii="Arial" w:hAnsi="Arial" w:cs="Arial"/>
                <w:sz w:val="24"/>
                <w:szCs w:val="24"/>
                <w:shd w:val="clear" w:color="auto" w:fill="FFFFFF"/>
              </w:rPr>
              <w:t>Cambridge. 2019. Cambridgeorg. [Online]. [20 October 2019]. Available from: https://dictionary.cambridge.org/dictionary/english/learning-curve</w:t>
            </w:r>
          </w:p>
          <w:p w14:paraId="37FFF7BD" w14:textId="66B9055F" w:rsidR="00CF2E9B" w:rsidRPr="009A7AC6" w:rsidRDefault="00CF2E9B" w:rsidP="00CF2E9B">
            <w:pPr>
              <w:shd w:val="clear" w:color="auto" w:fill="FFFFFF"/>
              <w:spacing w:after="100" w:afterAutospacing="1"/>
              <w:rPr>
                <w:rStyle w:val="Hyperlink"/>
                <w:rFonts w:ascii="Arial" w:hAnsi="Arial" w:cs="Arial"/>
                <w:sz w:val="24"/>
                <w:szCs w:val="24"/>
                <w:shd w:val="clear" w:color="auto" w:fill="FFFFFF"/>
              </w:rPr>
            </w:pPr>
            <w:r w:rsidRPr="009A7AC6">
              <w:rPr>
                <w:rFonts w:ascii="Arial" w:hAnsi="Arial" w:cs="Arial"/>
                <w:sz w:val="24"/>
                <w:szCs w:val="24"/>
                <w:shd w:val="clear" w:color="auto" w:fill="FFFFFF"/>
              </w:rPr>
              <w:t xml:space="preserve">Chartered institute of procurement &amp; supply. 2019. Cipsorg. [Online]. [14 October 2019]. Available from: </w:t>
            </w:r>
            <w:hyperlink r:id="rId9" w:history="1">
              <w:r w:rsidR="005D245B" w:rsidRPr="00522E38">
                <w:rPr>
                  <w:rStyle w:val="Hyperlink"/>
                  <w:rFonts w:ascii="Arial" w:hAnsi="Arial" w:cs="Arial"/>
                  <w:sz w:val="24"/>
                  <w:szCs w:val="24"/>
                  <w:shd w:val="clear" w:color="auto" w:fill="FFFFFF"/>
                </w:rPr>
                <w:t>https://www.cips.org/Documents/Resources/Knowledge How To/How to Appraise Suppliers.pdf</w:t>
              </w:r>
            </w:hyperlink>
          </w:p>
          <w:p w14:paraId="71CFF13D" w14:textId="77777777" w:rsidR="00CF2E9B" w:rsidRPr="009A7AC6" w:rsidRDefault="00CF2E9B" w:rsidP="00CF2E9B">
            <w:pPr>
              <w:shd w:val="clear" w:color="auto" w:fill="FFFFFF"/>
              <w:spacing w:after="100" w:afterAutospacing="1"/>
              <w:rPr>
                <w:rFonts w:ascii="Arial" w:hAnsi="Arial" w:cs="Arial"/>
                <w:sz w:val="24"/>
                <w:szCs w:val="24"/>
                <w:shd w:val="clear" w:color="auto" w:fill="FFFFFF"/>
              </w:rPr>
            </w:pPr>
            <w:r w:rsidRPr="009A7AC6">
              <w:rPr>
                <w:rFonts w:ascii="Arial" w:hAnsi="Arial" w:cs="Arial"/>
                <w:sz w:val="24"/>
                <w:szCs w:val="24"/>
                <w:shd w:val="clear" w:color="auto" w:fill="FFFFFF"/>
              </w:rPr>
              <w:t xml:space="preserve">Collins dictionary. 2019. Collinsdictionarycom. [Online]. [20 October 2019]. Available from: </w:t>
            </w:r>
            <w:hyperlink r:id="rId10" w:history="1">
              <w:r w:rsidRPr="009A7AC6">
                <w:rPr>
                  <w:rStyle w:val="Hyperlink"/>
                  <w:rFonts w:ascii="Arial" w:hAnsi="Arial" w:cs="Arial"/>
                  <w:sz w:val="24"/>
                  <w:szCs w:val="24"/>
                  <w:shd w:val="clear" w:color="auto" w:fill="FFFFFF"/>
                </w:rPr>
                <w:t>https://www.collinsdictionary.com/dictionary/english/learning-curve</w:t>
              </w:r>
            </w:hyperlink>
          </w:p>
          <w:p w14:paraId="51669A5C" w14:textId="77777777" w:rsidR="00CF2E9B" w:rsidRPr="009A7AC6" w:rsidRDefault="00CF2E9B" w:rsidP="00CF2E9B">
            <w:pPr>
              <w:pStyle w:val="Default"/>
              <w:rPr>
                <w:rFonts w:ascii="Arial" w:hAnsi="Arial" w:cs="Arial"/>
                <w:color w:val="auto"/>
                <w:shd w:val="clear" w:color="auto" w:fill="FFFFFF"/>
              </w:rPr>
            </w:pPr>
            <w:r w:rsidRPr="009A7AC6">
              <w:rPr>
                <w:rFonts w:ascii="Arial" w:hAnsi="Arial" w:cs="Arial"/>
                <w:color w:val="auto"/>
                <w:shd w:val="clear" w:color="auto" w:fill="FFFFFF"/>
              </w:rPr>
              <w:t xml:space="preserve">ISO 2019. ISO.org. [Online]. [11 October 2019]. Available from: </w:t>
            </w:r>
            <w:hyperlink r:id="rId11" w:history="1">
              <w:r w:rsidRPr="009A7AC6">
                <w:rPr>
                  <w:rStyle w:val="Hyperlink"/>
                  <w:rFonts w:ascii="Arial" w:hAnsi="Arial" w:cs="Arial"/>
                  <w:color w:val="auto"/>
                  <w:shd w:val="clear" w:color="auto" w:fill="FFFFFF"/>
                </w:rPr>
                <w:t>https://www.iso.org/iso-9001-quality-management.html</w:t>
              </w:r>
            </w:hyperlink>
          </w:p>
          <w:p w14:paraId="683C9628" w14:textId="77777777" w:rsidR="00CF2E9B" w:rsidRPr="009A7AC6" w:rsidRDefault="00CF2E9B" w:rsidP="00CF2E9B">
            <w:pPr>
              <w:pStyle w:val="Default"/>
              <w:rPr>
                <w:rFonts w:ascii="Arial" w:hAnsi="Arial" w:cs="Arial"/>
                <w:color w:val="auto"/>
                <w:shd w:val="clear" w:color="auto" w:fill="FFFFFF"/>
              </w:rPr>
            </w:pPr>
          </w:p>
          <w:p w14:paraId="77597B75" w14:textId="77777777" w:rsidR="00CF2E9B" w:rsidRPr="009A7AC6" w:rsidRDefault="00CF2E9B" w:rsidP="00CF2E9B">
            <w:pPr>
              <w:shd w:val="clear" w:color="auto" w:fill="FFFFFF"/>
              <w:spacing w:after="100" w:afterAutospacing="1"/>
              <w:rPr>
                <w:rStyle w:val="Hyperlink"/>
                <w:rFonts w:ascii="Arial" w:eastAsia="Times New Roman" w:hAnsi="Arial" w:cs="Arial"/>
                <w:sz w:val="24"/>
                <w:szCs w:val="24"/>
                <w:lang w:eastAsia="en-GB"/>
              </w:rPr>
            </w:pPr>
            <w:r w:rsidRPr="009A7AC6">
              <w:rPr>
                <w:rFonts w:ascii="Arial" w:eastAsia="Times New Roman" w:hAnsi="Arial" w:cs="Arial"/>
                <w:sz w:val="24"/>
                <w:szCs w:val="24"/>
                <w:lang w:eastAsia="en-GB"/>
              </w:rPr>
              <w:t xml:space="preserve">ISO 2019. ISO.org. [Online]. [12 October 2019]. Available from: </w:t>
            </w:r>
            <w:hyperlink r:id="rId12" w:history="1">
              <w:r w:rsidRPr="009A7AC6">
                <w:rPr>
                  <w:rStyle w:val="Hyperlink"/>
                  <w:rFonts w:ascii="Arial" w:eastAsia="Times New Roman" w:hAnsi="Arial" w:cs="Arial"/>
                  <w:sz w:val="24"/>
                  <w:szCs w:val="24"/>
                  <w:lang w:eastAsia="en-GB"/>
                </w:rPr>
                <w:t>https://www.iso.org/files/live/sites/isoorg/files/archive/pdf/en/pub100080.pdf</w:t>
              </w:r>
            </w:hyperlink>
          </w:p>
          <w:p w14:paraId="3EE22C2B" w14:textId="77777777" w:rsidR="00CF2E9B" w:rsidRPr="009A7AC6" w:rsidRDefault="00CF2E9B" w:rsidP="00CF2E9B">
            <w:pPr>
              <w:shd w:val="clear" w:color="auto" w:fill="FFFFFF"/>
              <w:spacing w:after="100" w:afterAutospacing="1"/>
              <w:rPr>
                <w:rFonts w:ascii="Arial" w:hAnsi="Arial" w:cs="Arial"/>
                <w:sz w:val="24"/>
                <w:szCs w:val="24"/>
                <w:shd w:val="clear" w:color="auto" w:fill="FFFFFF"/>
              </w:rPr>
            </w:pPr>
            <w:r w:rsidRPr="009A7AC6">
              <w:rPr>
                <w:rFonts w:ascii="Arial" w:hAnsi="Arial" w:cs="Arial"/>
                <w:sz w:val="24"/>
                <w:szCs w:val="24"/>
                <w:shd w:val="clear" w:color="auto" w:fill="FFFFFF"/>
              </w:rPr>
              <w:t>Merriam-webster. 2019. Merriam-webstercom. [Online]. [20 October 2019]. Available from: https://www.merriam-webster.com/dictionary/learning curve</w:t>
            </w:r>
          </w:p>
          <w:p w14:paraId="05C5406C" w14:textId="77777777" w:rsidR="00CF2E9B" w:rsidRPr="009A7AC6" w:rsidRDefault="00CF2E9B" w:rsidP="00CF2E9B">
            <w:pPr>
              <w:shd w:val="clear" w:color="auto" w:fill="FFFFFF"/>
              <w:spacing w:after="100" w:afterAutospacing="1"/>
              <w:rPr>
                <w:rFonts w:ascii="Arial" w:hAnsi="Arial" w:cs="Arial"/>
                <w:sz w:val="24"/>
                <w:szCs w:val="24"/>
                <w:shd w:val="clear" w:color="auto" w:fill="FFFFFF"/>
              </w:rPr>
            </w:pPr>
            <w:r w:rsidRPr="009A7AC6">
              <w:rPr>
                <w:rFonts w:ascii="Arial" w:hAnsi="Arial" w:cs="Arial"/>
                <w:sz w:val="24"/>
                <w:szCs w:val="24"/>
                <w:shd w:val="clear" w:color="auto" w:fill="FFFFFF"/>
              </w:rPr>
              <w:t>Procurement academy. 2019. Procurement-academycom. [Online]. [17 October 2019]. Available from: https://www.procurement-academy.com/procurement-competences/legal-issues-in-procurement/</w:t>
            </w:r>
          </w:p>
          <w:p w14:paraId="7B4517B1" w14:textId="77777777" w:rsidR="00CF2E9B" w:rsidRPr="009A7AC6" w:rsidRDefault="00CF2E9B" w:rsidP="00CF2E9B">
            <w:pPr>
              <w:shd w:val="clear" w:color="auto" w:fill="FFFFFF"/>
              <w:spacing w:after="100" w:afterAutospacing="1"/>
              <w:rPr>
                <w:rFonts w:ascii="Arial" w:hAnsi="Arial" w:cs="Arial"/>
                <w:sz w:val="24"/>
                <w:szCs w:val="24"/>
                <w:shd w:val="clear" w:color="auto" w:fill="FFFFFF"/>
              </w:rPr>
            </w:pPr>
            <w:r w:rsidRPr="009A7AC6">
              <w:rPr>
                <w:rFonts w:ascii="Arial" w:hAnsi="Arial" w:cs="Arial"/>
                <w:sz w:val="24"/>
                <w:szCs w:val="24"/>
                <w:shd w:val="clear" w:color="auto" w:fill="FFFFFF"/>
              </w:rPr>
              <w:t>Shaw, J. 2019. Chroncom. [Online]. [15 October 2019]. Available from: https://smallbusiness.chron.com/effects-training-employee-performance-39737.html</w:t>
            </w:r>
          </w:p>
          <w:p w14:paraId="24AAE4CD" w14:textId="3DE792E6" w:rsidR="00CF2E9B" w:rsidRPr="009A7AC6" w:rsidRDefault="00CF2E9B" w:rsidP="00CF2E9B">
            <w:pPr>
              <w:shd w:val="clear" w:color="auto" w:fill="FFFFFF"/>
              <w:spacing w:after="100" w:afterAutospacing="1"/>
              <w:rPr>
                <w:rFonts w:ascii="Arial" w:hAnsi="Arial" w:cs="Arial"/>
                <w:sz w:val="24"/>
                <w:szCs w:val="24"/>
                <w:shd w:val="clear" w:color="auto" w:fill="FFFFFF"/>
              </w:rPr>
            </w:pPr>
            <w:r w:rsidRPr="009A7AC6">
              <w:rPr>
                <w:rFonts w:ascii="Arial" w:hAnsi="Arial" w:cs="Arial"/>
                <w:sz w:val="24"/>
                <w:szCs w:val="24"/>
                <w:shd w:val="clear" w:color="auto" w:fill="FFFFFF"/>
              </w:rPr>
              <w:lastRenderedPageBreak/>
              <w:t>Tricker, R (2010). ISO 9001:2008 For Small Businesses. (4th ed.). </w:t>
            </w:r>
            <w:r w:rsidR="005D245B" w:rsidRPr="009A7AC6">
              <w:rPr>
                <w:rFonts w:ascii="Arial" w:hAnsi="Arial" w:cs="Arial"/>
                <w:sz w:val="24"/>
                <w:szCs w:val="24"/>
                <w:shd w:val="clear" w:color="auto" w:fill="FFFFFF"/>
              </w:rPr>
              <w:t>Oxford, UK</w:t>
            </w:r>
            <w:r w:rsidRPr="009A7AC6">
              <w:rPr>
                <w:rFonts w:ascii="Arial" w:hAnsi="Arial" w:cs="Arial"/>
                <w:sz w:val="24"/>
                <w:szCs w:val="24"/>
                <w:shd w:val="clear" w:color="auto" w:fill="FFFFFF"/>
              </w:rPr>
              <w:t>: Butterworth-Heinemann (Elsevier)</w:t>
            </w:r>
          </w:p>
          <w:p w14:paraId="4B185DEB" w14:textId="3FF1DCBD" w:rsidR="00CF2E9B" w:rsidRPr="009A7AC6" w:rsidRDefault="00CF2E9B" w:rsidP="00CF2E9B">
            <w:pPr>
              <w:shd w:val="clear" w:color="auto" w:fill="FFFFFF"/>
              <w:spacing w:after="100" w:afterAutospacing="1"/>
              <w:rPr>
                <w:rFonts w:ascii="Arial" w:hAnsi="Arial" w:cs="Arial"/>
                <w:bCs/>
                <w:sz w:val="24"/>
                <w:szCs w:val="24"/>
              </w:rPr>
            </w:pPr>
            <w:r w:rsidRPr="009A7AC6">
              <w:rPr>
                <w:rFonts w:ascii="Arial" w:hAnsi="Arial" w:cs="Arial"/>
                <w:sz w:val="24"/>
                <w:szCs w:val="24"/>
                <w:shd w:val="clear" w:color="auto" w:fill="FFFFFF"/>
              </w:rPr>
              <w:t xml:space="preserve">White, </w:t>
            </w:r>
            <w:r w:rsidR="005D245B" w:rsidRPr="009A7AC6">
              <w:rPr>
                <w:rFonts w:ascii="Arial" w:hAnsi="Arial" w:cs="Arial"/>
                <w:sz w:val="24"/>
                <w:szCs w:val="24"/>
                <w:shd w:val="clear" w:color="auto" w:fill="FFFFFF"/>
              </w:rPr>
              <w:t>D. White</w:t>
            </w:r>
            <w:r w:rsidRPr="009A7AC6">
              <w:rPr>
                <w:rFonts w:ascii="Arial" w:hAnsi="Arial" w:cs="Arial"/>
                <w:sz w:val="24"/>
                <w:szCs w:val="24"/>
                <w:shd w:val="clear" w:color="auto" w:fill="FFFFFF"/>
              </w:rPr>
              <w:t>, P. 2017. Entrepreneur. [Online]. [17 October 2019]. Available from: https://www.entrepreneur.com/article/287035</w:t>
            </w:r>
          </w:p>
          <w:p w14:paraId="00D7EB39" w14:textId="77777777" w:rsidR="00CF2E9B" w:rsidRPr="009A7AC6" w:rsidRDefault="00CF2E9B" w:rsidP="00CF2E9B">
            <w:pPr>
              <w:shd w:val="clear" w:color="auto" w:fill="FFFFFF"/>
              <w:spacing w:after="100" w:afterAutospacing="1"/>
              <w:rPr>
                <w:rFonts w:ascii="Arial" w:eastAsia="Times New Roman" w:hAnsi="Arial" w:cs="Arial"/>
                <w:sz w:val="24"/>
                <w:szCs w:val="24"/>
                <w:lang w:eastAsia="en-GB"/>
              </w:rPr>
            </w:pPr>
          </w:p>
          <w:p w14:paraId="10BA2EC5" w14:textId="77777777" w:rsidR="00CC2FB3" w:rsidRDefault="00CC2FB3" w:rsidP="004D404D">
            <w:pPr>
              <w:pStyle w:val="NormalWeb"/>
              <w:spacing w:before="0" w:beforeAutospacing="0" w:after="240" w:afterAutospacing="0"/>
              <w:rPr>
                <w:b/>
              </w:rPr>
            </w:pPr>
          </w:p>
        </w:tc>
      </w:tr>
    </w:tbl>
    <w:p w14:paraId="2815F29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D094B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895C48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DB1B286" w14:textId="2EA54018"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51AC0D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E64727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273133E" w14:textId="77777777" w:rsidTr="00405895">
        <w:tc>
          <w:tcPr>
            <w:tcW w:w="2310" w:type="dxa"/>
            <w:shd w:val="clear" w:color="auto" w:fill="D9D9D9" w:themeFill="background1" w:themeFillShade="D9"/>
          </w:tcPr>
          <w:p w14:paraId="3E88E75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520152E" w14:textId="3C4989D1" w:rsidR="00405895" w:rsidRPr="00B0415E" w:rsidRDefault="001366B2" w:rsidP="00A851DA">
            <w:pPr>
              <w:rPr>
                <w:rFonts w:cs="Bliss-Regular"/>
                <w:color w:val="000000"/>
              </w:rPr>
            </w:pPr>
            <w:r>
              <w:rPr>
                <w:rFonts w:cs="Bliss-Regular"/>
                <w:color w:val="000000"/>
              </w:rPr>
              <w:t>Neil Walters</w:t>
            </w:r>
          </w:p>
        </w:tc>
        <w:tc>
          <w:tcPr>
            <w:tcW w:w="1276" w:type="dxa"/>
            <w:shd w:val="clear" w:color="auto" w:fill="D9D9D9" w:themeFill="background1" w:themeFillShade="D9"/>
          </w:tcPr>
          <w:p w14:paraId="5AD9430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BEC472B" w14:textId="0AAA4025" w:rsidR="00405895" w:rsidRPr="00B0415E" w:rsidRDefault="00CF2E9B" w:rsidP="00A851DA">
            <w:pPr>
              <w:rPr>
                <w:rFonts w:cs="Bliss-Regular"/>
                <w:color w:val="000000"/>
              </w:rPr>
            </w:pPr>
            <w:r>
              <w:rPr>
                <w:rFonts w:cs="Bliss-Regular"/>
                <w:color w:val="000000"/>
              </w:rPr>
              <w:t>22/10</w:t>
            </w:r>
            <w:r w:rsidR="00CA2E6D">
              <w:rPr>
                <w:rFonts w:cs="Bliss-Regular"/>
                <w:color w:val="000000"/>
              </w:rPr>
              <w:t>/2019</w:t>
            </w:r>
          </w:p>
        </w:tc>
      </w:tr>
    </w:tbl>
    <w:p w14:paraId="63B5E419" w14:textId="77777777" w:rsidR="00A851DA" w:rsidRPr="00B0415E" w:rsidRDefault="00A851DA" w:rsidP="00A851DA">
      <w:pPr>
        <w:rPr>
          <w:rFonts w:cs="Bliss-Regular"/>
          <w:color w:val="000000"/>
          <w:lang w:val="en-US"/>
        </w:rPr>
      </w:pPr>
    </w:p>
    <w:p w14:paraId="53FC8439" w14:textId="77777777" w:rsidR="00A851DA" w:rsidRPr="00B0415E" w:rsidRDefault="00A851DA" w:rsidP="00A851DA">
      <w:pPr>
        <w:rPr>
          <w:rFonts w:cs="Bliss-Regular"/>
          <w:color w:val="000000"/>
          <w:lang w:val="en-US"/>
        </w:rPr>
      </w:pPr>
    </w:p>
    <w:p w14:paraId="19696330"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221D335" w14:textId="77777777" w:rsidTr="00B0415E">
        <w:trPr>
          <w:trHeight w:val="249"/>
        </w:trPr>
        <w:tc>
          <w:tcPr>
            <w:tcW w:w="4621" w:type="dxa"/>
            <w:shd w:val="clear" w:color="auto" w:fill="D9D9D9" w:themeFill="background1" w:themeFillShade="D9"/>
          </w:tcPr>
          <w:p w14:paraId="7B0EF22A" w14:textId="77777777" w:rsidR="00503D7E" w:rsidRPr="00B0415E" w:rsidRDefault="00503D7E" w:rsidP="00503D7E">
            <w:pPr>
              <w:rPr>
                <w:b/>
                <w:color w:val="002060"/>
              </w:rPr>
            </w:pPr>
            <w:r w:rsidRPr="00B0415E">
              <w:rPr>
                <w:b/>
                <w:color w:val="002060"/>
              </w:rPr>
              <w:t>Total Marks</w:t>
            </w:r>
          </w:p>
        </w:tc>
        <w:tc>
          <w:tcPr>
            <w:tcW w:w="4621" w:type="dxa"/>
          </w:tcPr>
          <w:p w14:paraId="076D2B46" w14:textId="77777777" w:rsidR="00503D7E" w:rsidRPr="00B0415E" w:rsidRDefault="00503D7E" w:rsidP="00503D7E">
            <w:pPr>
              <w:rPr>
                <w:rFonts w:cs="Times New Roman"/>
                <w:szCs w:val="32"/>
              </w:rPr>
            </w:pPr>
          </w:p>
        </w:tc>
      </w:tr>
      <w:tr w:rsidR="00503D7E" w:rsidRPr="00B0415E" w14:paraId="18996B0F" w14:textId="77777777" w:rsidTr="00B0415E">
        <w:tc>
          <w:tcPr>
            <w:tcW w:w="4621" w:type="dxa"/>
            <w:shd w:val="clear" w:color="auto" w:fill="D9D9D9" w:themeFill="background1" w:themeFillShade="D9"/>
          </w:tcPr>
          <w:p w14:paraId="66B04343" w14:textId="77777777" w:rsidR="00503D7E" w:rsidRPr="00B0415E" w:rsidRDefault="00503D7E" w:rsidP="00503D7E">
            <w:pPr>
              <w:rPr>
                <w:b/>
                <w:color w:val="002060"/>
              </w:rPr>
            </w:pPr>
            <w:r w:rsidRPr="00B0415E">
              <w:rPr>
                <w:b/>
                <w:color w:val="002060"/>
              </w:rPr>
              <w:t>Marks Obtained</w:t>
            </w:r>
          </w:p>
        </w:tc>
        <w:tc>
          <w:tcPr>
            <w:tcW w:w="4621" w:type="dxa"/>
          </w:tcPr>
          <w:p w14:paraId="1311453A" w14:textId="77777777" w:rsidR="00503D7E" w:rsidRPr="00B0415E" w:rsidRDefault="00503D7E" w:rsidP="00503D7E">
            <w:pPr>
              <w:rPr>
                <w:rFonts w:cs="Times New Roman"/>
                <w:szCs w:val="32"/>
              </w:rPr>
            </w:pPr>
          </w:p>
        </w:tc>
      </w:tr>
      <w:tr w:rsidR="00503D7E" w:rsidRPr="00B0415E" w14:paraId="59AA0AF2" w14:textId="77777777" w:rsidTr="00B0415E">
        <w:tc>
          <w:tcPr>
            <w:tcW w:w="4621" w:type="dxa"/>
            <w:shd w:val="clear" w:color="auto" w:fill="D9D9D9" w:themeFill="background1" w:themeFillShade="D9"/>
          </w:tcPr>
          <w:p w14:paraId="50ACDFA3" w14:textId="77777777" w:rsidR="00503D7E" w:rsidRPr="00B0415E" w:rsidRDefault="00B0415E" w:rsidP="00503D7E">
            <w:pPr>
              <w:rPr>
                <w:b/>
                <w:color w:val="002060"/>
              </w:rPr>
            </w:pPr>
            <w:r w:rsidRPr="00B0415E">
              <w:rPr>
                <w:b/>
                <w:color w:val="002060"/>
              </w:rPr>
              <w:t>Percentage / Grade</w:t>
            </w:r>
          </w:p>
        </w:tc>
        <w:tc>
          <w:tcPr>
            <w:tcW w:w="4621" w:type="dxa"/>
          </w:tcPr>
          <w:p w14:paraId="130C4B1B" w14:textId="77777777" w:rsidR="00503D7E" w:rsidRPr="00B0415E" w:rsidRDefault="00503D7E" w:rsidP="00503D7E">
            <w:pPr>
              <w:rPr>
                <w:rFonts w:cs="Times New Roman"/>
                <w:szCs w:val="32"/>
              </w:rPr>
            </w:pPr>
          </w:p>
        </w:tc>
      </w:tr>
    </w:tbl>
    <w:p w14:paraId="56C8291D" w14:textId="77777777" w:rsidR="00EA30AB" w:rsidRPr="00B0415E" w:rsidRDefault="00EA30AB" w:rsidP="002878DB">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0178F3" w14:textId="77777777" w:rsidR="00020323" w:rsidRDefault="00020323" w:rsidP="00CB4D0A">
      <w:pPr>
        <w:spacing w:after="0" w:line="240" w:lineRule="auto"/>
      </w:pPr>
      <w:r>
        <w:separator/>
      </w:r>
    </w:p>
  </w:endnote>
  <w:endnote w:type="continuationSeparator" w:id="0">
    <w:p w14:paraId="4C3BCEAD" w14:textId="77777777" w:rsidR="00020323" w:rsidRDefault="000203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4A8FE" w14:textId="77777777" w:rsidR="00020323" w:rsidRDefault="00020323" w:rsidP="00CB4D0A">
      <w:pPr>
        <w:spacing w:after="0" w:line="240" w:lineRule="auto"/>
      </w:pPr>
      <w:r>
        <w:separator/>
      </w:r>
    </w:p>
  </w:footnote>
  <w:footnote w:type="continuationSeparator" w:id="0">
    <w:p w14:paraId="637409DE" w14:textId="77777777" w:rsidR="00020323" w:rsidRDefault="000203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24C2D"/>
    <w:multiLevelType w:val="hybridMultilevel"/>
    <w:tmpl w:val="413613CA"/>
    <w:lvl w:ilvl="0" w:tplc="0809001B">
      <w:start w:val="1"/>
      <w:numFmt w:val="lowerRoman"/>
      <w:lvlText w:val="%1."/>
      <w:lvlJc w:val="right"/>
      <w:pPr>
        <w:ind w:left="720" w:hanging="360"/>
      </w:pPr>
      <w:rPr>
        <w:rFonts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0A17872"/>
    <w:multiLevelType w:val="hybridMultilevel"/>
    <w:tmpl w:val="26CA75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96300"/>
    <w:multiLevelType w:val="hybridMultilevel"/>
    <w:tmpl w:val="672428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6C5198F"/>
    <w:multiLevelType w:val="hybridMultilevel"/>
    <w:tmpl w:val="8AEE4D0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29F1351C"/>
    <w:multiLevelType w:val="hybridMultilevel"/>
    <w:tmpl w:val="8570BF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2F6A3E62"/>
    <w:multiLevelType w:val="hybridMultilevel"/>
    <w:tmpl w:val="C7ACBC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0266A12"/>
    <w:multiLevelType w:val="hybridMultilevel"/>
    <w:tmpl w:val="CDC23492"/>
    <w:lvl w:ilvl="0" w:tplc="08090011">
      <w:start w:val="1"/>
      <w:numFmt w:val="decimal"/>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0B30869"/>
    <w:multiLevelType w:val="hybridMultilevel"/>
    <w:tmpl w:val="A53448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2BF0050"/>
    <w:multiLevelType w:val="hybridMultilevel"/>
    <w:tmpl w:val="B2643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C524A4"/>
    <w:multiLevelType w:val="hybridMultilevel"/>
    <w:tmpl w:val="D8421D3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4A8E6B1F"/>
    <w:multiLevelType w:val="hybridMultilevel"/>
    <w:tmpl w:val="9050D120"/>
    <w:lvl w:ilvl="0" w:tplc="31E80BFE">
      <w:start w:val="1"/>
      <w:numFmt w:val="decimal"/>
      <w:lvlText w:val="%1."/>
      <w:lvlJc w:val="lef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4EF00355"/>
    <w:multiLevelType w:val="hybridMultilevel"/>
    <w:tmpl w:val="585ADF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3559E5"/>
    <w:multiLevelType w:val="hybridMultilevel"/>
    <w:tmpl w:val="913A01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512836BA"/>
    <w:multiLevelType w:val="hybridMultilevel"/>
    <w:tmpl w:val="69BA5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3145DEE"/>
    <w:multiLevelType w:val="hybridMultilevel"/>
    <w:tmpl w:val="79807F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B019E5"/>
    <w:multiLevelType w:val="hybridMultilevel"/>
    <w:tmpl w:val="67FEE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FB3664"/>
    <w:multiLevelType w:val="hybridMultilevel"/>
    <w:tmpl w:val="A1F6C3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D0D081F"/>
    <w:multiLevelType w:val="hybridMultilevel"/>
    <w:tmpl w:val="5E429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3455AF"/>
    <w:multiLevelType w:val="hybridMultilevel"/>
    <w:tmpl w:val="6B309B4A"/>
    <w:lvl w:ilvl="0" w:tplc="35A0B08E">
      <w:start w:val="1"/>
      <w:numFmt w:val="lowerLetter"/>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5D7D2E"/>
    <w:multiLevelType w:val="hybridMultilevel"/>
    <w:tmpl w:val="49E0A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934963"/>
    <w:multiLevelType w:val="hybridMultilevel"/>
    <w:tmpl w:val="8A7423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33071A7"/>
    <w:multiLevelType w:val="hybridMultilevel"/>
    <w:tmpl w:val="CCF2E5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2A3BAB"/>
    <w:multiLevelType w:val="hybridMultilevel"/>
    <w:tmpl w:val="ACD4B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A0457BF"/>
    <w:multiLevelType w:val="hybridMultilevel"/>
    <w:tmpl w:val="1CC4EDD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5" w15:restartNumberingAfterBreak="0">
    <w:nsid w:val="716E5292"/>
    <w:multiLevelType w:val="hybridMultilevel"/>
    <w:tmpl w:val="4A5C308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2EF7EA2"/>
    <w:multiLevelType w:val="hybridMultilevel"/>
    <w:tmpl w:val="E66E91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75E52207"/>
    <w:multiLevelType w:val="hybridMultilevel"/>
    <w:tmpl w:val="66AEB1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C8A1D70"/>
    <w:multiLevelType w:val="hybridMultilevel"/>
    <w:tmpl w:val="2BE8D39E"/>
    <w:lvl w:ilvl="0" w:tplc="0809001B">
      <w:start w:val="1"/>
      <w:numFmt w:val="lowerRoman"/>
      <w:lvlText w:val="%1."/>
      <w:lvlJc w:val="righ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6"/>
  </w:num>
  <w:num w:numId="3">
    <w:abstractNumId w:val="5"/>
  </w:num>
  <w:num w:numId="4">
    <w:abstractNumId w:val="19"/>
  </w:num>
  <w:num w:numId="5">
    <w:abstractNumId w:val="7"/>
  </w:num>
  <w:num w:numId="6">
    <w:abstractNumId w:val="2"/>
  </w:num>
  <w:num w:numId="7">
    <w:abstractNumId w:val="1"/>
  </w:num>
  <w:num w:numId="8">
    <w:abstractNumId w:val="25"/>
  </w:num>
  <w:num w:numId="9">
    <w:abstractNumId w:val="23"/>
  </w:num>
  <w:num w:numId="10">
    <w:abstractNumId w:val="21"/>
  </w:num>
  <w:num w:numId="11">
    <w:abstractNumId w:val="28"/>
  </w:num>
  <w:num w:numId="12">
    <w:abstractNumId w:val="4"/>
  </w:num>
  <w:num w:numId="13">
    <w:abstractNumId w:val="14"/>
  </w:num>
  <w:num w:numId="14">
    <w:abstractNumId w:val="13"/>
  </w:num>
  <w:num w:numId="15">
    <w:abstractNumId w:val="27"/>
  </w:num>
  <w:num w:numId="16">
    <w:abstractNumId w:val="9"/>
  </w:num>
  <w:num w:numId="17">
    <w:abstractNumId w:val="18"/>
  </w:num>
  <w:num w:numId="18">
    <w:abstractNumId w:val="0"/>
  </w:num>
  <w:num w:numId="19">
    <w:abstractNumId w:val="17"/>
  </w:num>
  <w:num w:numId="20">
    <w:abstractNumId w:val="15"/>
  </w:num>
  <w:num w:numId="21">
    <w:abstractNumId w:val="20"/>
  </w:num>
  <w:num w:numId="22">
    <w:abstractNumId w:val="11"/>
  </w:num>
  <w:num w:numId="23">
    <w:abstractNumId w:val="26"/>
  </w:num>
  <w:num w:numId="24">
    <w:abstractNumId w:val="24"/>
  </w:num>
  <w:num w:numId="25">
    <w:abstractNumId w:val="3"/>
  </w:num>
  <w:num w:numId="26">
    <w:abstractNumId w:val="10"/>
  </w:num>
  <w:num w:numId="27">
    <w:abstractNumId w:val="8"/>
  </w:num>
  <w:num w:numId="28">
    <w:abstractNumId w:val="16"/>
  </w:num>
  <w:num w:numId="2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0323"/>
    <w:rsid w:val="00022AAB"/>
    <w:rsid w:val="00035CDD"/>
    <w:rsid w:val="00040083"/>
    <w:rsid w:val="00055992"/>
    <w:rsid w:val="000820E8"/>
    <w:rsid w:val="001175EE"/>
    <w:rsid w:val="001366B2"/>
    <w:rsid w:val="00157CF6"/>
    <w:rsid w:val="001641E6"/>
    <w:rsid w:val="00182416"/>
    <w:rsid w:val="00187EB4"/>
    <w:rsid w:val="001D7E02"/>
    <w:rsid w:val="001F0481"/>
    <w:rsid w:val="00200C92"/>
    <w:rsid w:val="00201637"/>
    <w:rsid w:val="0020451E"/>
    <w:rsid w:val="00206B9D"/>
    <w:rsid w:val="0023259C"/>
    <w:rsid w:val="00254CBA"/>
    <w:rsid w:val="002878DB"/>
    <w:rsid w:val="002B0BD7"/>
    <w:rsid w:val="002B573D"/>
    <w:rsid w:val="002C5CB2"/>
    <w:rsid w:val="002F779F"/>
    <w:rsid w:val="00364BE6"/>
    <w:rsid w:val="00371885"/>
    <w:rsid w:val="003E2B87"/>
    <w:rsid w:val="003E6AF9"/>
    <w:rsid w:val="00402786"/>
    <w:rsid w:val="00405895"/>
    <w:rsid w:val="004058DF"/>
    <w:rsid w:val="00443E6F"/>
    <w:rsid w:val="004702F0"/>
    <w:rsid w:val="00486F1A"/>
    <w:rsid w:val="00490CB9"/>
    <w:rsid w:val="004957C6"/>
    <w:rsid w:val="004A2CE2"/>
    <w:rsid w:val="004D404D"/>
    <w:rsid w:val="004E3CDA"/>
    <w:rsid w:val="004F4B4D"/>
    <w:rsid w:val="0050216D"/>
    <w:rsid w:val="00503D7E"/>
    <w:rsid w:val="0050778F"/>
    <w:rsid w:val="00527C11"/>
    <w:rsid w:val="00535F31"/>
    <w:rsid w:val="00571497"/>
    <w:rsid w:val="00574D64"/>
    <w:rsid w:val="00591365"/>
    <w:rsid w:val="005B31E4"/>
    <w:rsid w:val="005D245B"/>
    <w:rsid w:val="005F02A6"/>
    <w:rsid w:val="006034F6"/>
    <w:rsid w:val="00607874"/>
    <w:rsid w:val="00607E77"/>
    <w:rsid w:val="00617BB3"/>
    <w:rsid w:val="00620CAD"/>
    <w:rsid w:val="00645CDD"/>
    <w:rsid w:val="006823A7"/>
    <w:rsid w:val="00687EE8"/>
    <w:rsid w:val="006E34D5"/>
    <w:rsid w:val="0070347F"/>
    <w:rsid w:val="0070678E"/>
    <w:rsid w:val="0075705B"/>
    <w:rsid w:val="007A7089"/>
    <w:rsid w:val="00813F03"/>
    <w:rsid w:val="00831C11"/>
    <w:rsid w:val="008644E3"/>
    <w:rsid w:val="008A60B4"/>
    <w:rsid w:val="008B3C31"/>
    <w:rsid w:val="008B64FE"/>
    <w:rsid w:val="00935BF7"/>
    <w:rsid w:val="0095442C"/>
    <w:rsid w:val="00983942"/>
    <w:rsid w:val="009C37E0"/>
    <w:rsid w:val="009E41F4"/>
    <w:rsid w:val="00A14B66"/>
    <w:rsid w:val="00A64365"/>
    <w:rsid w:val="00A65CF7"/>
    <w:rsid w:val="00A81AB4"/>
    <w:rsid w:val="00A851DA"/>
    <w:rsid w:val="00AC7D5B"/>
    <w:rsid w:val="00AE1481"/>
    <w:rsid w:val="00B0415E"/>
    <w:rsid w:val="00B04678"/>
    <w:rsid w:val="00BB5DFA"/>
    <w:rsid w:val="00BC46DF"/>
    <w:rsid w:val="00C03577"/>
    <w:rsid w:val="00C53029"/>
    <w:rsid w:val="00C65FEA"/>
    <w:rsid w:val="00CA0AC2"/>
    <w:rsid w:val="00CA2E6D"/>
    <w:rsid w:val="00CB0888"/>
    <w:rsid w:val="00CB4D0A"/>
    <w:rsid w:val="00CC2FB3"/>
    <w:rsid w:val="00CC575A"/>
    <w:rsid w:val="00CF123B"/>
    <w:rsid w:val="00CF2E9B"/>
    <w:rsid w:val="00D039AC"/>
    <w:rsid w:val="00D427DE"/>
    <w:rsid w:val="00D5587D"/>
    <w:rsid w:val="00D707CC"/>
    <w:rsid w:val="00D821FE"/>
    <w:rsid w:val="00DB0793"/>
    <w:rsid w:val="00E00821"/>
    <w:rsid w:val="00E04DB4"/>
    <w:rsid w:val="00E30679"/>
    <w:rsid w:val="00E4597D"/>
    <w:rsid w:val="00E54832"/>
    <w:rsid w:val="00E56A90"/>
    <w:rsid w:val="00E56D4A"/>
    <w:rsid w:val="00E641CC"/>
    <w:rsid w:val="00EA30AB"/>
    <w:rsid w:val="00EB3925"/>
    <w:rsid w:val="00F96EB3"/>
    <w:rsid w:val="00FB155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FE215"/>
  <w15:docId w15:val="{9FA5824B-CABA-42E6-A1C1-0757D3380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A2E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56D4A"/>
    <w:rPr>
      <w:color w:val="0000FF" w:themeColor="hyperlink"/>
      <w:u w:val="single"/>
    </w:rPr>
  </w:style>
  <w:style w:type="paragraph" w:styleId="NoSpacing">
    <w:name w:val="No Spacing"/>
    <w:uiPriority w:val="1"/>
    <w:qFormat/>
    <w:rsid w:val="003E6AF9"/>
    <w:pPr>
      <w:spacing w:after="0" w:line="240" w:lineRule="auto"/>
    </w:pPr>
  </w:style>
  <w:style w:type="character" w:styleId="Strong">
    <w:name w:val="Strong"/>
    <w:basedOn w:val="DefaultParagraphFont"/>
    <w:uiPriority w:val="22"/>
    <w:qFormat/>
    <w:rsid w:val="00CF2E9B"/>
    <w:rPr>
      <w:b/>
      <w:bCs/>
    </w:rPr>
  </w:style>
  <w:style w:type="character" w:styleId="Emphasis">
    <w:name w:val="Emphasis"/>
    <w:basedOn w:val="DefaultParagraphFont"/>
    <w:uiPriority w:val="20"/>
    <w:qFormat/>
    <w:rsid w:val="00CF2E9B"/>
    <w:rPr>
      <w:i/>
      <w:iCs/>
    </w:rPr>
  </w:style>
  <w:style w:type="character" w:styleId="UnresolvedMention">
    <w:name w:val="Unresolved Mention"/>
    <w:basedOn w:val="DefaultParagraphFont"/>
    <w:uiPriority w:val="99"/>
    <w:semiHidden/>
    <w:unhideWhenUsed/>
    <w:rsid w:val="005D24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so.org/files/live/sites/isoorg/files/archive/pdf/en/pub10008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so.org/iso-9001-quality-management.html" TargetMode="External"/><Relationship Id="rId5" Type="http://schemas.openxmlformats.org/officeDocument/2006/relationships/webSettings" Target="webSettings.xml"/><Relationship Id="rId10" Type="http://schemas.openxmlformats.org/officeDocument/2006/relationships/hyperlink" Target="https://www.collinsdictionary.com/dictionary/english/learning-curve" TargetMode="External"/><Relationship Id="rId4" Type="http://schemas.openxmlformats.org/officeDocument/2006/relationships/settings" Target="settings.xml"/><Relationship Id="rId9" Type="http://schemas.openxmlformats.org/officeDocument/2006/relationships/hyperlink" Target="https://www.cips.org/Documents/Resources/Knowledge%20How%20To/How%20to%20Appraise%20Suppliers.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D237F-B8B1-40FF-A840-C761ACD36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2356</Words>
  <Characters>13434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Neil Walters</cp:lastModifiedBy>
  <cp:revision>17</cp:revision>
  <dcterms:created xsi:type="dcterms:W3CDTF">2019-01-02T12:34:00Z</dcterms:created>
  <dcterms:modified xsi:type="dcterms:W3CDTF">2019-10-22T07:14:00Z</dcterms:modified>
</cp:coreProperties>
</file>