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5199"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2F2F">
            <w:pPr>
              <w:pStyle w:val="Default"/>
              <w:rPr>
                <w:rFonts w:asciiTheme="minorHAnsi" w:hAnsiTheme="minorHAnsi"/>
              </w:rPr>
            </w:pPr>
            <w:r>
              <w:rPr>
                <w:rFonts w:asciiTheme="minorHAnsi" w:hAnsiTheme="minorHAnsi"/>
              </w:rPr>
              <w:t>Jude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2F2F">
            <w:pPr>
              <w:pStyle w:val="Default"/>
              <w:rPr>
                <w:rFonts w:asciiTheme="minorHAnsi" w:hAnsiTheme="minorHAnsi"/>
              </w:rPr>
            </w:pPr>
            <w:r>
              <w:rPr>
                <w:rFonts w:asciiTheme="minorHAnsi" w:hAnsiTheme="minorHAnsi"/>
              </w:rPr>
              <w:t>20201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2F2F">
            <w:pPr>
              <w:pStyle w:val="Default"/>
              <w:rPr>
                <w:rFonts w:asciiTheme="minorHAnsi" w:hAnsiTheme="minorHAnsi"/>
              </w:rPr>
            </w:pPr>
            <w:r>
              <w:rPr>
                <w:rFonts w:asciiTheme="minorHAnsi" w:hAnsiTheme="minorHAnsi"/>
              </w:rPr>
              <w:t>Human Resources Management – Certificate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963">
            <w:r>
              <w:t>#2 Staffing the Organisation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14663" w:rsidRDefault="009429D7" w:rsidP="00214663">
            <w:pPr>
              <w:rPr>
                <w:b/>
              </w:rPr>
            </w:pPr>
            <w:r>
              <w:t xml:space="preserve"> </w:t>
            </w:r>
            <w:r w:rsidR="00214663">
              <w:rPr>
                <w:b/>
              </w:rPr>
              <w:t>Question 1:</w:t>
            </w:r>
          </w:p>
          <w:p w:rsidR="00214663" w:rsidRPr="00833675" w:rsidRDefault="00214663" w:rsidP="00214663">
            <w:pPr>
              <w:pStyle w:val="ListParagraph"/>
              <w:numPr>
                <w:ilvl w:val="0"/>
                <w:numId w:val="12"/>
              </w:numPr>
              <w:spacing w:after="160" w:line="259" w:lineRule="auto"/>
              <w:rPr>
                <w:b/>
                <w:i/>
              </w:rPr>
            </w:pPr>
            <w:r w:rsidRPr="00833675">
              <w:rPr>
                <w:b/>
                <w:i/>
              </w:rPr>
              <w:t>Preparation is extremely important for employment interview what are the various guidelines for preparation of the interview?</w:t>
            </w:r>
          </w:p>
          <w:p w:rsidR="00214663" w:rsidRDefault="00214663" w:rsidP="00214663">
            <w:r>
              <w:t>Preparing for an interview or multiple assessment of candidates for a position is critical in order to gain as much information about each candidate by asking a series of relative questions and having the opportunity to allow each person to showcase their reasons why they would make a great employee for your business.</w:t>
            </w:r>
          </w:p>
          <w:p w:rsidR="00214663" w:rsidRDefault="00214663" w:rsidP="00214663">
            <w:r>
              <w:t>A selection of tasks should be completed prior to interviewing possible candidates for a role in order to take advantage of the time you have with each person. Some of these are as follows:</w:t>
            </w:r>
          </w:p>
          <w:p w:rsidR="00214663" w:rsidRDefault="00214663" w:rsidP="00214663">
            <w:pPr>
              <w:pStyle w:val="ListParagraph"/>
              <w:numPr>
                <w:ilvl w:val="0"/>
                <w:numId w:val="13"/>
              </w:numPr>
              <w:spacing w:after="160" w:line="259" w:lineRule="auto"/>
            </w:pPr>
            <w:r>
              <w:t>Develop a question guide</w:t>
            </w:r>
          </w:p>
          <w:p w:rsidR="00214663" w:rsidRDefault="00214663" w:rsidP="00214663">
            <w:pPr>
              <w:pStyle w:val="ListParagraph"/>
              <w:numPr>
                <w:ilvl w:val="1"/>
                <w:numId w:val="13"/>
              </w:numPr>
              <w:spacing w:after="160" w:line="259" w:lineRule="auto"/>
            </w:pPr>
            <w:r>
              <w:t>This will give you a sturdy and fair assessment of each candidate. You are able to then compare each candidate’s answers.</w:t>
            </w:r>
          </w:p>
          <w:p w:rsidR="00214663" w:rsidRDefault="00214663" w:rsidP="00214663">
            <w:pPr>
              <w:pStyle w:val="ListParagraph"/>
              <w:numPr>
                <w:ilvl w:val="1"/>
                <w:numId w:val="13"/>
              </w:numPr>
              <w:spacing w:after="160" w:line="259" w:lineRule="auto"/>
            </w:pPr>
            <w:r>
              <w:t>Whoever is leading or supporting the interview should be aware of the questions to allow the interview to flow.</w:t>
            </w:r>
          </w:p>
          <w:p w:rsidR="00214663" w:rsidRDefault="00214663" w:rsidP="00214663">
            <w:pPr>
              <w:pStyle w:val="ListParagraph"/>
              <w:numPr>
                <w:ilvl w:val="0"/>
                <w:numId w:val="13"/>
              </w:numPr>
              <w:spacing w:after="160" w:line="259" w:lineRule="auto"/>
            </w:pPr>
            <w:r>
              <w:t xml:space="preserve">Allow time either side of an interview to showcase a professional appearance and also time to share opinions of the candidate post interview. </w:t>
            </w:r>
          </w:p>
          <w:p w:rsidR="00214663" w:rsidRDefault="00214663" w:rsidP="00214663">
            <w:pPr>
              <w:pStyle w:val="ListParagraph"/>
              <w:numPr>
                <w:ilvl w:val="1"/>
                <w:numId w:val="13"/>
              </w:numPr>
              <w:spacing w:after="160" w:line="259" w:lineRule="auto"/>
            </w:pPr>
            <w:r>
              <w:t>Having back to back interviews can clash as keeping an interviewing to a fixed time can sometimes be challenging and if the candidate is providing great examples it would be harsh to cut them short within reason.</w:t>
            </w:r>
          </w:p>
          <w:p w:rsidR="00214663" w:rsidRDefault="00214663" w:rsidP="00214663">
            <w:pPr>
              <w:pStyle w:val="ListParagraph"/>
              <w:numPr>
                <w:ilvl w:val="0"/>
                <w:numId w:val="13"/>
              </w:numPr>
              <w:spacing w:after="160" w:line="259" w:lineRule="auto"/>
            </w:pPr>
            <w:r>
              <w:t>Have a room or some quiet space booked appropriate for an interview. This allows you to provide some privacy for the interview and also a balanced area for the conversation to develop.</w:t>
            </w:r>
          </w:p>
          <w:p w:rsidR="00214663" w:rsidRDefault="00214663" w:rsidP="00214663">
            <w:pPr>
              <w:pStyle w:val="ListParagraph"/>
              <w:numPr>
                <w:ilvl w:val="0"/>
                <w:numId w:val="13"/>
              </w:numPr>
              <w:spacing w:after="160" w:line="259" w:lineRule="auto"/>
            </w:pPr>
            <w:r>
              <w:t>Provide clear instructions as to where the interview will take place.</w:t>
            </w:r>
          </w:p>
          <w:p w:rsidR="00214663" w:rsidRDefault="00214663" w:rsidP="00214663">
            <w:pPr>
              <w:pStyle w:val="ListParagraph"/>
              <w:numPr>
                <w:ilvl w:val="1"/>
                <w:numId w:val="13"/>
              </w:numPr>
              <w:spacing w:after="160" w:line="259" w:lineRule="auto"/>
            </w:pPr>
            <w:r>
              <w:t>Have an invite sent via email with all information regarding the interview including the position applied for, location and time, who the interview will be conducted by and also if they need to prepare anything or bring anything along.</w:t>
            </w:r>
          </w:p>
          <w:p w:rsidR="00214663" w:rsidRDefault="00214663" w:rsidP="00214663">
            <w:pPr>
              <w:pStyle w:val="ListParagraph"/>
              <w:numPr>
                <w:ilvl w:val="0"/>
                <w:numId w:val="13"/>
              </w:numPr>
              <w:spacing w:after="160" w:line="259" w:lineRule="auto"/>
            </w:pPr>
            <w:r>
              <w:lastRenderedPageBreak/>
              <w:t>Any testing prior to an interview at a later stage (second stage or extra personality judging) may include the completion of a testing suite and will then be communicated on the completion prior to an invite for next steps.</w:t>
            </w:r>
          </w:p>
          <w:p w:rsidR="00214663" w:rsidRDefault="00214663" w:rsidP="00214663"/>
          <w:p w:rsidR="00214663" w:rsidRDefault="00214663" w:rsidP="00214663">
            <w:pPr>
              <w:pStyle w:val="ListParagraph"/>
              <w:numPr>
                <w:ilvl w:val="0"/>
                <w:numId w:val="12"/>
              </w:numPr>
              <w:spacing w:after="160" w:line="259" w:lineRule="auto"/>
              <w:rPr>
                <w:b/>
                <w:i/>
              </w:rPr>
            </w:pPr>
            <w:r>
              <w:rPr>
                <w:b/>
                <w:i/>
              </w:rPr>
              <w:t>What are the three stages in employment interview?</w:t>
            </w:r>
          </w:p>
          <w:p w:rsidR="00214663" w:rsidRDefault="00214663" w:rsidP="00214663">
            <w:r>
              <w:t>In a typical interview the three stages in which it would be rolled out would be through the following:</w:t>
            </w:r>
          </w:p>
          <w:p w:rsidR="00214663" w:rsidRDefault="00214663" w:rsidP="00214663">
            <w:pPr>
              <w:ind w:left="360"/>
              <w:rPr>
                <w:b/>
              </w:rPr>
            </w:pPr>
            <w:r>
              <w:rPr>
                <w:b/>
              </w:rPr>
              <w:t>Establishing rapport</w:t>
            </w:r>
          </w:p>
          <w:p w:rsidR="00214663" w:rsidRDefault="00214663" w:rsidP="00214663">
            <w:r>
              <w:t xml:space="preserve">Start by welcoming the candidate at the front desk, a hand shake to greet with a smile is always a great first impression on your behalf. Show them to the room you have booked for the time in which the interview is to be held, offer the candidate a drink and ask if they’re ready to continue. </w:t>
            </w:r>
          </w:p>
          <w:p w:rsidR="00214663" w:rsidRDefault="00214663" w:rsidP="00214663">
            <w:r>
              <w:t>Give an introduction of your colleagues conducting the interview including their job position, an outline of how the interview will be conducted, follow up with some reason behind the need for a new candidate without giving away too much and then ask if the candidate has and questions before continuing to ask the questions in your previously prepared interview questions.</w:t>
            </w:r>
          </w:p>
          <w:p w:rsidR="00214663" w:rsidRDefault="00214663" w:rsidP="00214663">
            <w:r>
              <w:t>In this initial part of the interview you are able to see how the candidate communicates in a general way with the employees conducted the interview before they deliver their answers to specific role based questions.</w:t>
            </w:r>
          </w:p>
          <w:p w:rsidR="00214663" w:rsidRDefault="00214663" w:rsidP="00214663">
            <w:pPr>
              <w:ind w:left="360"/>
              <w:rPr>
                <w:b/>
              </w:rPr>
            </w:pPr>
            <w:r>
              <w:rPr>
                <w:b/>
              </w:rPr>
              <w:t>Discussion about the job</w:t>
            </w:r>
          </w:p>
          <w:p w:rsidR="00214663" w:rsidRDefault="00214663" w:rsidP="00214663">
            <w:r>
              <w:t xml:space="preserve">This section of the interview in the main body of the session. In this time you will have chance to deliver your prepared questions and asses the answers the candidate provides. Make sure you are prepared to prompt any answers that you feel are insufficient or require a deeper understanding. </w:t>
            </w:r>
          </w:p>
          <w:p w:rsidR="00214663" w:rsidRDefault="00214663" w:rsidP="00214663">
            <w:r>
              <w:t>Be sure to assess each answer by taking notes by also discussing technical skills related to the position, any performance aspects that the candidate should be aware of and an overall of their competence for the role.</w:t>
            </w:r>
          </w:p>
          <w:p w:rsidR="00214663" w:rsidRDefault="00214663" w:rsidP="00214663">
            <w:r>
              <w:t xml:space="preserve">Lastly this part of the interview is the best way to understand the candidate’s attitude and behaviours and understanding if you believe they would be a good fit for the culture and team. </w:t>
            </w:r>
          </w:p>
          <w:p w:rsidR="00214663" w:rsidRDefault="00214663" w:rsidP="00214663">
            <w:pPr>
              <w:ind w:left="360"/>
              <w:rPr>
                <w:b/>
              </w:rPr>
            </w:pPr>
            <w:r>
              <w:rPr>
                <w:b/>
              </w:rPr>
              <w:t>Close out the interview</w:t>
            </w:r>
          </w:p>
          <w:p w:rsidR="00214663" w:rsidRDefault="00214663" w:rsidP="00214663">
            <w:r>
              <w:t>This is your chance to round up the interview by giving them an overview of the business on a wider scale should you need to from your recap when opening the interview including where this role sits and how it contributes to the bigger picture.</w:t>
            </w:r>
          </w:p>
          <w:p w:rsidR="00214663" w:rsidRDefault="00214663" w:rsidP="00214663">
            <w:r>
              <w:t>Outline any next steps if you know what they look l</w:t>
            </w:r>
            <w:bookmarkStart w:id="0" w:name="_GoBack"/>
            <w:bookmarkEnd w:id="0"/>
            <w:r>
              <w:t>ike including where the interview process is for other candidates and what the current candidate should expect to see or hear in the coming week. This is also a good opportunity to ask for permission in requesting references from their personal/professional references should you wish to gather that information.</w:t>
            </w:r>
          </w:p>
          <w:p w:rsidR="00214663" w:rsidRPr="005D50CB" w:rsidRDefault="00214663" w:rsidP="00214663">
            <w:r>
              <w:t>Finish the interview with thanking the candidate for their time and making the effort to come in and show them out of the office with a final hand shake and smile.</w:t>
            </w:r>
          </w:p>
          <w:p w:rsidR="00214663" w:rsidRPr="00833675" w:rsidRDefault="00214663" w:rsidP="00214663">
            <w:pPr>
              <w:pStyle w:val="ListParagraph"/>
            </w:pPr>
          </w:p>
          <w:p w:rsidR="00214663" w:rsidRDefault="00214663" w:rsidP="00214663">
            <w:pPr>
              <w:pStyle w:val="ListParagraph"/>
              <w:numPr>
                <w:ilvl w:val="0"/>
                <w:numId w:val="12"/>
              </w:numPr>
              <w:spacing w:after="160" w:line="259" w:lineRule="auto"/>
              <w:rPr>
                <w:b/>
                <w:i/>
              </w:rPr>
            </w:pPr>
            <w:r>
              <w:rPr>
                <w:b/>
                <w:i/>
              </w:rPr>
              <w:t>What are the various techniques used for employment interviews?</w:t>
            </w:r>
          </w:p>
          <w:p w:rsidR="00214663" w:rsidRDefault="00214663" w:rsidP="00214663">
            <w:r>
              <w:t>Employment interview techniques are used to help build a solid case in extracting information based on opinion, action and behavioural answers given in an interview by a possible candidate.</w:t>
            </w:r>
          </w:p>
          <w:p w:rsidR="00214663" w:rsidRDefault="00214663" w:rsidP="00214663">
            <w:r>
              <w:t>These can be gained by asking a particular question aimed at a specific outcome be in a plan for the candidate’s professional career progression, what sort of managerial styles they react well to or not well to, what are their admitted strengths and weaknesses and so on.</w:t>
            </w:r>
          </w:p>
          <w:p w:rsidR="00214663" w:rsidRDefault="00214663" w:rsidP="00214663">
            <w:r>
              <w:t>These can be asked directly or by a selection of behavioural based questions. Behavioural interview questions are usually built up with a situation be in original or a real example from your business. Giving a candidate a situation and understanding what the action they would take and what their opinion of a result would be.</w:t>
            </w:r>
          </w:p>
          <w:p w:rsidR="00214663" w:rsidRDefault="00214663" w:rsidP="00214663">
            <w:r>
              <w:lastRenderedPageBreak/>
              <w:t xml:space="preserve">One of the reasons why behavioural interview questions are strong is due to the fact that you get a real time reaction of a situation and what the candidate would do in order to correct a wrong or handle a situation if they were to handle it. </w:t>
            </w:r>
          </w:p>
          <w:p w:rsidR="00214663" w:rsidRDefault="00214663" w:rsidP="00214663">
            <w:r>
              <w:t>These types of questions can really bring out a candidates personal preferences, attitude and behaviour by projecting what they would do in 2 or 3 possible situations.</w:t>
            </w:r>
          </w:p>
          <w:p w:rsidR="00214663" w:rsidRPr="00E87E89" w:rsidRDefault="00214663" w:rsidP="00214663"/>
          <w:p w:rsidR="00214663" w:rsidRPr="00833675" w:rsidRDefault="00214663" w:rsidP="00214663">
            <w:pPr>
              <w:rPr>
                <w:b/>
              </w:rPr>
            </w:pPr>
            <w:r>
              <w:rPr>
                <w:b/>
              </w:rPr>
              <w:t>Question 2:</w:t>
            </w:r>
          </w:p>
          <w:p w:rsidR="00214663" w:rsidRDefault="00214663" w:rsidP="00214663">
            <w:r w:rsidRPr="00833675">
              <w:rPr>
                <w:b/>
                <w:i/>
              </w:rPr>
              <w:t>Discuss Behavioural interviewing model and the purpose of this approach? Also include some examples of behaviour-type questions.</w:t>
            </w:r>
            <w:r w:rsidRPr="005C25C5">
              <w:t xml:space="preserve"> </w:t>
            </w:r>
          </w:p>
          <w:p w:rsidR="00214663" w:rsidRDefault="00214663" w:rsidP="00214663">
            <w:r>
              <w:t xml:space="preserve">The Behavioural interviewing model is built up of three main stages. </w:t>
            </w:r>
          </w:p>
          <w:p w:rsidR="00214663" w:rsidRPr="00E45E79" w:rsidRDefault="00214663" w:rsidP="00214663">
            <w:pPr>
              <w:rPr>
                <w:b/>
              </w:rPr>
            </w:pPr>
            <w:r w:rsidRPr="00E45E79">
              <w:rPr>
                <w:b/>
              </w:rPr>
              <w:t>The Situation</w:t>
            </w:r>
          </w:p>
          <w:p w:rsidR="00214663" w:rsidRDefault="00214663" w:rsidP="00214663">
            <w:r>
              <w:t>This being an outline of a problem that the possible candidate would have to deal with. By giving them a situation that relates to the position they are currently interviewing for lets them know what is expected of the position be it a past problem or a possible impact to the daily duties.</w:t>
            </w:r>
          </w:p>
          <w:p w:rsidR="00214663" w:rsidRDefault="00214663" w:rsidP="00214663">
            <w:pPr>
              <w:rPr>
                <w:b/>
              </w:rPr>
            </w:pPr>
            <w:r>
              <w:rPr>
                <w:b/>
              </w:rPr>
              <w:t>The Action</w:t>
            </w:r>
          </w:p>
          <w:p w:rsidR="00214663" w:rsidRDefault="00214663" w:rsidP="00214663">
            <w:r>
              <w:t>This is the candidate’s time to explain in depth what they would do. A good start would be to mention the types of skills or performance indicators that they would be able to use. Also being able to see clarity in the issue is also an important part of this stage as not understanding the root cause of the issue can limit the outcome or possibly make the situation worse.</w:t>
            </w:r>
          </w:p>
          <w:p w:rsidR="00214663" w:rsidRDefault="00214663" w:rsidP="00214663">
            <w:r>
              <w:t xml:space="preserve">Following this the candidate should be able to layout a basic action plan in order to solve or come to an agreement to neutralize the issue at hand. </w:t>
            </w:r>
          </w:p>
          <w:p w:rsidR="00214663" w:rsidRDefault="00214663" w:rsidP="00214663">
            <w:pPr>
              <w:rPr>
                <w:b/>
              </w:rPr>
            </w:pPr>
            <w:r>
              <w:rPr>
                <w:b/>
              </w:rPr>
              <w:t>The Result</w:t>
            </w:r>
          </w:p>
          <w:p w:rsidR="00214663" w:rsidRDefault="00214663" w:rsidP="00214663">
            <w:r>
              <w:t>Once the action has been laid out the final part of the puzzle is to be able to confidently explain what the result would be. An action plan is great but if the result isn’t the result that was expected then it would have all been for nothing.</w:t>
            </w:r>
          </w:p>
          <w:p w:rsidR="00214663" w:rsidRDefault="00214663" w:rsidP="00214663">
            <w:r>
              <w:t>Behavioural interview questions can be built up by an array of different styles such as:</w:t>
            </w:r>
          </w:p>
          <w:p w:rsidR="00214663" w:rsidRDefault="00214663" w:rsidP="00214663">
            <w:pPr>
              <w:rPr>
                <w:b/>
              </w:rPr>
            </w:pPr>
            <w:r>
              <w:rPr>
                <w:b/>
              </w:rPr>
              <w:t>Behaviour Description Interview (BDI) questions</w:t>
            </w:r>
          </w:p>
          <w:p w:rsidR="00214663" w:rsidRDefault="00214663" w:rsidP="00214663">
            <w:r>
              <w:t>These are questions based on how a candidate would react to a situation and what the outcome was. These sorts of questions are aimed at uncovering a previous example in which the candidate was faced with and how they acted.</w:t>
            </w:r>
          </w:p>
          <w:p w:rsidR="00214663" w:rsidRDefault="00214663" w:rsidP="00214663">
            <w:pPr>
              <w:rPr>
                <w:i/>
              </w:rPr>
            </w:pPr>
            <w:r>
              <w:t xml:space="preserve">An example of a BDI question would be </w:t>
            </w:r>
            <w:r>
              <w:rPr>
                <w:i/>
              </w:rPr>
              <w:t>“Tell me about a time when you were faced with a difficult customer?”</w:t>
            </w:r>
          </w:p>
          <w:p w:rsidR="00214663" w:rsidRDefault="00214663" w:rsidP="00214663">
            <w:r>
              <w:t xml:space="preserve">This is a basic example of understanding initially what a candidate classifies as </w:t>
            </w:r>
            <w:r>
              <w:rPr>
                <w:i/>
              </w:rPr>
              <w:t>difficult</w:t>
            </w:r>
            <w:r>
              <w:t xml:space="preserve"> but what the issue entailed and how much information the candidate took on from that problem. With the right probing you should be able to understand how the issue came up, what the candidate did to react to the problem and how it was resolved.</w:t>
            </w:r>
          </w:p>
          <w:p w:rsidR="00214663" w:rsidRDefault="00214663" w:rsidP="00214663">
            <w:r>
              <w:t xml:space="preserve">Understanding how a candidate reacted in a past example is a great way to see how they would react to a similar problem if they were successful in joining your company and then faced with a similar situation. </w:t>
            </w:r>
          </w:p>
          <w:p w:rsidR="00214663" w:rsidRDefault="00214663" w:rsidP="00214663">
            <w:r>
              <w:t>Breaking down their answer into the situation, did they understand why it was a problem or what the original issue stemmed from, what did they do to solve the problem and would they do anything differently if they were faced with the same issue again.</w:t>
            </w:r>
          </w:p>
          <w:p w:rsidR="00214663" w:rsidRDefault="00214663" w:rsidP="00214663">
            <w:pPr>
              <w:rPr>
                <w:b/>
              </w:rPr>
            </w:pPr>
            <w:r>
              <w:rPr>
                <w:b/>
              </w:rPr>
              <w:t>Critical Incident questions</w:t>
            </w:r>
          </w:p>
          <w:p w:rsidR="00214663" w:rsidRDefault="00214663" w:rsidP="00214663">
            <w:r>
              <w:t>Critical Incident questions or situational interview questions are based on real world events or incidents to understand fit and reaction to a candidate.</w:t>
            </w:r>
          </w:p>
          <w:p w:rsidR="00214663" w:rsidRDefault="00214663" w:rsidP="00214663">
            <w:r>
              <w:t>This type of question can help to communicate job expectations. Goal setting theory suggests that a person’s future behaviours are strongly influenced by his or her behavioural intentions or goals and by understanding how a candidate would react in certain situations can also help to establish culture and behaviour fit for the business or team.</w:t>
            </w:r>
          </w:p>
          <w:p w:rsidR="00214663" w:rsidRDefault="00214663" w:rsidP="00214663">
            <w:pPr>
              <w:rPr>
                <w:i/>
              </w:rPr>
            </w:pPr>
            <w:r>
              <w:t xml:space="preserve">An example of a critical incident question would be </w:t>
            </w:r>
            <w:r w:rsidRPr="006D7766">
              <w:rPr>
                <w:i/>
              </w:rPr>
              <w:t xml:space="preserve">“One of the members of your team is usually a productive and valued member of the team but has lately been effecting team performance by </w:t>
            </w:r>
            <w:r w:rsidRPr="006D7766">
              <w:rPr>
                <w:i/>
              </w:rPr>
              <w:lastRenderedPageBreak/>
              <w:t>holding back a project by not completing their tasks in a timely manner. What would you do to understand why this is happening?”</w:t>
            </w:r>
          </w:p>
          <w:p w:rsidR="00214663" w:rsidRPr="006D7766" w:rsidRDefault="00214663" w:rsidP="00214663">
            <w:r>
              <w:t xml:space="preserve">Asking a critical incident question where a change in outcome is the aim of the question is a great way to assess how a candidate would positively add value to a team or project. </w:t>
            </w:r>
          </w:p>
          <w:p w:rsidR="00631963" w:rsidRDefault="00631963" w:rsidP="00214663">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6A3785" w:rsidRDefault="006A3785" w:rsidP="00A851DA">
      <w:pPr>
        <w:autoSpaceDE w:val="0"/>
        <w:autoSpaceDN w:val="0"/>
        <w:adjustRightInd w:val="0"/>
        <w:spacing w:after="0" w:line="240" w:lineRule="auto"/>
        <w:rPr>
          <w:rFonts w:cs="CalvertMT-Bold"/>
          <w:b/>
          <w:bCs/>
          <w:color w:val="002060"/>
          <w:sz w:val="28"/>
          <w:lang w:val="en-US"/>
        </w:rPr>
      </w:pPr>
    </w:p>
    <w:p w:rsidR="006A3785" w:rsidRDefault="006A3785" w:rsidP="00A851DA">
      <w:pPr>
        <w:autoSpaceDE w:val="0"/>
        <w:autoSpaceDN w:val="0"/>
        <w:adjustRightInd w:val="0"/>
        <w:spacing w:after="0" w:line="240" w:lineRule="auto"/>
        <w:rPr>
          <w:rFonts w:cs="CalvertMT-Bold"/>
          <w:b/>
          <w:bCs/>
          <w:color w:val="002060"/>
          <w:sz w:val="28"/>
          <w:lang w:val="en-US"/>
        </w:rPr>
      </w:pPr>
    </w:p>
    <w:p w:rsidR="006A3785" w:rsidRPr="00B0415E" w:rsidRDefault="006A378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467CD" w:rsidRDefault="001467CD" w:rsidP="00A851DA">
            <w:pPr>
              <w:rPr>
                <w:rFonts w:ascii="Freestyle Script" w:hAnsi="Freestyle Script" w:cs="Bliss-Regular"/>
                <w:color w:val="000000"/>
                <w:sz w:val="40"/>
                <w:szCs w:val="40"/>
              </w:rPr>
            </w:pPr>
            <w:r w:rsidRPr="001467CD">
              <w:rPr>
                <w:rFonts w:ascii="Freestyle Script" w:hAnsi="Freestyle Script" w:cs="Bliss-Regular"/>
                <w:color w:val="000000"/>
                <w:sz w:val="40"/>
                <w:szCs w:val="40"/>
                <w:lang w:val="en-GB"/>
              </w:rPr>
              <w:t>Jude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4663" w:rsidP="00A851DA">
            <w:pPr>
              <w:rPr>
                <w:rFonts w:cs="Bliss-Regular"/>
                <w:color w:val="000000"/>
              </w:rPr>
            </w:pPr>
            <w:r>
              <w:rPr>
                <w:rFonts w:cs="Bliss-Regular"/>
                <w:color w:val="000000"/>
              </w:rPr>
              <w:t>22/05</w:t>
            </w:r>
            <w:r w:rsidR="00AD59C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025" w:rsidRDefault="00395025" w:rsidP="00CB4D0A">
      <w:pPr>
        <w:spacing w:after="0" w:line="240" w:lineRule="auto"/>
      </w:pPr>
      <w:r>
        <w:separator/>
      </w:r>
    </w:p>
  </w:endnote>
  <w:endnote w:type="continuationSeparator" w:id="0">
    <w:p w:rsidR="00395025" w:rsidRDefault="003950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025" w:rsidRDefault="00395025" w:rsidP="00CB4D0A">
      <w:pPr>
        <w:spacing w:after="0" w:line="240" w:lineRule="auto"/>
      </w:pPr>
      <w:r>
        <w:separator/>
      </w:r>
    </w:p>
  </w:footnote>
  <w:footnote w:type="continuationSeparator" w:id="0">
    <w:p w:rsidR="00395025" w:rsidRDefault="003950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9667E"/>
    <w:multiLevelType w:val="hybridMultilevel"/>
    <w:tmpl w:val="9788AD58"/>
    <w:lvl w:ilvl="0" w:tplc="7C22AAE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F2218A"/>
    <w:multiLevelType w:val="hybridMultilevel"/>
    <w:tmpl w:val="F61AFEEE"/>
    <w:lvl w:ilvl="0" w:tplc="7C22AAE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E46379"/>
    <w:multiLevelType w:val="hybridMultilevel"/>
    <w:tmpl w:val="BD086760"/>
    <w:lvl w:ilvl="0" w:tplc="7C22AAE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60767B"/>
    <w:multiLevelType w:val="hybridMultilevel"/>
    <w:tmpl w:val="2CA4E668"/>
    <w:lvl w:ilvl="0" w:tplc="7C22AAE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7C373F"/>
    <w:multiLevelType w:val="hybridMultilevel"/>
    <w:tmpl w:val="3678224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EA6CDC"/>
    <w:multiLevelType w:val="hybridMultilevel"/>
    <w:tmpl w:val="80F6EC54"/>
    <w:lvl w:ilvl="0" w:tplc="66DC96E0">
      <w:numFmt w:val="bullet"/>
      <w:lvlText w:val="•"/>
      <w:lvlJc w:val="left"/>
      <w:pPr>
        <w:ind w:left="1080" w:hanging="720"/>
      </w:pPr>
      <w:rPr>
        <w:rFonts w:ascii="Calibri" w:eastAsiaTheme="minorHAnsi" w:hAnsi="Calibri" w:cstheme="minorBidi" w:hint="default"/>
      </w:rPr>
    </w:lvl>
    <w:lvl w:ilvl="1" w:tplc="1B82CA2E">
      <w:numFmt w:val="bullet"/>
      <w:lvlText w:val=""/>
      <w:lvlJc w:val="left"/>
      <w:pPr>
        <w:ind w:left="1440" w:hanging="360"/>
      </w:pPr>
      <w:rPr>
        <w:rFonts w:ascii="Symbol" w:eastAsiaTheme="minorHAnsi" w:hAnsi="Symbol"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6E3681"/>
    <w:multiLevelType w:val="hybridMultilevel"/>
    <w:tmpl w:val="80BA0704"/>
    <w:lvl w:ilvl="0" w:tplc="66DC96E0">
      <w:numFmt w:val="bullet"/>
      <w:lvlText w:val="•"/>
      <w:lvlJc w:val="left"/>
      <w:pPr>
        <w:ind w:left="1080" w:hanging="72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043BA7"/>
    <w:multiLevelType w:val="hybridMultilevel"/>
    <w:tmpl w:val="5D40E4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61699A"/>
    <w:multiLevelType w:val="hybridMultilevel"/>
    <w:tmpl w:val="F006B8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38663B9"/>
    <w:multiLevelType w:val="hybridMultilevel"/>
    <w:tmpl w:val="EED4BE4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14B18D2"/>
    <w:multiLevelType w:val="hybridMultilevel"/>
    <w:tmpl w:val="FB8CBEF0"/>
    <w:lvl w:ilvl="0" w:tplc="7C22AAE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F606C9F"/>
    <w:multiLevelType w:val="hybridMultilevel"/>
    <w:tmpl w:val="DF9E4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2"/>
  </w:num>
  <w:num w:numId="4">
    <w:abstractNumId w:val="5"/>
  </w:num>
  <w:num w:numId="5">
    <w:abstractNumId w:val="6"/>
  </w:num>
  <w:num w:numId="6">
    <w:abstractNumId w:val="4"/>
  </w:num>
  <w:num w:numId="7">
    <w:abstractNumId w:val="0"/>
  </w:num>
  <w:num w:numId="8">
    <w:abstractNumId w:val="3"/>
  </w:num>
  <w:num w:numId="9">
    <w:abstractNumId w:val="11"/>
  </w:num>
  <w:num w:numId="10">
    <w:abstractNumId w:val="2"/>
  </w:num>
  <w:num w:numId="11">
    <w:abstractNumId w:val="1"/>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76"/>
    <w:rsid w:val="000158F9"/>
    <w:rsid w:val="00035CDD"/>
    <w:rsid w:val="00040083"/>
    <w:rsid w:val="00055992"/>
    <w:rsid w:val="000820E8"/>
    <w:rsid w:val="001175EE"/>
    <w:rsid w:val="001467CD"/>
    <w:rsid w:val="00157CF6"/>
    <w:rsid w:val="00182416"/>
    <w:rsid w:val="00187EB4"/>
    <w:rsid w:val="001F0481"/>
    <w:rsid w:val="00200C92"/>
    <w:rsid w:val="0020451E"/>
    <w:rsid w:val="00206B9D"/>
    <w:rsid w:val="00214663"/>
    <w:rsid w:val="0023259C"/>
    <w:rsid w:val="002B0BD7"/>
    <w:rsid w:val="002B573D"/>
    <w:rsid w:val="002C5CB2"/>
    <w:rsid w:val="002F779F"/>
    <w:rsid w:val="0034129A"/>
    <w:rsid w:val="00371885"/>
    <w:rsid w:val="0039502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963"/>
    <w:rsid w:val="00645CDD"/>
    <w:rsid w:val="006823A7"/>
    <w:rsid w:val="00687EE8"/>
    <w:rsid w:val="006A3785"/>
    <w:rsid w:val="0070347F"/>
    <w:rsid w:val="0070678E"/>
    <w:rsid w:val="00831C11"/>
    <w:rsid w:val="008A60B4"/>
    <w:rsid w:val="008B3C31"/>
    <w:rsid w:val="008B64FE"/>
    <w:rsid w:val="00935BF7"/>
    <w:rsid w:val="009429D7"/>
    <w:rsid w:val="0095442C"/>
    <w:rsid w:val="00983942"/>
    <w:rsid w:val="009C37E0"/>
    <w:rsid w:val="009E41F4"/>
    <w:rsid w:val="00A14B66"/>
    <w:rsid w:val="00A22F2F"/>
    <w:rsid w:val="00A65CF7"/>
    <w:rsid w:val="00A81AB4"/>
    <w:rsid w:val="00A851DA"/>
    <w:rsid w:val="00AC7D5B"/>
    <w:rsid w:val="00AD59CB"/>
    <w:rsid w:val="00AE1481"/>
    <w:rsid w:val="00B0415E"/>
    <w:rsid w:val="00B04678"/>
    <w:rsid w:val="00BC46DF"/>
    <w:rsid w:val="00C03577"/>
    <w:rsid w:val="00C53029"/>
    <w:rsid w:val="00C65FEA"/>
    <w:rsid w:val="00C90BB9"/>
    <w:rsid w:val="00CA0AC2"/>
    <w:rsid w:val="00CB4D0A"/>
    <w:rsid w:val="00CC2FB3"/>
    <w:rsid w:val="00CC575A"/>
    <w:rsid w:val="00CF123B"/>
    <w:rsid w:val="00D039AC"/>
    <w:rsid w:val="00D12A5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19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1E4C6"/>
  <w15:docId w15:val="{67FC109C-0427-48BA-B03F-F536B7FA8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1E062-DE43-4179-812A-CF604CC9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Smith, Jude</cp:lastModifiedBy>
  <cp:revision>3</cp:revision>
  <dcterms:created xsi:type="dcterms:W3CDTF">2018-05-22T01:21:00Z</dcterms:created>
  <dcterms:modified xsi:type="dcterms:W3CDTF">2018-05-22T01:22:00Z</dcterms:modified>
</cp:coreProperties>
</file>