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2A63D2" w:rsidRDefault="00607874" w:rsidP="00904659">
      <w:pPr>
        <w:pStyle w:val="Default"/>
        <w:spacing w:line="360" w:lineRule="auto"/>
        <w:rPr>
          <w:rFonts w:ascii="Arial" w:hAnsi="Arial" w:cs="Arial"/>
        </w:rPr>
      </w:pPr>
      <w:r w:rsidRPr="002A63D2">
        <w:rPr>
          <w:rFonts w:ascii="Arial" w:hAnsi="Arial" w:cs="Arial"/>
          <w:noProof/>
          <w:lang w:val="en-IN" w:eastAsia="en-IN"/>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2A63D2">
        <w:rPr>
          <w:rFonts w:ascii="Arial" w:hAnsi="Arial" w:cs="Arial"/>
        </w:rPr>
        <w:t xml:space="preserve">                                                             </w:t>
      </w:r>
      <w:r w:rsidR="00405895" w:rsidRPr="002A63D2">
        <w:rPr>
          <w:rFonts w:ascii="Arial" w:hAnsi="Arial" w:cs="Arial"/>
        </w:rPr>
        <w:t xml:space="preserve">     </w:t>
      </w:r>
    </w:p>
    <w:p w:rsidR="00607874" w:rsidRPr="002A63D2" w:rsidRDefault="00200DE6" w:rsidP="00904659">
      <w:pPr>
        <w:spacing w:line="360" w:lineRule="auto"/>
        <w:rPr>
          <w:rFonts w:ascii="Arial" w:hAnsi="Arial" w:cs="Arial"/>
          <w:sz w:val="24"/>
          <w:szCs w:val="24"/>
          <w:lang w:val="en-US"/>
        </w:rPr>
      </w:pPr>
      <w:r w:rsidRPr="002A63D2">
        <w:rPr>
          <w:rFonts w:ascii="Arial" w:hAnsi="Arial" w:cs="Arial"/>
          <w:noProof/>
          <w:sz w:val="24"/>
          <w:szCs w:val="24"/>
          <w:lang w:val="en-IN" w:eastAsia="en-IN"/>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2A63D2" w:rsidRDefault="00607874" w:rsidP="00904659">
      <w:pPr>
        <w:spacing w:line="360" w:lineRule="auto"/>
        <w:rPr>
          <w:rFonts w:ascii="Arial" w:hAnsi="Arial" w:cs="Arial"/>
          <w:sz w:val="24"/>
          <w:szCs w:val="24"/>
          <w:lang w:val="en-US"/>
        </w:rPr>
      </w:pPr>
    </w:p>
    <w:p w:rsidR="00607874" w:rsidRPr="002A63D2" w:rsidRDefault="00607874" w:rsidP="00904659">
      <w:pPr>
        <w:spacing w:line="360" w:lineRule="auto"/>
        <w:rPr>
          <w:rFonts w:ascii="Arial" w:hAnsi="Arial" w:cs="Arial"/>
          <w:sz w:val="24"/>
          <w:szCs w:val="24"/>
          <w:lang w:val="en-US"/>
        </w:rPr>
      </w:pPr>
    </w:p>
    <w:tbl>
      <w:tblPr>
        <w:tblStyle w:val="TableGrid"/>
        <w:tblW w:w="0" w:type="auto"/>
        <w:tblLook w:val="04A0" w:firstRow="1" w:lastRow="0" w:firstColumn="1" w:lastColumn="0" w:noHBand="0" w:noVBand="1"/>
      </w:tblPr>
      <w:tblGrid>
        <w:gridCol w:w="2526"/>
        <w:gridCol w:w="6490"/>
      </w:tblGrid>
      <w:tr w:rsidR="00A851DA" w:rsidRPr="002A63D2"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A63D2" w:rsidRDefault="00A851DA" w:rsidP="00904659">
            <w:pPr>
              <w:spacing w:line="360" w:lineRule="auto"/>
              <w:rPr>
                <w:rFonts w:ascii="Arial" w:hAnsi="Arial" w:cs="Arial"/>
                <w:color w:val="002060"/>
                <w:sz w:val="24"/>
                <w:szCs w:val="24"/>
              </w:rPr>
            </w:pPr>
            <w:r w:rsidRPr="002A63D2">
              <w:rPr>
                <w:rFonts w:ascii="Arial" w:hAnsi="Arial" w:cs="Arial"/>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2A63D2" w:rsidRDefault="006B688F" w:rsidP="00904659">
            <w:pPr>
              <w:pStyle w:val="Default"/>
              <w:spacing w:line="360" w:lineRule="auto"/>
              <w:rPr>
                <w:rFonts w:ascii="Arial" w:hAnsi="Arial" w:cs="Arial"/>
              </w:rPr>
            </w:pPr>
            <w:r w:rsidRPr="002A63D2">
              <w:rPr>
                <w:rFonts w:ascii="Arial" w:hAnsi="Arial" w:cs="Arial"/>
              </w:rPr>
              <w:t xml:space="preserve">Sakina </w:t>
            </w:r>
            <w:proofErr w:type="spellStart"/>
            <w:r w:rsidRPr="002A63D2">
              <w:rPr>
                <w:rFonts w:ascii="Arial" w:hAnsi="Arial" w:cs="Arial"/>
              </w:rPr>
              <w:t>Barma</w:t>
            </w:r>
            <w:proofErr w:type="spellEnd"/>
          </w:p>
        </w:tc>
      </w:tr>
      <w:tr w:rsidR="00A851DA" w:rsidRPr="002A63D2"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A63D2" w:rsidRDefault="00A851DA" w:rsidP="00904659">
            <w:pPr>
              <w:spacing w:line="360" w:lineRule="auto"/>
              <w:rPr>
                <w:rFonts w:ascii="Arial" w:hAnsi="Arial" w:cs="Arial"/>
                <w:color w:val="002060"/>
                <w:sz w:val="24"/>
                <w:szCs w:val="24"/>
              </w:rPr>
            </w:pPr>
            <w:r w:rsidRPr="002A63D2">
              <w:rPr>
                <w:rFonts w:ascii="Arial" w:hAnsi="Arial" w:cs="Arial"/>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2A63D2" w:rsidRDefault="005B79EE" w:rsidP="00904659">
            <w:pPr>
              <w:pStyle w:val="Default"/>
              <w:spacing w:line="360" w:lineRule="auto"/>
              <w:rPr>
                <w:rFonts w:ascii="Arial" w:hAnsi="Arial" w:cs="Arial"/>
              </w:rPr>
            </w:pPr>
            <w:r w:rsidRPr="002A63D2">
              <w:rPr>
                <w:rFonts w:ascii="Arial" w:hAnsi="Arial" w:cs="Arial"/>
              </w:rPr>
              <w:t>32749</w:t>
            </w:r>
          </w:p>
        </w:tc>
      </w:tr>
      <w:tr w:rsidR="00A851DA" w:rsidRPr="002A63D2"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A63D2" w:rsidRDefault="00A851DA" w:rsidP="00904659">
            <w:pPr>
              <w:spacing w:line="360" w:lineRule="auto"/>
              <w:rPr>
                <w:rFonts w:ascii="Arial" w:hAnsi="Arial" w:cs="Arial"/>
                <w:color w:val="002060"/>
                <w:sz w:val="24"/>
                <w:szCs w:val="24"/>
              </w:rPr>
            </w:pPr>
            <w:r w:rsidRPr="002A63D2">
              <w:rPr>
                <w:rFonts w:ascii="Arial" w:hAnsi="Arial" w:cs="Arial"/>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2A63D2" w:rsidRDefault="00E663DF" w:rsidP="00904659">
            <w:pPr>
              <w:pStyle w:val="Default"/>
              <w:spacing w:line="360" w:lineRule="auto"/>
              <w:rPr>
                <w:rFonts w:ascii="Arial" w:hAnsi="Arial" w:cs="Arial"/>
              </w:rPr>
            </w:pPr>
            <w:r w:rsidRPr="002A63D2">
              <w:rPr>
                <w:rFonts w:ascii="Arial" w:hAnsi="Arial" w:cs="Arial"/>
              </w:rPr>
              <w:t>Human Resources Management – Level 5</w:t>
            </w:r>
          </w:p>
        </w:tc>
      </w:tr>
      <w:tr w:rsidR="00A851DA" w:rsidRPr="002A63D2"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A63D2" w:rsidRDefault="00A851DA" w:rsidP="00EA015B">
            <w:pPr>
              <w:spacing w:line="360" w:lineRule="auto"/>
              <w:rPr>
                <w:rFonts w:ascii="Arial" w:hAnsi="Arial" w:cs="Arial"/>
                <w:color w:val="002060"/>
                <w:sz w:val="24"/>
                <w:szCs w:val="24"/>
              </w:rPr>
            </w:pPr>
            <w:r w:rsidRPr="002A63D2">
              <w:rPr>
                <w:rFonts w:ascii="Arial" w:hAnsi="Arial" w:cs="Arial"/>
                <w:color w:val="002060"/>
                <w:sz w:val="24"/>
                <w:szCs w:val="24"/>
              </w:rPr>
              <w:t>Assignment N</w:t>
            </w:r>
            <w:r w:rsidR="00EA015B">
              <w:rPr>
                <w:rFonts w:ascii="Arial" w:hAnsi="Arial" w:cs="Arial"/>
                <w:color w:val="002060"/>
                <w:sz w:val="24"/>
                <w:szCs w:val="24"/>
              </w:rPr>
              <w:t>o</w:t>
            </w:r>
            <w:r w:rsidRPr="002A63D2">
              <w:rPr>
                <w:rFonts w:ascii="Arial" w:hAnsi="Arial" w:cs="Arial"/>
                <w:color w:val="002060"/>
                <w:sz w:val="24"/>
                <w:szCs w:val="24"/>
              </w:rPr>
              <w:t>:</w:t>
            </w:r>
          </w:p>
        </w:tc>
        <w:tc>
          <w:tcPr>
            <w:tcW w:w="6676" w:type="dxa"/>
            <w:tcBorders>
              <w:top w:val="single" w:sz="4" w:space="0" w:color="auto"/>
              <w:left w:val="single" w:sz="4" w:space="0" w:color="auto"/>
              <w:bottom w:val="single" w:sz="4" w:space="0" w:color="auto"/>
              <w:right w:val="single" w:sz="4" w:space="0" w:color="auto"/>
            </w:tcBorders>
            <w:hideMark/>
          </w:tcPr>
          <w:p w:rsidR="00A851DA" w:rsidRPr="002A63D2" w:rsidRDefault="00822010" w:rsidP="00904659">
            <w:pPr>
              <w:spacing w:line="360" w:lineRule="auto"/>
              <w:rPr>
                <w:rFonts w:ascii="Arial" w:hAnsi="Arial" w:cs="Arial"/>
                <w:sz w:val="24"/>
                <w:szCs w:val="24"/>
              </w:rPr>
            </w:pPr>
            <w:r>
              <w:rPr>
                <w:rFonts w:ascii="Arial" w:hAnsi="Arial" w:cs="Arial"/>
                <w:sz w:val="24"/>
                <w:szCs w:val="24"/>
              </w:rPr>
              <w:t>2</w:t>
            </w:r>
          </w:p>
        </w:tc>
      </w:tr>
    </w:tbl>
    <w:p w:rsidR="00CC2FB3" w:rsidRPr="002A63D2" w:rsidRDefault="00CC2FB3" w:rsidP="00904659">
      <w:pPr>
        <w:spacing w:line="360" w:lineRule="auto"/>
        <w:rPr>
          <w:rFonts w:ascii="Arial" w:hAnsi="Arial" w:cs="Arial"/>
          <w:sz w:val="24"/>
          <w:szCs w:val="24"/>
          <w:lang w:val="en-US"/>
        </w:rPr>
      </w:pPr>
    </w:p>
    <w:p w:rsidR="00443E6F" w:rsidRPr="002A63D2" w:rsidRDefault="00527C11" w:rsidP="00904659">
      <w:pPr>
        <w:spacing w:line="360" w:lineRule="auto"/>
        <w:rPr>
          <w:rFonts w:ascii="Arial" w:hAnsi="Arial" w:cs="Arial"/>
          <w:sz w:val="24"/>
          <w:szCs w:val="24"/>
          <w:lang w:val="en-US"/>
        </w:rPr>
      </w:pPr>
      <w:r w:rsidRPr="002A63D2">
        <w:rPr>
          <w:rFonts w:ascii="Arial" w:hAnsi="Arial" w:cs="Arial"/>
          <w:sz w:val="24"/>
          <w:szCs w:val="24"/>
          <w:lang w:val="en-US"/>
        </w:rPr>
        <w:t>Marking Criteria:</w:t>
      </w:r>
    </w:p>
    <w:p w:rsidR="00443E6F" w:rsidRPr="002A63D2" w:rsidRDefault="00527C11" w:rsidP="00904659">
      <w:pPr>
        <w:spacing w:line="360" w:lineRule="auto"/>
        <w:rPr>
          <w:rFonts w:ascii="Arial" w:hAnsi="Arial" w:cs="Arial"/>
          <w:sz w:val="24"/>
          <w:szCs w:val="24"/>
          <w:lang w:val="en-US"/>
        </w:rPr>
      </w:pPr>
      <w:r w:rsidRPr="002A63D2">
        <w:rPr>
          <w:rFonts w:ascii="Arial" w:hAnsi="Arial" w:cs="Arial"/>
          <w:sz w:val="24"/>
          <w:szCs w:val="24"/>
          <w:lang w:val="en-US"/>
        </w:rPr>
        <w:t>We expect the learner</w:t>
      </w:r>
      <w:r w:rsidR="00443E6F" w:rsidRPr="002A63D2">
        <w:rPr>
          <w:rFonts w:ascii="Arial" w:hAnsi="Arial" w:cs="Arial"/>
          <w:sz w:val="24"/>
          <w:szCs w:val="24"/>
          <w:lang w:val="en-US"/>
        </w:rPr>
        <w:t>s</w:t>
      </w:r>
      <w:r w:rsidRPr="002A63D2">
        <w:rPr>
          <w:rFonts w:ascii="Arial" w:hAnsi="Arial" w:cs="Arial"/>
          <w:sz w:val="24"/>
          <w:szCs w:val="24"/>
          <w:lang w:val="en-US"/>
        </w:rPr>
        <w:t xml:space="preserve"> to write minimum one well expressed point in</w:t>
      </w:r>
      <w:r w:rsidR="00443E6F" w:rsidRPr="002A63D2">
        <w:rPr>
          <w:rFonts w:ascii="Arial" w:hAnsi="Arial" w:cs="Arial"/>
          <w:sz w:val="24"/>
          <w:szCs w:val="24"/>
          <w:lang w:val="en-US"/>
        </w:rPr>
        <w:t xml:space="preserve"> </w:t>
      </w:r>
      <w:r w:rsidRPr="002A63D2">
        <w:rPr>
          <w:rFonts w:ascii="Arial" w:hAnsi="Arial" w:cs="Arial"/>
          <w:sz w:val="24"/>
          <w:szCs w:val="24"/>
          <w:lang w:val="en-US"/>
        </w:rPr>
        <w:t>three lines</w:t>
      </w:r>
      <w:r w:rsidR="00443E6F" w:rsidRPr="002A63D2">
        <w:rPr>
          <w:rFonts w:ascii="Arial" w:hAnsi="Arial" w:cs="Arial"/>
          <w:sz w:val="24"/>
          <w:szCs w:val="24"/>
          <w:lang w:val="en-US"/>
        </w:rPr>
        <w:t xml:space="preserve"> against each allocated mark. This means one need</w:t>
      </w:r>
      <w:r w:rsidR="009E41F4" w:rsidRPr="002A63D2">
        <w:rPr>
          <w:rFonts w:ascii="Arial" w:hAnsi="Arial" w:cs="Arial"/>
          <w:sz w:val="24"/>
          <w:szCs w:val="24"/>
          <w:lang w:val="en-US"/>
        </w:rPr>
        <w:t>s</w:t>
      </w:r>
      <w:r w:rsidR="00443E6F" w:rsidRPr="002A63D2">
        <w:rPr>
          <w:rFonts w:ascii="Arial" w:hAnsi="Arial" w:cs="Arial"/>
          <w:sz w:val="24"/>
          <w:szCs w:val="24"/>
          <w:lang w:val="en-US"/>
        </w:rPr>
        <w:t xml:space="preserve"> to write 15 lines with </w:t>
      </w:r>
      <w:r w:rsidR="00402786" w:rsidRPr="002A63D2">
        <w:rPr>
          <w:rFonts w:ascii="Arial" w:hAnsi="Arial" w:cs="Arial"/>
          <w:sz w:val="24"/>
          <w:szCs w:val="24"/>
          <w:lang w:val="en-US"/>
        </w:rPr>
        <w:t>5 well expressed</w:t>
      </w:r>
      <w:r w:rsidR="00443E6F" w:rsidRPr="002A63D2">
        <w:rPr>
          <w:rFonts w:ascii="Arial" w:hAnsi="Arial" w:cs="Arial"/>
          <w:sz w:val="24"/>
          <w:szCs w:val="24"/>
          <w:lang w:val="en-US"/>
        </w:rPr>
        <w:t xml:space="preserve"> points to get high grades for a 5 marks question.</w:t>
      </w:r>
    </w:p>
    <w:p w:rsidR="00527C11" w:rsidRPr="002A63D2" w:rsidRDefault="00687EE8" w:rsidP="00904659">
      <w:pPr>
        <w:spacing w:line="360" w:lineRule="auto"/>
        <w:rPr>
          <w:rFonts w:ascii="Arial" w:hAnsi="Arial" w:cs="Arial"/>
          <w:sz w:val="24"/>
          <w:szCs w:val="24"/>
          <w:lang w:val="en-US"/>
        </w:rPr>
      </w:pPr>
      <w:r w:rsidRPr="002A63D2">
        <w:rPr>
          <w:rFonts w:ascii="Arial" w:hAnsi="Arial" w:cs="Arial"/>
          <w:sz w:val="24"/>
          <w:szCs w:val="24"/>
          <w:lang w:val="en-US"/>
        </w:rPr>
        <w:t xml:space="preserve">For high grades use </w:t>
      </w:r>
      <w:r w:rsidR="00527C11" w:rsidRPr="002A63D2">
        <w:rPr>
          <w:rFonts w:ascii="Arial" w:hAnsi="Arial" w:cs="Arial"/>
          <w:sz w:val="24"/>
          <w:szCs w:val="24"/>
          <w:lang w:val="en-US"/>
        </w:rPr>
        <w:t xml:space="preserve">examples and illustrations </w:t>
      </w:r>
      <w:r w:rsidR="00443E6F" w:rsidRPr="002A63D2">
        <w:rPr>
          <w:rFonts w:ascii="Arial" w:hAnsi="Arial" w:cs="Arial"/>
          <w:sz w:val="24"/>
          <w:szCs w:val="24"/>
          <w:lang w:val="en-US"/>
        </w:rPr>
        <w:t>where appropriate</w:t>
      </w:r>
      <w:r w:rsidRPr="002A63D2">
        <w:rPr>
          <w:rFonts w:ascii="Arial" w:hAnsi="Arial" w:cs="Arial"/>
          <w:sz w:val="24"/>
          <w:szCs w:val="24"/>
          <w:lang w:val="en-US"/>
        </w:rPr>
        <w:t>.</w:t>
      </w:r>
      <w:r w:rsidR="00443E6F" w:rsidRPr="002A63D2">
        <w:rPr>
          <w:rFonts w:ascii="Arial" w:hAnsi="Arial" w:cs="Arial"/>
          <w:sz w:val="24"/>
          <w:szCs w:val="24"/>
          <w:lang w:val="en-US"/>
        </w:rPr>
        <w:t xml:space="preserve"> </w:t>
      </w:r>
    </w:p>
    <w:tbl>
      <w:tblPr>
        <w:tblStyle w:val="TableGrid"/>
        <w:tblW w:w="0" w:type="auto"/>
        <w:tblLook w:val="04A0" w:firstRow="1" w:lastRow="0" w:firstColumn="1" w:lastColumn="0" w:noHBand="0" w:noVBand="1"/>
      </w:tblPr>
      <w:tblGrid>
        <w:gridCol w:w="9016"/>
      </w:tblGrid>
      <w:tr w:rsidR="00CC2FB3" w:rsidRPr="002A63D2" w:rsidTr="00CC2FB3">
        <w:tc>
          <w:tcPr>
            <w:tcW w:w="9242" w:type="dxa"/>
          </w:tcPr>
          <w:p w:rsidR="00CC2FB3" w:rsidRPr="002A63D2" w:rsidRDefault="00CC2FB3" w:rsidP="00904659">
            <w:pPr>
              <w:spacing w:line="360" w:lineRule="auto"/>
              <w:rPr>
                <w:rFonts w:ascii="Arial" w:hAnsi="Arial" w:cs="Arial"/>
                <w:sz w:val="24"/>
                <w:szCs w:val="24"/>
              </w:rPr>
            </w:pPr>
            <w:r w:rsidRPr="002A63D2">
              <w:rPr>
                <w:rFonts w:ascii="Arial" w:hAnsi="Arial" w:cs="Arial"/>
                <w:sz w:val="24"/>
                <w:szCs w:val="24"/>
              </w:rPr>
              <w:t>Please insert your completed assignment</w:t>
            </w:r>
            <w:r w:rsidR="002F779F" w:rsidRPr="002A63D2">
              <w:rPr>
                <w:rFonts w:ascii="Arial" w:hAnsi="Arial" w:cs="Arial"/>
                <w:sz w:val="24"/>
                <w:szCs w:val="24"/>
              </w:rPr>
              <w:t xml:space="preserve"> (in word format) </w:t>
            </w:r>
            <w:r w:rsidRPr="002A63D2">
              <w:rPr>
                <w:rFonts w:ascii="Arial" w:hAnsi="Arial" w:cs="Arial"/>
                <w:sz w:val="24"/>
                <w:szCs w:val="24"/>
              </w:rPr>
              <w:t>here:</w:t>
            </w:r>
          </w:p>
          <w:p w:rsidR="00CC2FB3" w:rsidRPr="002A63D2" w:rsidRDefault="00CC2FB3" w:rsidP="00904659">
            <w:pPr>
              <w:spacing w:line="360" w:lineRule="auto"/>
              <w:jc w:val="both"/>
              <w:rPr>
                <w:rFonts w:ascii="Arial" w:hAnsi="Arial" w:cs="Arial"/>
                <w:sz w:val="24"/>
                <w:szCs w:val="24"/>
              </w:rPr>
            </w:pPr>
          </w:p>
          <w:p w:rsidR="003111EE" w:rsidRDefault="00822010" w:rsidP="00822010">
            <w:pPr>
              <w:pStyle w:val="ListParagraph"/>
              <w:numPr>
                <w:ilvl w:val="0"/>
                <w:numId w:val="2"/>
              </w:numPr>
              <w:spacing w:line="360" w:lineRule="auto"/>
              <w:ind w:left="447" w:hanging="425"/>
              <w:jc w:val="both"/>
              <w:rPr>
                <w:rFonts w:ascii="Arial" w:hAnsi="Arial" w:cs="Arial"/>
                <w:sz w:val="24"/>
                <w:szCs w:val="24"/>
              </w:rPr>
            </w:pPr>
            <w:r>
              <w:rPr>
                <w:rFonts w:ascii="Arial" w:hAnsi="Arial" w:cs="Arial"/>
                <w:sz w:val="24"/>
                <w:szCs w:val="24"/>
              </w:rPr>
              <w:t>Short Answer Questions:</w:t>
            </w:r>
          </w:p>
          <w:p w:rsidR="00DA2C96" w:rsidRDefault="00822010" w:rsidP="002D6178">
            <w:pPr>
              <w:pStyle w:val="ListParagraph"/>
              <w:numPr>
                <w:ilvl w:val="0"/>
                <w:numId w:val="4"/>
              </w:numPr>
              <w:spacing w:line="360" w:lineRule="auto"/>
              <w:ind w:left="1156"/>
              <w:jc w:val="both"/>
              <w:rPr>
                <w:rFonts w:ascii="Arial" w:hAnsi="Arial" w:cs="Arial"/>
                <w:sz w:val="24"/>
                <w:szCs w:val="24"/>
              </w:rPr>
            </w:pPr>
            <w:r>
              <w:rPr>
                <w:rFonts w:ascii="Arial" w:hAnsi="Arial" w:cs="Arial"/>
                <w:sz w:val="24"/>
                <w:szCs w:val="24"/>
              </w:rPr>
              <w:t>The benefits of su</w:t>
            </w:r>
            <w:r w:rsidR="002D6178">
              <w:rPr>
                <w:rFonts w:ascii="Arial" w:hAnsi="Arial" w:cs="Arial"/>
                <w:sz w:val="24"/>
                <w:szCs w:val="24"/>
              </w:rPr>
              <w:t>ccessful workforce planning are</w:t>
            </w:r>
            <w:r w:rsidR="00DA2C96">
              <w:rPr>
                <w:rFonts w:ascii="Arial" w:hAnsi="Arial" w:cs="Arial"/>
                <w:sz w:val="24"/>
                <w:szCs w:val="24"/>
              </w:rPr>
              <w:t>:</w:t>
            </w:r>
          </w:p>
          <w:p w:rsidR="00FC74DC" w:rsidRDefault="002D6178" w:rsidP="00DA2C96">
            <w:pPr>
              <w:pStyle w:val="ListParagraph"/>
              <w:numPr>
                <w:ilvl w:val="0"/>
                <w:numId w:val="10"/>
              </w:numPr>
              <w:spacing w:line="360" w:lineRule="auto"/>
              <w:jc w:val="both"/>
              <w:rPr>
                <w:rFonts w:ascii="Arial" w:hAnsi="Arial" w:cs="Arial"/>
                <w:sz w:val="24"/>
                <w:szCs w:val="24"/>
              </w:rPr>
            </w:pPr>
            <w:r w:rsidRPr="00DA2C96">
              <w:rPr>
                <w:rFonts w:ascii="Arial" w:hAnsi="Arial" w:cs="Arial"/>
                <w:sz w:val="24"/>
                <w:szCs w:val="24"/>
              </w:rPr>
              <w:t>having the correct number of people and the correct job positions in the organization to ensure that its business goals are</w:t>
            </w:r>
            <w:r w:rsidR="00DA2C96">
              <w:rPr>
                <w:rFonts w:ascii="Arial" w:hAnsi="Arial" w:cs="Arial"/>
                <w:sz w:val="24"/>
                <w:szCs w:val="24"/>
              </w:rPr>
              <w:t xml:space="preserve"> achieved</w:t>
            </w:r>
          </w:p>
          <w:p w:rsidR="00DA2C96" w:rsidRDefault="00DA2C96" w:rsidP="00DA2C96">
            <w:pPr>
              <w:pStyle w:val="ListParagraph"/>
              <w:numPr>
                <w:ilvl w:val="0"/>
                <w:numId w:val="10"/>
              </w:numPr>
              <w:spacing w:line="360" w:lineRule="auto"/>
              <w:jc w:val="both"/>
              <w:rPr>
                <w:rFonts w:ascii="Arial" w:hAnsi="Arial" w:cs="Arial"/>
                <w:sz w:val="24"/>
                <w:szCs w:val="24"/>
              </w:rPr>
            </w:pPr>
            <w:r>
              <w:rPr>
                <w:rFonts w:ascii="Arial" w:hAnsi="Arial" w:cs="Arial"/>
                <w:sz w:val="24"/>
                <w:szCs w:val="24"/>
              </w:rPr>
              <w:t>having the right number and the right kinds of people in the right place, at the right time, and doing things which achieve good results for the organization and the individual employees</w:t>
            </w:r>
          </w:p>
          <w:p w:rsidR="00DA2C96" w:rsidRDefault="00DA2C96" w:rsidP="00DA2C96">
            <w:pPr>
              <w:pStyle w:val="ListParagraph"/>
              <w:numPr>
                <w:ilvl w:val="0"/>
                <w:numId w:val="10"/>
              </w:numPr>
              <w:spacing w:line="360" w:lineRule="auto"/>
              <w:jc w:val="both"/>
              <w:rPr>
                <w:rFonts w:ascii="Arial" w:hAnsi="Arial" w:cs="Arial"/>
                <w:sz w:val="24"/>
                <w:szCs w:val="24"/>
              </w:rPr>
            </w:pPr>
            <w:r>
              <w:rPr>
                <w:rFonts w:ascii="Arial" w:hAnsi="Arial" w:cs="Arial"/>
                <w:sz w:val="24"/>
                <w:szCs w:val="24"/>
              </w:rPr>
              <w:t>long-term benefits for both the organization and the individual employees</w:t>
            </w:r>
          </w:p>
          <w:p w:rsidR="00807D50" w:rsidRDefault="00807D50" w:rsidP="00DA2C96">
            <w:pPr>
              <w:pStyle w:val="ListParagraph"/>
              <w:numPr>
                <w:ilvl w:val="0"/>
                <w:numId w:val="10"/>
              </w:numPr>
              <w:spacing w:line="360" w:lineRule="auto"/>
              <w:jc w:val="both"/>
              <w:rPr>
                <w:rFonts w:ascii="Arial" w:hAnsi="Arial" w:cs="Arial"/>
                <w:sz w:val="24"/>
                <w:szCs w:val="24"/>
              </w:rPr>
            </w:pPr>
            <w:r>
              <w:rPr>
                <w:rFonts w:ascii="Arial" w:hAnsi="Arial" w:cs="Arial"/>
                <w:sz w:val="24"/>
                <w:szCs w:val="24"/>
              </w:rPr>
              <w:t>more effective and efficient performances</w:t>
            </w:r>
          </w:p>
          <w:p w:rsidR="00822010" w:rsidRPr="00AB2465" w:rsidRDefault="00822010" w:rsidP="00AB2465">
            <w:pPr>
              <w:pStyle w:val="ListParagraph"/>
              <w:numPr>
                <w:ilvl w:val="0"/>
                <w:numId w:val="4"/>
              </w:numPr>
              <w:spacing w:line="360" w:lineRule="auto"/>
              <w:ind w:left="1156"/>
              <w:jc w:val="both"/>
              <w:rPr>
                <w:rFonts w:ascii="Arial" w:hAnsi="Arial" w:cs="Arial"/>
                <w:sz w:val="24"/>
                <w:szCs w:val="24"/>
              </w:rPr>
            </w:pPr>
            <w:r w:rsidRPr="00AB2465">
              <w:rPr>
                <w:rFonts w:ascii="Arial" w:hAnsi="Arial" w:cs="Arial"/>
                <w:sz w:val="24"/>
                <w:szCs w:val="24"/>
              </w:rPr>
              <w:t>The advantages of external recruitment are:</w:t>
            </w:r>
          </w:p>
          <w:p w:rsidR="005E1345" w:rsidRDefault="005E1345" w:rsidP="008A4172">
            <w:pPr>
              <w:pStyle w:val="ListParagraph"/>
              <w:numPr>
                <w:ilvl w:val="0"/>
                <w:numId w:val="8"/>
              </w:numPr>
              <w:spacing w:line="360" w:lineRule="auto"/>
              <w:ind w:left="2007"/>
              <w:jc w:val="both"/>
              <w:rPr>
                <w:rFonts w:ascii="Arial" w:hAnsi="Arial" w:cs="Arial"/>
                <w:sz w:val="24"/>
                <w:szCs w:val="24"/>
              </w:rPr>
            </w:pPr>
            <w:r>
              <w:rPr>
                <w:rFonts w:ascii="Arial" w:hAnsi="Arial" w:cs="Arial"/>
                <w:sz w:val="24"/>
                <w:szCs w:val="24"/>
              </w:rPr>
              <w:t>plans and promotions can be designed and implemented to enable the organization to achieve its manpower goals</w:t>
            </w:r>
          </w:p>
          <w:p w:rsidR="008A4172" w:rsidRDefault="008A4172" w:rsidP="008A4172">
            <w:pPr>
              <w:pStyle w:val="ListParagraph"/>
              <w:numPr>
                <w:ilvl w:val="0"/>
                <w:numId w:val="8"/>
              </w:numPr>
              <w:spacing w:line="360" w:lineRule="auto"/>
              <w:ind w:left="2007"/>
              <w:jc w:val="both"/>
              <w:rPr>
                <w:rFonts w:ascii="Arial" w:hAnsi="Arial" w:cs="Arial"/>
                <w:sz w:val="24"/>
                <w:szCs w:val="24"/>
              </w:rPr>
            </w:pPr>
            <w:r>
              <w:rPr>
                <w:rFonts w:ascii="Arial" w:hAnsi="Arial" w:cs="Arial"/>
                <w:sz w:val="24"/>
                <w:szCs w:val="24"/>
              </w:rPr>
              <w:lastRenderedPageBreak/>
              <w:t>new skills are bought into the organization</w:t>
            </w:r>
          </w:p>
          <w:p w:rsidR="008A4172" w:rsidRDefault="008A4172" w:rsidP="008A4172">
            <w:pPr>
              <w:pStyle w:val="ListParagraph"/>
              <w:numPr>
                <w:ilvl w:val="0"/>
                <w:numId w:val="8"/>
              </w:numPr>
              <w:spacing w:line="360" w:lineRule="auto"/>
              <w:ind w:left="2007"/>
              <w:jc w:val="both"/>
              <w:rPr>
                <w:rFonts w:ascii="Arial" w:hAnsi="Arial" w:cs="Arial"/>
                <w:sz w:val="24"/>
                <w:szCs w:val="24"/>
              </w:rPr>
            </w:pPr>
            <w:r>
              <w:rPr>
                <w:rFonts w:ascii="Arial" w:hAnsi="Arial" w:cs="Arial"/>
                <w:sz w:val="24"/>
                <w:szCs w:val="24"/>
              </w:rPr>
              <w:t xml:space="preserve">any vacancies are filled when there are promotions or turnover and </w:t>
            </w:r>
            <w:r w:rsidR="00BA54F9">
              <w:rPr>
                <w:rFonts w:ascii="Arial" w:hAnsi="Arial" w:cs="Arial"/>
                <w:sz w:val="24"/>
                <w:szCs w:val="24"/>
              </w:rPr>
              <w:t>it is not possible to fill them</w:t>
            </w:r>
            <w:r>
              <w:rPr>
                <w:rFonts w:ascii="Arial" w:hAnsi="Arial" w:cs="Arial"/>
                <w:sz w:val="24"/>
                <w:szCs w:val="24"/>
              </w:rPr>
              <w:t xml:space="preserve"> through internal recruitment</w:t>
            </w:r>
          </w:p>
          <w:p w:rsidR="00BA54F9" w:rsidRDefault="00BA54F9" w:rsidP="008A4172">
            <w:pPr>
              <w:pStyle w:val="ListParagraph"/>
              <w:numPr>
                <w:ilvl w:val="0"/>
                <w:numId w:val="8"/>
              </w:numPr>
              <w:spacing w:line="360" w:lineRule="auto"/>
              <w:ind w:left="2007"/>
              <w:jc w:val="both"/>
              <w:rPr>
                <w:rFonts w:ascii="Arial" w:hAnsi="Arial" w:cs="Arial"/>
                <w:sz w:val="24"/>
                <w:szCs w:val="24"/>
              </w:rPr>
            </w:pPr>
            <w:r>
              <w:rPr>
                <w:rFonts w:ascii="Arial" w:hAnsi="Arial" w:cs="Arial"/>
                <w:sz w:val="24"/>
                <w:szCs w:val="24"/>
              </w:rPr>
              <w:t>organizational goals can be met</w:t>
            </w:r>
          </w:p>
          <w:p w:rsidR="002D6178" w:rsidRDefault="00A53FB2" w:rsidP="008A4172">
            <w:pPr>
              <w:pStyle w:val="ListParagraph"/>
              <w:numPr>
                <w:ilvl w:val="0"/>
                <w:numId w:val="8"/>
              </w:numPr>
              <w:spacing w:line="360" w:lineRule="auto"/>
              <w:ind w:left="2007"/>
              <w:jc w:val="both"/>
              <w:rPr>
                <w:rFonts w:ascii="Arial" w:hAnsi="Arial" w:cs="Arial"/>
                <w:sz w:val="24"/>
                <w:szCs w:val="24"/>
              </w:rPr>
            </w:pPr>
            <w:r>
              <w:rPr>
                <w:rFonts w:ascii="Arial" w:hAnsi="Arial" w:cs="Arial"/>
                <w:sz w:val="24"/>
                <w:szCs w:val="24"/>
              </w:rPr>
              <w:t>moving from a company’s present manpower to its desired manpower</w:t>
            </w:r>
          </w:p>
          <w:p w:rsidR="00822010" w:rsidRPr="00AB2465" w:rsidRDefault="00822010" w:rsidP="00AB2465">
            <w:pPr>
              <w:pStyle w:val="ListParagraph"/>
              <w:numPr>
                <w:ilvl w:val="0"/>
                <w:numId w:val="4"/>
              </w:numPr>
              <w:spacing w:line="360" w:lineRule="auto"/>
              <w:ind w:left="1156"/>
              <w:jc w:val="both"/>
              <w:rPr>
                <w:rFonts w:ascii="Arial" w:hAnsi="Arial" w:cs="Arial"/>
                <w:sz w:val="24"/>
                <w:szCs w:val="24"/>
              </w:rPr>
            </w:pPr>
            <w:r w:rsidRPr="00AB2465">
              <w:rPr>
                <w:rFonts w:ascii="Arial" w:hAnsi="Arial" w:cs="Arial"/>
                <w:sz w:val="24"/>
                <w:szCs w:val="24"/>
              </w:rPr>
              <w:t>A business may choose to use internal recruitment over external recruitment because</w:t>
            </w:r>
            <w:r w:rsidR="00EF7C5A">
              <w:rPr>
                <w:rFonts w:ascii="Arial" w:hAnsi="Arial" w:cs="Arial"/>
                <w:sz w:val="24"/>
                <w:szCs w:val="24"/>
              </w:rPr>
              <w:t xml:space="preserve"> of the goals</w:t>
            </w:r>
            <w:r w:rsidR="00966421">
              <w:rPr>
                <w:rFonts w:ascii="Arial" w:hAnsi="Arial" w:cs="Arial"/>
                <w:sz w:val="24"/>
                <w:szCs w:val="24"/>
              </w:rPr>
              <w:t xml:space="preserve"> and needs of the organization</w:t>
            </w:r>
            <w:r w:rsidR="002B27B2">
              <w:rPr>
                <w:rFonts w:ascii="Arial" w:hAnsi="Arial" w:cs="Arial"/>
                <w:sz w:val="24"/>
                <w:szCs w:val="24"/>
              </w:rPr>
              <w:t>;</w:t>
            </w:r>
            <w:r w:rsidR="00966421">
              <w:rPr>
                <w:rFonts w:ascii="Arial" w:hAnsi="Arial" w:cs="Arial"/>
                <w:sz w:val="24"/>
                <w:szCs w:val="24"/>
              </w:rPr>
              <w:t xml:space="preserve"> </w:t>
            </w:r>
            <w:r w:rsidR="00EF7C5A">
              <w:rPr>
                <w:rFonts w:ascii="Arial" w:hAnsi="Arial" w:cs="Arial"/>
                <w:sz w:val="24"/>
                <w:szCs w:val="24"/>
              </w:rPr>
              <w:t>the cost of recruitment</w:t>
            </w:r>
            <w:r w:rsidR="002B27B2">
              <w:rPr>
                <w:rFonts w:ascii="Arial" w:hAnsi="Arial" w:cs="Arial"/>
                <w:sz w:val="24"/>
                <w:szCs w:val="24"/>
              </w:rPr>
              <w:t>;</w:t>
            </w:r>
            <w:r w:rsidR="00966421">
              <w:rPr>
                <w:rFonts w:ascii="Arial" w:hAnsi="Arial" w:cs="Arial"/>
                <w:sz w:val="24"/>
                <w:szCs w:val="24"/>
              </w:rPr>
              <w:t xml:space="preserve"> </w:t>
            </w:r>
            <w:r w:rsidR="002B27B2">
              <w:rPr>
                <w:rFonts w:ascii="Arial" w:hAnsi="Arial" w:cs="Arial"/>
                <w:sz w:val="24"/>
                <w:szCs w:val="24"/>
              </w:rPr>
              <w:t xml:space="preserve">any changes in the organization (such as technological changes, organization changes, demographic changes, etc.); </w:t>
            </w:r>
            <w:r w:rsidR="00B54181">
              <w:rPr>
                <w:rFonts w:ascii="Arial" w:hAnsi="Arial" w:cs="Arial"/>
                <w:sz w:val="24"/>
                <w:szCs w:val="24"/>
              </w:rPr>
              <w:t>and the type of skills</w:t>
            </w:r>
            <w:r w:rsidR="009226F0">
              <w:rPr>
                <w:rFonts w:ascii="Arial" w:hAnsi="Arial" w:cs="Arial"/>
                <w:sz w:val="24"/>
                <w:szCs w:val="24"/>
              </w:rPr>
              <w:t xml:space="preserve"> and competencies</w:t>
            </w:r>
            <w:r w:rsidR="00B54181">
              <w:rPr>
                <w:rFonts w:ascii="Arial" w:hAnsi="Arial" w:cs="Arial"/>
                <w:sz w:val="24"/>
                <w:szCs w:val="24"/>
              </w:rPr>
              <w:t xml:space="preserve"> required for the specific job</w:t>
            </w:r>
            <w:r w:rsidR="00733F71">
              <w:rPr>
                <w:rFonts w:ascii="Arial" w:hAnsi="Arial" w:cs="Arial"/>
                <w:sz w:val="24"/>
                <w:szCs w:val="24"/>
              </w:rPr>
              <w:t>.</w:t>
            </w:r>
          </w:p>
          <w:p w:rsidR="00822010" w:rsidRDefault="00822010" w:rsidP="00AB2465">
            <w:pPr>
              <w:pStyle w:val="ListParagraph"/>
              <w:numPr>
                <w:ilvl w:val="0"/>
                <w:numId w:val="4"/>
              </w:numPr>
              <w:spacing w:line="360" w:lineRule="auto"/>
              <w:ind w:left="1156"/>
              <w:jc w:val="both"/>
              <w:rPr>
                <w:rFonts w:ascii="Arial" w:hAnsi="Arial" w:cs="Arial"/>
                <w:sz w:val="24"/>
                <w:szCs w:val="24"/>
              </w:rPr>
            </w:pPr>
            <w:r>
              <w:rPr>
                <w:rFonts w:ascii="Arial" w:hAnsi="Arial" w:cs="Arial"/>
                <w:sz w:val="24"/>
                <w:szCs w:val="24"/>
              </w:rPr>
              <w:t>The three stages of workforce planning are</w:t>
            </w:r>
            <w:r w:rsidR="00CC36FD">
              <w:rPr>
                <w:rFonts w:ascii="Arial" w:hAnsi="Arial" w:cs="Arial"/>
                <w:sz w:val="24"/>
                <w:szCs w:val="24"/>
              </w:rPr>
              <w:t xml:space="preserve"> to</w:t>
            </w:r>
            <w:r>
              <w:rPr>
                <w:rFonts w:ascii="Arial" w:hAnsi="Arial" w:cs="Arial"/>
                <w:sz w:val="24"/>
                <w:szCs w:val="24"/>
              </w:rPr>
              <w:t>:</w:t>
            </w:r>
          </w:p>
          <w:p w:rsidR="0006673B" w:rsidRDefault="00CC36FD" w:rsidP="0006673B">
            <w:pPr>
              <w:pStyle w:val="ListParagraph"/>
              <w:numPr>
                <w:ilvl w:val="0"/>
                <w:numId w:val="5"/>
              </w:numPr>
              <w:spacing w:line="360" w:lineRule="auto"/>
              <w:ind w:left="2007"/>
              <w:jc w:val="both"/>
              <w:rPr>
                <w:rFonts w:ascii="Arial" w:hAnsi="Arial" w:cs="Arial"/>
                <w:sz w:val="24"/>
                <w:szCs w:val="24"/>
              </w:rPr>
            </w:pPr>
            <w:r>
              <w:rPr>
                <w:rFonts w:ascii="Arial" w:hAnsi="Arial" w:cs="Arial"/>
                <w:sz w:val="24"/>
                <w:szCs w:val="24"/>
              </w:rPr>
              <w:t>use the HRP current employees as best it can</w:t>
            </w:r>
          </w:p>
          <w:p w:rsidR="00CC36FD" w:rsidRDefault="00CC36FD" w:rsidP="0006673B">
            <w:pPr>
              <w:pStyle w:val="ListParagraph"/>
              <w:numPr>
                <w:ilvl w:val="0"/>
                <w:numId w:val="5"/>
              </w:numPr>
              <w:spacing w:line="360" w:lineRule="auto"/>
              <w:ind w:left="2007"/>
              <w:jc w:val="both"/>
              <w:rPr>
                <w:rFonts w:ascii="Arial" w:hAnsi="Arial" w:cs="Arial"/>
                <w:sz w:val="24"/>
                <w:szCs w:val="24"/>
              </w:rPr>
            </w:pPr>
            <w:r>
              <w:rPr>
                <w:rFonts w:ascii="Arial" w:hAnsi="Arial" w:cs="Arial"/>
                <w:sz w:val="24"/>
                <w:szCs w:val="24"/>
              </w:rPr>
              <w:t>carefully judge what future skill requirements might be needed</w:t>
            </w:r>
          </w:p>
          <w:p w:rsidR="00CC36FD" w:rsidRPr="0006673B" w:rsidRDefault="00CC36FD" w:rsidP="0006673B">
            <w:pPr>
              <w:pStyle w:val="ListParagraph"/>
              <w:numPr>
                <w:ilvl w:val="0"/>
                <w:numId w:val="5"/>
              </w:numPr>
              <w:spacing w:line="360" w:lineRule="auto"/>
              <w:ind w:left="2007"/>
              <w:jc w:val="both"/>
              <w:rPr>
                <w:rFonts w:ascii="Arial" w:hAnsi="Arial" w:cs="Arial"/>
                <w:sz w:val="24"/>
                <w:szCs w:val="24"/>
              </w:rPr>
            </w:pPr>
            <w:r>
              <w:rPr>
                <w:rFonts w:ascii="Arial" w:hAnsi="Arial" w:cs="Arial"/>
                <w:sz w:val="24"/>
                <w:szCs w:val="24"/>
              </w:rPr>
              <w:t>make sure that necessary resources are available when they are required</w:t>
            </w:r>
          </w:p>
          <w:p w:rsidR="00822010" w:rsidRDefault="00822010" w:rsidP="00AB2465">
            <w:pPr>
              <w:pStyle w:val="ListParagraph"/>
              <w:numPr>
                <w:ilvl w:val="0"/>
                <w:numId w:val="4"/>
              </w:numPr>
              <w:spacing w:line="360" w:lineRule="auto"/>
              <w:ind w:left="1156"/>
              <w:jc w:val="both"/>
              <w:rPr>
                <w:rFonts w:ascii="Arial" w:hAnsi="Arial" w:cs="Arial"/>
                <w:sz w:val="24"/>
                <w:szCs w:val="24"/>
              </w:rPr>
            </w:pPr>
            <w:r>
              <w:rPr>
                <w:rFonts w:ascii="Arial" w:hAnsi="Arial" w:cs="Arial"/>
                <w:sz w:val="24"/>
                <w:szCs w:val="24"/>
              </w:rPr>
              <w:t>“Micro planning” means</w:t>
            </w:r>
            <w:r w:rsidR="00E45AEA">
              <w:rPr>
                <w:rFonts w:ascii="Arial" w:hAnsi="Arial" w:cs="Arial"/>
                <w:sz w:val="24"/>
                <w:szCs w:val="24"/>
              </w:rPr>
              <w:t xml:space="preserve"> forecasting supply and demand for specific jobs, i.e. nurses.  This can happen when new challenges arise, when new legislation arises, or there is a major shake-up in an organization.</w:t>
            </w:r>
          </w:p>
          <w:p w:rsidR="00822010" w:rsidRDefault="00822010" w:rsidP="00AB2465">
            <w:pPr>
              <w:pStyle w:val="ListParagraph"/>
              <w:numPr>
                <w:ilvl w:val="0"/>
                <w:numId w:val="4"/>
              </w:numPr>
              <w:spacing w:line="360" w:lineRule="auto"/>
              <w:ind w:left="1156"/>
              <w:jc w:val="both"/>
              <w:rPr>
                <w:rFonts w:ascii="Arial" w:hAnsi="Arial" w:cs="Arial"/>
                <w:sz w:val="24"/>
                <w:szCs w:val="24"/>
              </w:rPr>
            </w:pPr>
            <w:r>
              <w:rPr>
                <w:rFonts w:ascii="Arial" w:hAnsi="Arial" w:cs="Arial"/>
                <w:sz w:val="24"/>
                <w:szCs w:val="24"/>
              </w:rPr>
              <w:t>The main drivers for human resource planning in any organization are:</w:t>
            </w:r>
          </w:p>
          <w:p w:rsidR="0006673B" w:rsidRDefault="0006673B" w:rsidP="0006673B">
            <w:pPr>
              <w:pStyle w:val="ListParagraph"/>
              <w:numPr>
                <w:ilvl w:val="0"/>
                <w:numId w:val="6"/>
              </w:numPr>
              <w:spacing w:line="360" w:lineRule="auto"/>
              <w:ind w:left="2007"/>
              <w:jc w:val="both"/>
              <w:rPr>
                <w:rFonts w:ascii="Arial" w:hAnsi="Arial" w:cs="Arial"/>
                <w:sz w:val="24"/>
                <w:szCs w:val="24"/>
              </w:rPr>
            </w:pPr>
            <w:r>
              <w:rPr>
                <w:rFonts w:ascii="Arial" w:hAnsi="Arial" w:cs="Arial"/>
                <w:sz w:val="24"/>
                <w:szCs w:val="24"/>
              </w:rPr>
              <w:t xml:space="preserve">Organization </w:t>
            </w:r>
            <w:r w:rsidR="006057DD">
              <w:rPr>
                <w:rFonts w:ascii="Arial" w:hAnsi="Arial" w:cs="Arial"/>
                <w:sz w:val="24"/>
                <w:szCs w:val="24"/>
              </w:rPr>
              <w:t>D</w:t>
            </w:r>
            <w:r>
              <w:rPr>
                <w:rFonts w:ascii="Arial" w:hAnsi="Arial" w:cs="Arial"/>
                <w:sz w:val="24"/>
                <w:szCs w:val="24"/>
              </w:rPr>
              <w:t>irections</w:t>
            </w:r>
          </w:p>
          <w:p w:rsidR="0006673B" w:rsidRDefault="0006673B" w:rsidP="0006673B">
            <w:pPr>
              <w:pStyle w:val="ListParagraph"/>
              <w:numPr>
                <w:ilvl w:val="0"/>
                <w:numId w:val="6"/>
              </w:numPr>
              <w:spacing w:line="360" w:lineRule="auto"/>
              <w:ind w:left="2007"/>
              <w:jc w:val="both"/>
              <w:rPr>
                <w:rFonts w:ascii="Arial" w:hAnsi="Arial" w:cs="Arial"/>
                <w:sz w:val="24"/>
                <w:szCs w:val="24"/>
              </w:rPr>
            </w:pPr>
            <w:r>
              <w:rPr>
                <w:rFonts w:ascii="Arial" w:hAnsi="Arial" w:cs="Arial"/>
                <w:sz w:val="24"/>
                <w:szCs w:val="24"/>
              </w:rPr>
              <w:t xml:space="preserve">Internal </w:t>
            </w:r>
            <w:proofErr w:type="spellStart"/>
            <w:r w:rsidR="006057DD">
              <w:rPr>
                <w:rFonts w:ascii="Arial" w:hAnsi="Arial" w:cs="Arial"/>
                <w:sz w:val="24"/>
                <w:szCs w:val="24"/>
              </w:rPr>
              <w:t>L</w:t>
            </w:r>
            <w:r>
              <w:rPr>
                <w:rFonts w:ascii="Arial" w:hAnsi="Arial" w:cs="Arial"/>
                <w:sz w:val="24"/>
                <w:szCs w:val="24"/>
              </w:rPr>
              <w:t>abour</w:t>
            </w:r>
            <w:proofErr w:type="spellEnd"/>
          </w:p>
          <w:p w:rsidR="0006673B" w:rsidRDefault="0006673B" w:rsidP="0006673B">
            <w:pPr>
              <w:pStyle w:val="ListParagraph"/>
              <w:numPr>
                <w:ilvl w:val="0"/>
                <w:numId w:val="6"/>
              </w:numPr>
              <w:spacing w:line="360" w:lineRule="auto"/>
              <w:ind w:left="2007"/>
              <w:jc w:val="both"/>
              <w:rPr>
                <w:rFonts w:ascii="Arial" w:hAnsi="Arial" w:cs="Arial"/>
                <w:sz w:val="24"/>
                <w:szCs w:val="24"/>
              </w:rPr>
            </w:pPr>
            <w:r>
              <w:rPr>
                <w:rFonts w:ascii="Arial" w:hAnsi="Arial" w:cs="Arial"/>
                <w:sz w:val="24"/>
                <w:szCs w:val="24"/>
              </w:rPr>
              <w:t xml:space="preserve">External </w:t>
            </w:r>
            <w:proofErr w:type="spellStart"/>
            <w:r w:rsidR="006057DD">
              <w:rPr>
                <w:rFonts w:ascii="Arial" w:hAnsi="Arial" w:cs="Arial"/>
                <w:sz w:val="24"/>
                <w:szCs w:val="24"/>
              </w:rPr>
              <w:t>Labour</w:t>
            </w:r>
            <w:proofErr w:type="spellEnd"/>
          </w:p>
          <w:p w:rsidR="0006673B" w:rsidRPr="0006673B" w:rsidRDefault="0006673B" w:rsidP="0006673B">
            <w:pPr>
              <w:pStyle w:val="ListParagraph"/>
              <w:numPr>
                <w:ilvl w:val="0"/>
                <w:numId w:val="6"/>
              </w:numPr>
              <w:spacing w:line="360" w:lineRule="auto"/>
              <w:ind w:left="2007"/>
              <w:jc w:val="both"/>
              <w:rPr>
                <w:rFonts w:ascii="Arial" w:hAnsi="Arial" w:cs="Arial"/>
                <w:sz w:val="24"/>
                <w:szCs w:val="24"/>
              </w:rPr>
            </w:pPr>
            <w:r>
              <w:rPr>
                <w:rFonts w:ascii="Arial" w:hAnsi="Arial" w:cs="Arial"/>
                <w:sz w:val="24"/>
                <w:szCs w:val="24"/>
              </w:rPr>
              <w:t xml:space="preserve">Business </w:t>
            </w:r>
            <w:r w:rsidR="006057DD">
              <w:rPr>
                <w:rFonts w:ascii="Arial" w:hAnsi="Arial" w:cs="Arial"/>
                <w:sz w:val="24"/>
                <w:szCs w:val="24"/>
              </w:rPr>
              <w:t>C</w:t>
            </w:r>
            <w:r>
              <w:rPr>
                <w:rFonts w:ascii="Arial" w:hAnsi="Arial" w:cs="Arial"/>
                <w:sz w:val="24"/>
                <w:szCs w:val="24"/>
              </w:rPr>
              <w:t>hanges</w:t>
            </w:r>
          </w:p>
          <w:p w:rsidR="00822010" w:rsidRPr="00822010" w:rsidRDefault="00822010" w:rsidP="00AB2465">
            <w:pPr>
              <w:pStyle w:val="ListParagraph"/>
              <w:numPr>
                <w:ilvl w:val="0"/>
                <w:numId w:val="4"/>
              </w:numPr>
              <w:spacing w:line="360" w:lineRule="auto"/>
              <w:ind w:left="1156"/>
              <w:jc w:val="both"/>
              <w:rPr>
                <w:rFonts w:ascii="Arial" w:hAnsi="Arial" w:cs="Arial"/>
                <w:sz w:val="24"/>
                <w:szCs w:val="24"/>
              </w:rPr>
            </w:pPr>
            <w:r>
              <w:rPr>
                <w:rFonts w:ascii="Arial" w:hAnsi="Arial" w:cs="Arial"/>
                <w:sz w:val="24"/>
                <w:szCs w:val="24"/>
              </w:rPr>
              <w:t>The various Techniques of Forecasting workforce needs are:</w:t>
            </w:r>
          </w:p>
          <w:p w:rsidR="00822010" w:rsidRDefault="006057DD" w:rsidP="006057DD">
            <w:pPr>
              <w:pStyle w:val="ListParagraph"/>
              <w:numPr>
                <w:ilvl w:val="0"/>
                <w:numId w:val="7"/>
              </w:numPr>
              <w:spacing w:line="360" w:lineRule="auto"/>
              <w:ind w:left="2007"/>
              <w:jc w:val="both"/>
              <w:rPr>
                <w:rFonts w:ascii="Arial" w:hAnsi="Arial" w:cs="Arial"/>
                <w:sz w:val="24"/>
                <w:szCs w:val="24"/>
              </w:rPr>
            </w:pPr>
            <w:r>
              <w:rPr>
                <w:rFonts w:ascii="Arial" w:hAnsi="Arial" w:cs="Arial"/>
                <w:sz w:val="24"/>
                <w:szCs w:val="24"/>
              </w:rPr>
              <w:t>Trend Analysis</w:t>
            </w:r>
          </w:p>
          <w:p w:rsidR="006057DD" w:rsidRDefault="006057DD" w:rsidP="006057DD">
            <w:pPr>
              <w:pStyle w:val="ListParagraph"/>
              <w:numPr>
                <w:ilvl w:val="0"/>
                <w:numId w:val="7"/>
              </w:numPr>
              <w:spacing w:line="360" w:lineRule="auto"/>
              <w:ind w:left="2007"/>
              <w:jc w:val="both"/>
              <w:rPr>
                <w:rFonts w:ascii="Arial" w:hAnsi="Arial" w:cs="Arial"/>
                <w:sz w:val="24"/>
                <w:szCs w:val="24"/>
              </w:rPr>
            </w:pPr>
            <w:r>
              <w:rPr>
                <w:rFonts w:ascii="Arial" w:hAnsi="Arial" w:cs="Arial"/>
                <w:sz w:val="24"/>
                <w:szCs w:val="24"/>
              </w:rPr>
              <w:t>Ratio Analysis</w:t>
            </w:r>
          </w:p>
          <w:p w:rsidR="006057DD" w:rsidRDefault="006057DD" w:rsidP="006057DD">
            <w:pPr>
              <w:pStyle w:val="ListParagraph"/>
              <w:numPr>
                <w:ilvl w:val="0"/>
                <w:numId w:val="7"/>
              </w:numPr>
              <w:spacing w:line="360" w:lineRule="auto"/>
              <w:ind w:left="2007"/>
              <w:jc w:val="both"/>
              <w:rPr>
                <w:rFonts w:ascii="Arial" w:hAnsi="Arial" w:cs="Arial"/>
                <w:sz w:val="24"/>
                <w:szCs w:val="24"/>
              </w:rPr>
            </w:pPr>
            <w:r>
              <w:rPr>
                <w:rFonts w:ascii="Arial" w:hAnsi="Arial" w:cs="Arial"/>
                <w:sz w:val="24"/>
                <w:szCs w:val="24"/>
              </w:rPr>
              <w:t>Turnover</w:t>
            </w:r>
          </w:p>
          <w:p w:rsidR="006057DD" w:rsidRDefault="006057DD" w:rsidP="006057DD">
            <w:pPr>
              <w:pStyle w:val="ListParagraph"/>
              <w:numPr>
                <w:ilvl w:val="0"/>
                <w:numId w:val="7"/>
              </w:numPr>
              <w:spacing w:line="360" w:lineRule="auto"/>
              <w:ind w:left="2007"/>
              <w:jc w:val="both"/>
              <w:rPr>
                <w:rFonts w:ascii="Arial" w:hAnsi="Arial" w:cs="Arial"/>
                <w:sz w:val="24"/>
                <w:szCs w:val="24"/>
              </w:rPr>
            </w:pPr>
            <w:r>
              <w:rPr>
                <w:rFonts w:ascii="Arial" w:hAnsi="Arial" w:cs="Arial"/>
                <w:sz w:val="24"/>
                <w:szCs w:val="24"/>
              </w:rPr>
              <w:t>Nominal Group Technique</w:t>
            </w:r>
          </w:p>
          <w:p w:rsidR="006057DD" w:rsidRDefault="006057DD" w:rsidP="006057DD">
            <w:pPr>
              <w:pStyle w:val="ListParagraph"/>
              <w:numPr>
                <w:ilvl w:val="0"/>
                <w:numId w:val="7"/>
              </w:numPr>
              <w:spacing w:line="360" w:lineRule="auto"/>
              <w:ind w:left="2007"/>
              <w:jc w:val="both"/>
              <w:rPr>
                <w:rFonts w:ascii="Arial" w:hAnsi="Arial" w:cs="Arial"/>
                <w:sz w:val="24"/>
                <w:szCs w:val="24"/>
              </w:rPr>
            </w:pPr>
            <w:r>
              <w:rPr>
                <w:rFonts w:ascii="Arial" w:hAnsi="Arial" w:cs="Arial"/>
                <w:sz w:val="24"/>
                <w:szCs w:val="24"/>
              </w:rPr>
              <w:t>Delphi Technique</w:t>
            </w:r>
          </w:p>
          <w:p w:rsidR="006057DD" w:rsidRDefault="006057DD" w:rsidP="006057DD">
            <w:pPr>
              <w:pStyle w:val="ListParagraph"/>
              <w:numPr>
                <w:ilvl w:val="0"/>
                <w:numId w:val="7"/>
              </w:numPr>
              <w:spacing w:line="360" w:lineRule="auto"/>
              <w:ind w:left="2007"/>
              <w:jc w:val="both"/>
              <w:rPr>
                <w:rFonts w:ascii="Arial" w:hAnsi="Arial" w:cs="Arial"/>
                <w:sz w:val="24"/>
                <w:szCs w:val="24"/>
              </w:rPr>
            </w:pPr>
            <w:r>
              <w:rPr>
                <w:rFonts w:ascii="Arial" w:hAnsi="Arial" w:cs="Arial"/>
                <w:sz w:val="24"/>
                <w:szCs w:val="24"/>
              </w:rPr>
              <w:t>Group Think</w:t>
            </w:r>
          </w:p>
          <w:p w:rsidR="006057DD" w:rsidRDefault="006057DD" w:rsidP="006057DD">
            <w:pPr>
              <w:pStyle w:val="ListParagraph"/>
              <w:numPr>
                <w:ilvl w:val="0"/>
                <w:numId w:val="7"/>
              </w:numPr>
              <w:spacing w:line="360" w:lineRule="auto"/>
              <w:ind w:left="2007"/>
              <w:jc w:val="both"/>
              <w:rPr>
                <w:rFonts w:ascii="Arial" w:hAnsi="Arial" w:cs="Arial"/>
                <w:sz w:val="24"/>
                <w:szCs w:val="24"/>
              </w:rPr>
            </w:pPr>
            <w:r>
              <w:rPr>
                <w:rFonts w:ascii="Arial" w:hAnsi="Arial" w:cs="Arial"/>
                <w:sz w:val="24"/>
                <w:szCs w:val="24"/>
              </w:rPr>
              <w:t>Managerial Judgement</w:t>
            </w:r>
          </w:p>
          <w:p w:rsidR="006057DD" w:rsidRDefault="006057DD" w:rsidP="006057DD">
            <w:pPr>
              <w:pStyle w:val="ListParagraph"/>
              <w:numPr>
                <w:ilvl w:val="0"/>
                <w:numId w:val="7"/>
              </w:numPr>
              <w:spacing w:line="360" w:lineRule="auto"/>
              <w:ind w:left="2007"/>
              <w:jc w:val="both"/>
              <w:rPr>
                <w:rFonts w:ascii="Arial" w:hAnsi="Arial" w:cs="Arial"/>
                <w:sz w:val="24"/>
                <w:szCs w:val="24"/>
              </w:rPr>
            </w:pPr>
            <w:r>
              <w:rPr>
                <w:rFonts w:ascii="Arial" w:hAnsi="Arial" w:cs="Arial"/>
                <w:sz w:val="24"/>
                <w:szCs w:val="24"/>
              </w:rPr>
              <w:lastRenderedPageBreak/>
              <w:t>Computer Modelling</w:t>
            </w:r>
          </w:p>
          <w:p w:rsidR="006057DD" w:rsidRDefault="006057DD" w:rsidP="006057DD">
            <w:pPr>
              <w:pStyle w:val="ListParagraph"/>
              <w:numPr>
                <w:ilvl w:val="0"/>
                <w:numId w:val="7"/>
              </w:numPr>
              <w:spacing w:line="360" w:lineRule="auto"/>
              <w:ind w:left="2007"/>
              <w:jc w:val="both"/>
              <w:rPr>
                <w:rFonts w:ascii="Arial" w:hAnsi="Arial" w:cs="Arial"/>
                <w:sz w:val="24"/>
                <w:szCs w:val="24"/>
              </w:rPr>
            </w:pPr>
            <w:r>
              <w:rPr>
                <w:rFonts w:ascii="Arial" w:hAnsi="Arial" w:cs="Arial"/>
                <w:sz w:val="24"/>
                <w:szCs w:val="24"/>
              </w:rPr>
              <w:t>Multiple Methods</w:t>
            </w:r>
          </w:p>
          <w:p w:rsidR="006057DD" w:rsidRDefault="006057DD" w:rsidP="006057DD">
            <w:pPr>
              <w:pStyle w:val="ListParagraph"/>
              <w:numPr>
                <w:ilvl w:val="0"/>
                <w:numId w:val="7"/>
              </w:numPr>
              <w:spacing w:line="360" w:lineRule="auto"/>
              <w:ind w:left="2007"/>
              <w:jc w:val="both"/>
              <w:rPr>
                <w:rFonts w:ascii="Arial" w:hAnsi="Arial" w:cs="Arial"/>
                <w:sz w:val="24"/>
                <w:szCs w:val="24"/>
              </w:rPr>
            </w:pPr>
            <w:r>
              <w:rPr>
                <w:rFonts w:ascii="Arial" w:hAnsi="Arial" w:cs="Arial"/>
                <w:sz w:val="24"/>
                <w:szCs w:val="24"/>
              </w:rPr>
              <w:t>Determining Internal and External Supplies of Employees</w:t>
            </w:r>
          </w:p>
          <w:p w:rsidR="006057DD" w:rsidRPr="006057DD" w:rsidRDefault="006057DD" w:rsidP="006057DD">
            <w:pPr>
              <w:pStyle w:val="ListParagraph"/>
              <w:numPr>
                <w:ilvl w:val="0"/>
                <w:numId w:val="7"/>
              </w:numPr>
              <w:spacing w:line="360" w:lineRule="auto"/>
              <w:ind w:left="2007"/>
              <w:jc w:val="both"/>
              <w:rPr>
                <w:rFonts w:ascii="Arial" w:hAnsi="Arial" w:cs="Arial"/>
                <w:sz w:val="24"/>
                <w:szCs w:val="24"/>
              </w:rPr>
            </w:pPr>
            <w:r>
              <w:rPr>
                <w:rFonts w:ascii="Arial" w:hAnsi="Arial" w:cs="Arial"/>
                <w:sz w:val="24"/>
                <w:szCs w:val="24"/>
              </w:rPr>
              <w:t>Determination of Appropriate Strategies</w:t>
            </w:r>
          </w:p>
          <w:p w:rsidR="006057DD" w:rsidRPr="00822010" w:rsidRDefault="006057DD" w:rsidP="00822010">
            <w:pPr>
              <w:spacing w:line="360" w:lineRule="auto"/>
              <w:jc w:val="both"/>
              <w:rPr>
                <w:rFonts w:ascii="Arial" w:hAnsi="Arial" w:cs="Arial"/>
                <w:sz w:val="24"/>
                <w:szCs w:val="24"/>
              </w:rPr>
            </w:pPr>
          </w:p>
          <w:p w:rsidR="00DE762D" w:rsidRPr="00B144A0" w:rsidRDefault="00822010" w:rsidP="00165A4E">
            <w:pPr>
              <w:pStyle w:val="ListParagraph"/>
              <w:numPr>
                <w:ilvl w:val="0"/>
                <w:numId w:val="2"/>
              </w:numPr>
              <w:spacing w:line="360" w:lineRule="auto"/>
              <w:ind w:left="447" w:hanging="425"/>
              <w:jc w:val="both"/>
              <w:rPr>
                <w:rFonts w:ascii="Arial" w:hAnsi="Arial" w:cs="Arial"/>
                <w:sz w:val="24"/>
                <w:szCs w:val="24"/>
              </w:rPr>
            </w:pPr>
            <w:r w:rsidRPr="00B144A0">
              <w:rPr>
                <w:rFonts w:ascii="Arial" w:hAnsi="Arial" w:cs="Arial"/>
                <w:sz w:val="24"/>
                <w:szCs w:val="24"/>
              </w:rPr>
              <w:t>The policy of cutting</w:t>
            </w:r>
            <w:r w:rsidR="009B33D5" w:rsidRPr="00B144A0">
              <w:rPr>
                <w:rFonts w:ascii="Arial" w:hAnsi="Arial" w:cs="Arial"/>
                <w:sz w:val="24"/>
                <w:szCs w:val="24"/>
              </w:rPr>
              <w:t xml:space="preserve"> </w:t>
            </w:r>
            <w:proofErr w:type="spellStart"/>
            <w:r w:rsidR="009B33D5" w:rsidRPr="00B144A0">
              <w:rPr>
                <w:rFonts w:ascii="Arial" w:hAnsi="Arial" w:cs="Arial"/>
                <w:sz w:val="24"/>
                <w:szCs w:val="24"/>
              </w:rPr>
              <w:t>labour</w:t>
            </w:r>
            <w:proofErr w:type="spellEnd"/>
            <w:r w:rsidR="009B33D5" w:rsidRPr="00B144A0">
              <w:rPr>
                <w:rFonts w:ascii="Arial" w:hAnsi="Arial" w:cs="Arial"/>
                <w:sz w:val="24"/>
                <w:szCs w:val="24"/>
              </w:rPr>
              <w:t xml:space="preserve"> numbers in recessions depends on the reasons for reducing </w:t>
            </w:r>
            <w:proofErr w:type="spellStart"/>
            <w:r w:rsidR="009B33D5" w:rsidRPr="00B144A0">
              <w:rPr>
                <w:rFonts w:ascii="Arial" w:hAnsi="Arial" w:cs="Arial"/>
                <w:sz w:val="24"/>
                <w:szCs w:val="24"/>
              </w:rPr>
              <w:t>labour</w:t>
            </w:r>
            <w:proofErr w:type="spellEnd"/>
            <w:r w:rsidR="009B33D5" w:rsidRPr="00B144A0">
              <w:rPr>
                <w:rFonts w:ascii="Arial" w:hAnsi="Arial" w:cs="Arial"/>
                <w:sz w:val="24"/>
                <w:szCs w:val="24"/>
              </w:rPr>
              <w:t xml:space="preserve"> numbers, i.e. a recession and the severity of the recession. </w:t>
            </w:r>
            <w:r w:rsidR="00DE762D" w:rsidRPr="00B144A0">
              <w:rPr>
                <w:rFonts w:ascii="Arial" w:hAnsi="Arial" w:cs="Arial"/>
                <w:sz w:val="24"/>
                <w:szCs w:val="24"/>
              </w:rPr>
              <w:t xml:space="preserve"> Good workers are always hard to find and retain.  Therefore, when companies are looking to reduce their costs, savvy companies will work hard to cause the least trauma and minimize damage to working relationships and the company’s reputation.  Some examples of ways </w:t>
            </w:r>
            <w:r w:rsidR="00737899" w:rsidRPr="00B144A0">
              <w:rPr>
                <w:rFonts w:ascii="Arial" w:hAnsi="Arial" w:cs="Arial"/>
                <w:sz w:val="24"/>
                <w:szCs w:val="24"/>
              </w:rPr>
              <w:t>to cut numbers include (information found on</w:t>
            </w:r>
            <w:r w:rsidR="00B144A0" w:rsidRPr="00B144A0">
              <w:rPr>
                <w:rFonts w:ascii="Arial" w:hAnsi="Arial" w:cs="Arial"/>
                <w:sz w:val="24"/>
                <w:szCs w:val="24"/>
              </w:rPr>
              <w:t xml:space="preserve"> </w:t>
            </w:r>
            <w:r w:rsidR="00B144A0" w:rsidRPr="00B144A0">
              <w:rPr>
                <w:rFonts w:ascii="Arial" w:hAnsi="Arial" w:cs="Arial"/>
                <w:sz w:val="24"/>
                <w:szCs w:val="24"/>
              </w:rPr>
              <w:t>hiring.monster.com/employer-res</w:t>
            </w:r>
            <w:bookmarkStart w:id="0" w:name="_GoBack"/>
            <w:bookmarkEnd w:id="0"/>
            <w:r w:rsidR="00B144A0" w:rsidRPr="00B144A0">
              <w:rPr>
                <w:rFonts w:ascii="Arial" w:hAnsi="Arial" w:cs="Arial"/>
                <w:sz w:val="24"/>
                <w:szCs w:val="24"/>
              </w:rPr>
              <w:t>ources/recruiting-strategies/workforce-planning/recession-staffing-solutions/</w:t>
            </w:r>
            <w:r w:rsidR="00737899" w:rsidRPr="00B144A0">
              <w:rPr>
                <w:rFonts w:ascii="Arial" w:hAnsi="Arial" w:cs="Arial"/>
                <w:sz w:val="24"/>
                <w:szCs w:val="24"/>
              </w:rPr>
              <w:t>):</w:t>
            </w:r>
          </w:p>
          <w:p w:rsidR="00DE762D" w:rsidRDefault="00FD7A2D" w:rsidP="00DE762D">
            <w:pPr>
              <w:pStyle w:val="ListParagraph"/>
              <w:numPr>
                <w:ilvl w:val="0"/>
                <w:numId w:val="11"/>
              </w:numPr>
              <w:spacing w:line="360" w:lineRule="auto"/>
              <w:ind w:left="2007"/>
              <w:jc w:val="both"/>
              <w:rPr>
                <w:rFonts w:ascii="Arial" w:hAnsi="Arial" w:cs="Arial"/>
                <w:sz w:val="24"/>
                <w:szCs w:val="24"/>
              </w:rPr>
            </w:pPr>
            <w:r>
              <w:rPr>
                <w:rFonts w:ascii="Arial" w:hAnsi="Arial" w:cs="Arial"/>
                <w:sz w:val="24"/>
                <w:szCs w:val="24"/>
              </w:rPr>
              <w:t>C</w:t>
            </w:r>
            <w:r w:rsidR="00DE762D">
              <w:rPr>
                <w:rFonts w:ascii="Arial" w:hAnsi="Arial" w:cs="Arial"/>
                <w:sz w:val="24"/>
                <w:szCs w:val="24"/>
              </w:rPr>
              <w:t>utting back on temp and contract workers</w:t>
            </w:r>
            <w:r>
              <w:rPr>
                <w:rFonts w:ascii="Arial" w:hAnsi="Arial" w:cs="Arial"/>
                <w:sz w:val="24"/>
                <w:szCs w:val="24"/>
              </w:rPr>
              <w:t xml:space="preserve"> – this can help cut </w:t>
            </w:r>
            <w:proofErr w:type="spellStart"/>
            <w:r>
              <w:rPr>
                <w:rFonts w:ascii="Arial" w:hAnsi="Arial" w:cs="Arial"/>
                <w:sz w:val="24"/>
                <w:szCs w:val="24"/>
              </w:rPr>
              <w:t>labour</w:t>
            </w:r>
            <w:proofErr w:type="spellEnd"/>
            <w:r>
              <w:rPr>
                <w:rFonts w:ascii="Arial" w:hAnsi="Arial" w:cs="Arial"/>
                <w:sz w:val="24"/>
                <w:szCs w:val="24"/>
              </w:rPr>
              <w:t xml:space="preserve"> costs without devastating the morale of full time workers.  This is attractive tactic for companies that have falling revenue and tight credit as there is no need to pay severance or other separation expenses.</w:t>
            </w:r>
          </w:p>
          <w:p w:rsidR="00DE762D" w:rsidRDefault="00FD7A2D" w:rsidP="00DE762D">
            <w:pPr>
              <w:pStyle w:val="ListParagraph"/>
              <w:numPr>
                <w:ilvl w:val="0"/>
                <w:numId w:val="11"/>
              </w:numPr>
              <w:spacing w:line="360" w:lineRule="auto"/>
              <w:ind w:left="2007"/>
              <w:jc w:val="both"/>
              <w:rPr>
                <w:rFonts w:ascii="Arial" w:hAnsi="Arial" w:cs="Arial"/>
                <w:sz w:val="24"/>
                <w:szCs w:val="24"/>
              </w:rPr>
            </w:pPr>
            <w:r>
              <w:rPr>
                <w:rFonts w:ascii="Arial" w:hAnsi="Arial" w:cs="Arial"/>
                <w:sz w:val="24"/>
                <w:szCs w:val="24"/>
              </w:rPr>
              <w:t>M</w:t>
            </w:r>
            <w:r w:rsidR="00DE762D">
              <w:rPr>
                <w:rFonts w:ascii="Arial" w:hAnsi="Arial" w:cs="Arial"/>
                <w:sz w:val="24"/>
                <w:szCs w:val="24"/>
              </w:rPr>
              <w:t>andating furloughs / unpaid time off</w:t>
            </w:r>
            <w:r>
              <w:rPr>
                <w:rFonts w:ascii="Arial" w:hAnsi="Arial" w:cs="Arial"/>
                <w:sz w:val="24"/>
                <w:szCs w:val="24"/>
              </w:rPr>
              <w:t xml:space="preserve"> – although this is a sharp economic pain inflicted on employees, it is usually a brief period of time.  However, the reputation of a company can take a hit.</w:t>
            </w:r>
          </w:p>
          <w:p w:rsidR="00DE762D" w:rsidRDefault="00FD7A2D" w:rsidP="00DE762D">
            <w:pPr>
              <w:pStyle w:val="ListParagraph"/>
              <w:numPr>
                <w:ilvl w:val="0"/>
                <w:numId w:val="11"/>
              </w:numPr>
              <w:spacing w:line="360" w:lineRule="auto"/>
              <w:ind w:left="2007"/>
              <w:jc w:val="both"/>
              <w:rPr>
                <w:rFonts w:ascii="Arial" w:hAnsi="Arial" w:cs="Arial"/>
                <w:sz w:val="24"/>
                <w:szCs w:val="24"/>
              </w:rPr>
            </w:pPr>
            <w:r>
              <w:rPr>
                <w:rFonts w:ascii="Arial" w:hAnsi="Arial" w:cs="Arial"/>
                <w:sz w:val="24"/>
                <w:szCs w:val="24"/>
              </w:rPr>
              <w:t>R</w:t>
            </w:r>
            <w:r w:rsidR="00DE762D">
              <w:rPr>
                <w:rFonts w:ascii="Arial" w:hAnsi="Arial" w:cs="Arial"/>
                <w:sz w:val="24"/>
                <w:szCs w:val="24"/>
              </w:rPr>
              <w:t>educing hours</w:t>
            </w:r>
            <w:r>
              <w:rPr>
                <w:rFonts w:ascii="Arial" w:hAnsi="Arial" w:cs="Arial"/>
                <w:sz w:val="24"/>
                <w:szCs w:val="24"/>
              </w:rPr>
              <w:t xml:space="preserve"> </w:t>
            </w:r>
            <w:r w:rsidR="000D151A">
              <w:rPr>
                <w:rFonts w:ascii="Arial" w:hAnsi="Arial" w:cs="Arial"/>
                <w:sz w:val="24"/>
                <w:szCs w:val="24"/>
              </w:rPr>
              <w:t>–</w:t>
            </w:r>
            <w:r>
              <w:rPr>
                <w:rFonts w:ascii="Arial" w:hAnsi="Arial" w:cs="Arial"/>
                <w:sz w:val="24"/>
                <w:szCs w:val="24"/>
              </w:rPr>
              <w:t xml:space="preserve"> </w:t>
            </w:r>
            <w:r w:rsidR="000D151A">
              <w:rPr>
                <w:rFonts w:ascii="Arial" w:hAnsi="Arial" w:cs="Arial"/>
                <w:sz w:val="24"/>
                <w:szCs w:val="24"/>
              </w:rPr>
              <w:t>this allows a company to retain a working relationship with affected employees</w:t>
            </w:r>
            <w:r w:rsidR="0096370C">
              <w:rPr>
                <w:rFonts w:ascii="Arial" w:hAnsi="Arial" w:cs="Arial"/>
                <w:sz w:val="24"/>
                <w:szCs w:val="24"/>
              </w:rPr>
              <w:t xml:space="preserve"> (although they may suffer serious hardships through no fault of their own).  Full-time hours can be reinstated when a recovery occurs and no jobs have been eliminated.</w:t>
            </w:r>
          </w:p>
          <w:p w:rsidR="00DE762D" w:rsidRDefault="0096370C" w:rsidP="00DE762D">
            <w:pPr>
              <w:pStyle w:val="ListParagraph"/>
              <w:numPr>
                <w:ilvl w:val="0"/>
                <w:numId w:val="11"/>
              </w:numPr>
              <w:spacing w:line="360" w:lineRule="auto"/>
              <w:ind w:left="2007"/>
              <w:jc w:val="both"/>
              <w:rPr>
                <w:rFonts w:ascii="Arial" w:hAnsi="Arial" w:cs="Arial"/>
                <w:sz w:val="24"/>
                <w:szCs w:val="24"/>
              </w:rPr>
            </w:pPr>
            <w:r>
              <w:rPr>
                <w:rFonts w:ascii="Arial" w:hAnsi="Arial" w:cs="Arial"/>
                <w:sz w:val="24"/>
                <w:szCs w:val="24"/>
              </w:rPr>
              <w:t>C</w:t>
            </w:r>
            <w:r w:rsidR="00DE762D">
              <w:rPr>
                <w:rFonts w:ascii="Arial" w:hAnsi="Arial" w:cs="Arial"/>
                <w:sz w:val="24"/>
                <w:szCs w:val="24"/>
              </w:rPr>
              <w:t>utting pay</w:t>
            </w:r>
            <w:r>
              <w:rPr>
                <w:rFonts w:ascii="Arial" w:hAnsi="Arial" w:cs="Arial"/>
                <w:sz w:val="24"/>
                <w:szCs w:val="24"/>
              </w:rPr>
              <w:t xml:space="preserve"> – this requires employees to work the same amount for less compensation and can alienate them.</w:t>
            </w:r>
          </w:p>
          <w:p w:rsidR="00DE762D" w:rsidRDefault="0096370C" w:rsidP="00DE762D">
            <w:pPr>
              <w:pStyle w:val="ListParagraph"/>
              <w:numPr>
                <w:ilvl w:val="0"/>
                <w:numId w:val="11"/>
              </w:numPr>
              <w:spacing w:line="360" w:lineRule="auto"/>
              <w:ind w:left="2007"/>
              <w:jc w:val="both"/>
              <w:rPr>
                <w:rFonts w:ascii="Arial" w:hAnsi="Arial" w:cs="Arial"/>
                <w:sz w:val="24"/>
                <w:szCs w:val="24"/>
              </w:rPr>
            </w:pPr>
            <w:r>
              <w:rPr>
                <w:rFonts w:ascii="Arial" w:hAnsi="Arial" w:cs="Arial"/>
                <w:sz w:val="24"/>
                <w:szCs w:val="24"/>
              </w:rPr>
              <w:t>P</w:t>
            </w:r>
            <w:r w:rsidR="00DE762D">
              <w:rPr>
                <w:rFonts w:ascii="Arial" w:hAnsi="Arial" w:cs="Arial"/>
                <w:sz w:val="24"/>
                <w:szCs w:val="24"/>
              </w:rPr>
              <w:t>ermanently reducing the workforce</w:t>
            </w:r>
            <w:r>
              <w:rPr>
                <w:rFonts w:ascii="Arial" w:hAnsi="Arial" w:cs="Arial"/>
                <w:sz w:val="24"/>
                <w:szCs w:val="24"/>
              </w:rPr>
              <w:t xml:space="preserve"> – this allows costs to be cut, but can negatively affect the employees as well as the company.</w:t>
            </w:r>
          </w:p>
          <w:p w:rsidR="00DE762D" w:rsidRDefault="0096370C" w:rsidP="00DE762D">
            <w:pPr>
              <w:pStyle w:val="ListParagraph"/>
              <w:numPr>
                <w:ilvl w:val="0"/>
                <w:numId w:val="11"/>
              </w:numPr>
              <w:spacing w:line="360" w:lineRule="auto"/>
              <w:ind w:left="2007"/>
              <w:jc w:val="both"/>
              <w:rPr>
                <w:rFonts w:ascii="Arial" w:hAnsi="Arial" w:cs="Arial"/>
                <w:sz w:val="24"/>
                <w:szCs w:val="24"/>
              </w:rPr>
            </w:pPr>
            <w:r>
              <w:rPr>
                <w:rFonts w:ascii="Arial" w:hAnsi="Arial" w:cs="Arial"/>
                <w:sz w:val="24"/>
                <w:szCs w:val="24"/>
              </w:rPr>
              <w:t>F</w:t>
            </w:r>
            <w:r w:rsidR="00DE762D">
              <w:rPr>
                <w:rFonts w:ascii="Arial" w:hAnsi="Arial" w:cs="Arial"/>
                <w:sz w:val="24"/>
                <w:szCs w:val="24"/>
              </w:rPr>
              <w:t>reezing recruitment</w:t>
            </w:r>
            <w:r>
              <w:rPr>
                <w:rFonts w:ascii="Arial" w:hAnsi="Arial" w:cs="Arial"/>
                <w:sz w:val="24"/>
                <w:szCs w:val="24"/>
              </w:rPr>
              <w:t xml:space="preserve"> – this allows the company to keep their current workforce without increasing expenses.</w:t>
            </w:r>
          </w:p>
          <w:p w:rsidR="00822010" w:rsidRPr="00822010" w:rsidRDefault="00822010" w:rsidP="00822010">
            <w:pPr>
              <w:spacing w:line="360" w:lineRule="auto"/>
              <w:ind w:left="22"/>
              <w:jc w:val="both"/>
              <w:rPr>
                <w:rFonts w:ascii="Arial" w:hAnsi="Arial" w:cs="Arial"/>
                <w:sz w:val="24"/>
                <w:szCs w:val="24"/>
              </w:rPr>
            </w:pPr>
          </w:p>
          <w:p w:rsidR="00822010" w:rsidRDefault="00822010" w:rsidP="00822010">
            <w:pPr>
              <w:pStyle w:val="ListParagraph"/>
              <w:numPr>
                <w:ilvl w:val="0"/>
                <w:numId w:val="2"/>
              </w:numPr>
              <w:spacing w:line="360" w:lineRule="auto"/>
              <w:ind w:left="447" w:hanging="425"/>
              <w:jc w:val="both"/>
              <w:rPr>
                <w:rFonts w:ascii="Arial" w:hAnsi="Arial" w:cs="Arial"/>
                <w:sz w:val="24"/>
                <w:szCs w:val="24"/>
              </w:rPr>
            </w:pPr>
            <w:r>
              <w:rPr>
                <w:rFonts w:ascii="Arial" w:hAnsi="Arial" w:cs="Arial"/>
                <w:sz w:val="24"/>
                <w:szCs w:val="24"/>
              </w:rPr>
              <w:t>Short notes:</w:t>
            </w:r>
          </w:p>
          <w:p w:rsidR="00F168CA" w:rsidRPr="00F168CA" w:rsidRDefault="00822010" w:rsidP="001E5919">
            <w:pPr>
              <w:pStyle w:val="ListParagraph"/>
              <w:numPr>
                <w:ilvl w:val="0"/>
                <w:numId w:val="3"/>
              </w:numPr>
              <w:spacing w:line="360" w:lineRule="auto"/>
              <w:ind w:left="1156"/>
              <w:jc w:val="both"/>
              <w:rPr>
                <w:rFonts w:ascii="Arial" w:hAnsi="Arial" w:cs="Arial"/>
                <w:sz w:val="24"/>
                <w:szCs w:val="24"/>
              </w:rPr>
            </w:pPr>
            <w:r w:rsidRPr="00F168CA">
              <w:rPr>
                <w:rFonts w:ascii="Arial" w:hAnsi="Arial" w:cs="Arial"/>
                <w:sz w:val="24"/>
                <w:szCs w:val="24"/>
                <w:u w:val="single"/>
              </w:rPr>
              <w:t xml:space="preserve">Internal </w:t>
            </w:r>
            <w:proofErr w:type="spellStart"/>
            <w:r w:rsidRPr="00F168CA">
              <w:rPr>
                <w:rFonts w:ascii="Arial" w:hAnsi="Arial" w:cs="Arial"/>
                <w:sz w:val="24"/>
                <w:szCs w:val="24"/>
                <w:u w:val="single"/>
              </w:rPr>
              <w:t>labour</w:t>
            </w:r>
            <w:proofErr w:type="spellEnd"/>
            <w:r w:rsidRPr="00F168CA">
              <w:rPr>
                <w:rFonts w:ascii="Arial" w:hAnsi="Arial" w:cs="Arial"/>
                <w:sz w:val="24"/>
                <w:szCs w:val="24"/>
                <w:u w:val="single"/>
              </w:rPr>
              <w:t xml:space="preserve"> supply</w:t>
            </w:r>
            <w:r w:rsidRPr="00F168CA">
              <w:rPr>
                <w:rFonts w:ascii="Arial" w:hAnsi="Arial" w:cs="Arial"/>
                <w:sz w:val="24"/>
                <w:szCs w:val="24"/>
              </w:rPr>
              <w:t>:</w:t>
            </w:r>
            <w:r w:rsidR="00F168CA" w:rsidRPr="00F168CA">
              <w:rPr>
                <w:rFonts w:ascii="Arial" w:hAnsi="Arial" w:cs="Arial"/>
                <w:sz w:val="24"/>
                <w:szCs w:val="24"/>
              </w:rPr>
              <w:t xml:space="preserve">  This means looking carefully at the HR profile</w:t>
            </w:r>
            <w:r w:rsidR="00F168CA">
              <w:rPr>
                <w:rFonts w:ascii="Arial" w:hAnsi="Arial" w:cs="Arial"/>
                <w:sz w:val="24"/>
                <w:szCs w:val="24"/>
              </w:rPr>
              <w:t xml:space="preserve"> and</w:t>
            </w:r>
            <w:r w:rsidR="00F168CA" w:rsidRPr="00F168CA">
              <w:rPr>
                <w:rFonts w:ascii="Arial" w:hAnsi="Arial" w:cs="Arial"/>
                <w:sz w:val="24"/>
                <w:szCs w:val="24"/>
              </w:rPr>
              <w:t xml:space="preserve"> includes gender, age, occupations, length of services, etc. for all employees.  Retention, severance, and promotion are management i</w:t>
            </w:r>
            <w:r w:rsidR="00F168CA">
              <w:rPr>
                <w:rFonts w:ascii="Arial" w:hAnsi="Arial" w:cs="Arial"/>
                <w:sz w:val="24"/>
                <w:szCs w:val="24"/>
              </w:rPr>
              <w:t>ssues that must be identified along with any areas that may be potentially vulnerable to skills gaps.  All these areas will affect recruitment and the retention of the workforce.</w:t>
            </w:r>
          </w:p>
          <w:p w:rsidR="003111EE" w:rsidRPr="00F168CA" w:rsidRDefault="00822010" w:rsidP="00951CE5">
            <w:pPr>
              <w:pStyle w:val="ListParagraph"/>
              <w:numPr>
                <w:ilvl w:val="0"/>
                <w:numId w:val="3"/>
              </w:numPr>
              <w:spacing w:line="360" w:lineRule="auto"/>
              <w:ind w:left="1156"/>
              <w:jc w:val="both"/>
              <w:rPr>
                <w:rFonts w:ascii="Arial" w:hAnsi="Arial" w:cs="Arial"/>
                <w:sz w:val="24"/>
                <w:szCs w:val="24"/>
              </w:rPr>
            </w:pPr>
            <w:r w:rsidRPr="00F168CA">
              <w:rPr>
                <w:rFonts w:ascii="Arial" w:hAnsi="Arial" w:cs="Arial"/>
                <w:sz w:val="24"/>
                <w:szCs w:val="24"/>
                <w:u w:val="single"/>
              </w:rPr>
              <w:t xml:space="preserve">External </w:t>
            </w:r>
            <w:proofErr w:type="spellStart"/>
            <w:r w:rsidRPr="00F168CA">
              <w:rPr>
                <w:rFonts w:ascii="Arial" w:hAnsi="Arial" w:cs="Arial"/>
                <w:sz w:val="24"/>
                <w:szCs w:val="24"/>
                <w:u w:val="single"/>
              </w:rPr>
              <w:t>labour</w:t>
            </w:r>
            <w:proofErr w:type="spellEnd"/>
            <w:r w:rsidRPr="00F168CA">
              <w:rPr>
                <w:rFonts w:ascii="Arial" w:hAnsi="Arial" w:cs="Arial"/>
                <w:sz w:val="24"/>
                <w:szCs w:val="24"/>
                <w:u w:val="single"/>
              </w:rPr>
              <w:t xml:space="preserve"> supply</w:t>
            </w:r>
            <w:r w:rsidRPr="00F168CA">
              <w:rPr>
                <w:rFonts w:ascii="Arial" w:hAnsi="Arial" w:cs="Arial"/>
                <w:sz w:val="24"/>
                <w:szCs w:val="24"/>
              </w:rPr>
              <w:t>:</w:t>
            </w:r>
            <w:r w:rsidR="00F168CA" w:rsidRPr="00F168CA">
              <w:rPr>
                <w:rFonts w:ascii="Arial" w:hAnsi="Arial" w:cs="Arial"/>
                <w:sz w:val="24"/>
                <w:szCs w:val="24"/>
              </w:rPr>
              <w:t xml:space="preserve">  </w:t>
            </w:r>
            <w:r w:rsidR="00F070B7">
              <w:rPr>
                <w:rFonts w:ascii="Arial" w:hAnsi="Arial" w:cs="Arial"/>
                <w:sz w:val="24"/>
                <w:szCs w:val="24"/>
              </w:rPr>
              <w:t>This is when the demand of services and workforce supply to fill any available vacancies can be affected by demographic changes.</w:t>
            </w:r>
            <w:r w:rsidR="001250B1">
              <w:rPr>
                <w:rFonts w:ascii="Arial" w:hAnsi="Arial" w:cs="Arial"/>
                <w:sz w:val="24"/>
                <w:szCs w:val="24"/>
              </w:rPr>
              <w:t xml:space="preserve">  De</w:t>
            </w:r>
            <w:r w:rsidR="00F502B1">
              <w:rPr>
                <w:rFonts w:ascii="Arial" w:hAnsi="Arial" w:cs="Arial"/>
                <w:sz w:val="24"/>
                <w:szCs w:val="24"/>
              </w:rPr>
              <w:t>mographic changes often include</w:t>
            </w:r>
            <w:r w:rsidR="001250B1">
              <w:rPr>
                <w:rFonts w:ascii="Arial" w:hAnsi="Arial" w:cs="Arial"/>
                <w:sz w:val="24"/>
                <w:szCs w:val="24"/>
              </w:rPr>
              <w:t xml:space="preserve"> changes in terms of age, sex, literacy, technical inputs, and social background (all of which affect HRP).</w:t>
            </w:r>
            <w:r w:rsidR="00F070B7">
              <w:rPr>
                <w:rFonts w:ascii="Arial" w:hAnsi="Arial" w:cs="Arial"/>
                <w:sz w:val="24"/>
                <w:szCs w:val="24"/>
              </w:rPr>
              <w:t xml:space="preserve">  Therefore, it is necessary to keep abreast of any and all changes.</w:t>
            </w:r>
          </w:p>
          <w:p w:rsidR="003111EE" w:rsidRPr="002A63D2" w:rsidRDefault="003111EE" w:rsidP="00864008">
            <w:pPr>
              <w:spacing w:line="360" w:lineRule="auto"/>
              <w:jc w:val="both"/>
              <w:rPr>
                <w:rFonts w:ascii="Arial" w:hAnsi="Arial" w:cs="Arial"/>
                <w:sz w:val="24"/>
                <w:szCs w:val="24"/>
              </w:rPr>
            </w:pPr>
          </w:p>
        </w:tc>
      </w:tr>
    </w:tbl>
    <w:p w:rsidR="00503D7E" w:rsidRPr="002A63D2" w:rsidRDefault="00503D7E" w:rsidP="00904659">
      <w:pPr>
        <w:autoSpaceDE w:val="0"/>
        <w:autoSpaceDN w:val="0"/>
        <w:adjustRightInd w:val="0"/>
        <w:spacing w:after="0" w:line="360" w:lineRule="auto"/>
        <w:rPr>
          <w:rFonts w:ascii="Arial" w:hAnsi="Arial" w:cs="Arial"/>
          <w:bCs/>
          <w:color w:val="002060"/>
          <w:sz w:val="24"/>
          <w:szCs w:val="24"/>
          <w:lang w:val="en-US"/>
        </w:rPr>
      </w:pPr>
    </w:p>
    <w:p w:rsidR="00A851DA" w:rsidRPr="002A63D2" w:rsidRDefault="00AE1481" w:rsidP="00904659">
      <w:pPr>
        <w:autoSpaceDE w:val="0"/>
        <w:autoSpaceDN w:val="0"/>
        <w:adjustRightInd w:val="0"/>
        <w:spacing w:after="0" w:line="360" w:lineRule="auto"/>
        <w:rPr>
          <w:rFonts w:ascii="Arial" w:hAnsi="Arial" w:cs="Arial"/>
          <w:bCs/>
          <w:color w:val="002060"/>
          <w:sz w:val="24"/>
          <w:szCs w:val="24"/>
          <w:lang w:val="en-US"/>
        </w:rPr>
      </w:pPr>
      <w:r w:rsidRPr="002A63D2">
        <w:rPr>
          <w:rFonts w:ascii="Arial" w:hAnsi="Arial" w:cs="Arial"/>
          <w:bCs/>
          <w:color w:val="002060"/>
          <w:sz w:val="24"/>
          <w:szCs w:val="24"/>
          <w:lang w:val="en-US"/>
        </w:rPr>
        <w:t>Student</w:t>
      </w:r>
      <w:r w:rsidR="00A851DA" w:rsidRPr="002A63D2">
        <w:rPr>
          <w:rFonts w:ascii="Arial" w:hAnsi="Arial" w:cs="Arial"/>
          <w:bCs/>
          <w:color w:val="002060"/>
          <w:sz w:val="24"/>
          <w:szCs w:val="24"/>
          <w:lang w:val="en-US"/>
        </w:rPr>
        <w:t xml:space="preserve"> Statement:</w:t>
      </w:r>
    </w:p>
    <w:p w:rsidR="00A851DA" w:rsidRPr="002A63D2" w:rsidRDefault="00A851DA" w:rsidP="00904659">
      <w:pPr>
        <w:autoSpaceDE w:val="0"/>
        <w:autoSpaceDN w:val="0"/>
        <w:adjustRightInd w:val="0"/>
        <w:spacing w:after="0" w:line="360" w:lineRule="auto"/>
        <w:rPr>
          <w:rFonts w:ascii="Arial" w:hAnsi="Arial" w:cs="Arial"/>
          <w:bCs/>
          <w:color w:val="001AE6"/>
          <w:sz w:val="24"/>
          <w:szCs w:val="24"/>
          <w:lang w:val="en-US"/>
        </w:rPr>
      </w:pPr>
    </w:p>
    <w:p w:rsidR="00A851DA" w:rsidRPr="002A63D2" w:rsidRDefault="00405895" w:rsidP="00904659">
      <w:pPr>
        <w:autoSpaceDE w:val="0"/>
        <w:autoSpaceDN w:val="0"/>
        <w:adjustRightInd w:val="0"/>
        <w:spacing w:after="0" w:line="360" w:lineRule="auto"/>
        <w:rPr>
          <w:rFonts w:ascii="Arial" w:hAnsi="Arial" w:cs="Arial"/>
          <w:color w:val="000000"/>
          <w:sz w:val="24"/>
          <w:szCs w:val="24"/>
          <w:lang w:val="en-US"/>
        </w:rPr>
      </w:pPr>
      <w:r w:rsidRPr="002A63D2">
        <w:rPr>
          <w:rFonts w:ascii="Arial" w:hAnsi="Arial" w:cs="Arial"/>
          <w:color w:val="000000"/>
          <w:sz w:val="24"/>
          <w:szCs w:val="24"/>
          <w:lang w:val="en-US"/>
        </w:rPr>
        <w:t>By submitting this assignment, I confirm that this is my own work.</w:t>
      </w:r>
    </w:p>
    <w:p w:rsidR="00503D7E" w:rsidRPr="002A63D2" w:rsidRDefault="00503D7E" w:rsidP="00904659">
      <w:pPr>
        <w:autoSpaceDE w:val="0"/>
        <w:autoSpaceDN w:val="0"/>
        <w:adjustRightInd w:val="0"/>
        <w:spacing w:after="0" w:line="360" w:lineRule="auto"/>
        <w:rPr>
          <w:rFonts w:ascii="Arial" w:hAnsi="Arial" w:cs="Arial"/>
          <w:color w:val="000000"/>
          <w:sz w:val="24"/>
          <w:szCs w:val="24"/>
          <w:lang w:val="en-US"/>
        </w:rPr>
      </w:pPr>
    </w:p>
    <w:p w:rsidR="00A851DA" w:rsidRPr="002A63D2" w:rsidRDefault="00A851DA" w:rsidP="00904659">
      <w:pPr>
        <w:autoSpaceDE w:val="0"/>
        <w:autoSpaceDN w:val="0"/>
        <w:adjustRightInd w:val="0"/>
        <w:spacing w:after="0" w:line="360" w:lineRule="auto"/>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2270"/>
        <w:gridCol w:w="3921"/>
        <w:gridCol w:w="1256"/>
        <w:gridCol w:w="1569"/>
      </w:tblGrid>
      <w:tr w:rsidR="00405895" w:rsidRPr="002A63D2" w:rsidTr="00405895">
        <w:tc>
          <w:tcPr>
            <w:tcW w:w="2310" w:type="dxa"/>
            <w:shd w:val="clear" w:color="auto" w:fill="D9D9D9" w:themeFill="background1" w:themeFillShade="D9"/>
          </w:tcPr>
          <w:p w:rsidR="00405895" w:rsidRPr="002A63D2" w:rsidRDefault="00405895" w:rsidP="00904659">
            <w:pPr>
              <w:spacing w:line="360" w:lineRule="auto"/>
              <w:rPr>
                <w:rFonts w:ascii="Arial" w:hAnsi="Arial" w:cs="Arial"/>
                <w:color w:val="000000"/>
                <w:sz w:val="24"/>
                <w:szCs w:val="24"/>
              </w:rPr>
            </w:pPr>
            <w:r w:rsidRPr="002A63D2">
              <w:rPr>
                <w:rFonts w:ascii="Arial" w:hAnsi="Arial" w:cs="Arial"/>
                <w:color w:val="000000"/>
                <w:sz w:val="24"/>
                <w:szCs w:val="24"/>
              </w:rPr>
              <w:t>Student Signature</w:t>
            </w:r>
          </w:p>
        </w:tc>
        <w:tc>
          <w:tcPr>
            <w:tcW w:w="4035" w:type="dxa"/>
          </w:tcPr>
          <w:p w:rsidR="00405895" w:rsidRPr="002A63D2" w:rsidRDefault="006B688F" w:rsidP="00904659">
            <w:pPr>
              <w:spacing w:line="360" w:lineRule="auto"/>
              <w:rPr>
                <w:rFonts w:ascii="Arial" w:hAnsi="Arial" w:cs="Arial"/>
                <w:color w:val="000000"/>
                <w:sz w:val="24"/>
                <w:szCs w:val="24"/>
              </w:rPr>
            </w:pPr>
            <w:r w:rsidRPr="002A63D2">
              <w:rPr>
                <w:rFonts w:ascii="Arial" w:hAnsi="Arial" w:cs="Arial"/>
                <w:color w:val="000000"/>
                <w:sz w:val="24"/>
                <w:szCs w:val="24"/>
              </w:rPr>
              <w:t xml:space="preserve">Sakina </w:t>
            </w:r>
            <w:proofErr w:type="spellStart"/>
            <w:r w:rsidRPr="002A63D2">
              <w:rPr>
                <w:rFonts w:ascii="Arial" w:hAnsi="Arial" w:cs="Arial"/>
                <w:color w:val="000000"/>
                <w:sz w:val="24"/>
                <w:szCs w:val="24"/>
              </w:rPr>
              <w:t>Barma</w:t>
            </w:r>
            <w:proofErr w:type="spellEnd"/>
          </w:p>
        </w:tc>
        <w:tc>
          <w:tcPr>
            <w:tcW w:w="1276" w:type="dxa"/>
            <w:shd w:val="clear" w:color="auto" w:fill="D9D9D9" w:themeFill="background1" w:themeFillShade="D9"/>
          </w:tcPr>
          <w:p w:rsidR="00405895" w:rsidRPr="002A63D2" w:rsidRDefault="00405895" w:rsidP="00904659">
            <w:pPr>
              <w:spacing w:line="360" w:lineRule="auto"/>
              <w:rPr>
                <w:rFonts w:ascii="Arial" w:hAnsi="Arial" w:cs="Arial"/>
                <w:color w:val="000000"/>
                <w:sz w:val="24"/>
                <w:szCs w:val="24"/>
              </w:rPr>
            </w:pPr>
            <w:r w:rsidRPr="002A63D2">
              <w:rPr>
                <w:rFonts w:ascii="Arial" w:hAnsi="Arial" w:cs="Arial"/>
                <w:color w:val="000000"/>
                <w:sz w:val="24"/>
                <w:szCs w:val="24"/>
              </w:rPr>
              <w:t>Date</w:t>
            </w:r>
          </w:p>
        </w:tc>
        <w:tc>
          <w:tcPr>
            <w:tcW w:w="1621" w:type="dxa"/>
          </w:tcPr>
          <w:p w:rsidR="00405895" w:rsidRPr="002A63D2" w:rsidRDefault="00405895" w:rsidP="00904659">
            <w:pPr>
              <w:spacing w:line="360" w:lineRule="auto"/>
              <w:rPr>
                <w:rFonts w:ascii="Arial" w:hAnsi="Arial" w:cs="Arial"/>
                <w:color w:val="000000"/>
                <w:sz w:val="24"/>
                <w:szCs w:val="24"/>
              </w:rPr>
            </w:pPr>
          </w:p>
        </w:tc>
      </w:tr>
    </w:tbl>
    <w:p w:rsidR="00A851DA" w:rsidRPr="002A63D2" w:rsidRDefault="00A851DA" w:rsidP="00904659">
      <w:pPr>
        <w:spacing w:line="360" w:lineRule="auto"/>
        <w:rPr>
          <w:rFonts w:ascii="Arial" w:hAnsi="Arial" w:cs="Arial"/>
          <w:color w:val="000000"/>
          <w:sz w:val="24"/>
          <w:szCs w:val="24"/>
          <w:lang w:val="en-US"/>
        </w:rPr>
      </w:pPr>
    </w:p>
    <w:p w:rsidR="00A851DA" w:rsidRPr="002A63D2" w:rsidRDefault="00A851DA" w:rsidP="00904659">
      <w:pPr>
        <w:spacing w:line="360" w:lineRule="auto"/>
        <w:rPr>
          <w:rFonts w:ascii="Arial" w:hAnsi="Arial" w:cs="Arial"/>
          <w:color w:val="000000"/>
          <w:sz w:val="24"/>
          <w:szCs w:val="24"/>
          <w:lang w:val="en-US"/>
        </w:rPr>
      </w:pPr>
    </w:p>
    <w:p w:rsidR="00A851DA" w:rsidRPr="002A63D2" w:rsidRDefault="00503D7E" w:rsidP="00904659">
      <w:pPr>
        <w:shd w:val="clear" w:color="auto" w:fill="D9D9D9" w:themeFill="background1" w:themeFillShade="D9"/>
        <w:spacing w:line="360" w:lineRule="auto"/>
        <w:rPr>
          <w:rFonts w:ascii="Arial" w:hAnsi="Arial" w:cs="Arial"/>
          <w:sz w:val="24"/>
          <w:szCs w:val="24"/>
          <w:lang w:val="en-US"/>
        </w:rPr>
      </w:pPr>
      <w:r w:rsidRPr="002A63D2">
        <w:rPr>
          <w:rFonts w:ascii="Arial" w:hAnsi="Arial" w:cs="Arial"/>
          <w:sz w:val="24"/>
          <w:szCs w:val="24"/>
          <w:lang w:val="en-US"/>
        </w:rPr>
        <w:t>For Tutor / Assessor Use Only</w:t>
      </w:r>
    </w:p>
    <w:tbl>
      <w:tblPr>
        <w:tblStyle w:val="TableGrid"/>
        <w:tblW w:w="0" w:type="auto"/>
        <w:tblLook w:val="04A0" w:firstRow="1" w:lastRow="0" w:firstColumn="1" w:lastColumn="0" w:noHBand="0" w:noVBand="1"/>
      </w:tblPr>
      <w:tblGrid>
        <w:gridCol w:w="4526"/>
        <w:gridCol w:w="4490"/>
      </w:tblGrid>
      <w:tr w:rsidR="00503D7E" w:rsidRPr="002A63D2" w:rsidTr="00B0415E">
        <w:trPr>
          <w:trHeight w:val="249"/>
        </w:trPr>
        <w:tc>
          <w:tcPr>
            <w:tcW w:w="4621" w:type="dxa"/>
            <w:shd w:val="clear" w:color="auto" w:fill="D9D9D9" w:themeFill="background1" w:themeFillShade="D9"/>
          </w:tcPr>
          <w:p w:rsidR="00503D7E" w:rsidRPr="002A63D2" w:rsidRDefault="00503D7E" w:rsidP="00904659">
            <w:pPr>
              <w:spacing w:line="360" w:lineRule="auto"/>
              <w:rPr>
                <w:rFonts w:ascii="Arial" w:hAnsi="Arial" w:cs="Arial"/>
                <w:color w:val="002060"/>
                <w:sz w:val="24"/>
                <w:szCs w:val="24"/>
              </w:rPr>
            </w:pPr>
            <w:r w:rsidRPr="002A63D2">
              <w:rPr>
                <w:rFonts w:ascii="Arial" w:hAnsi="Arial" w:cs="Arial"/>
                <w:color w:val="002060"/>
                <w:sz w:val="24"/>
                <w:szCs w:val="24"/>
              </w:rPr>
              <w:t>Total Marks</w:t>
            </w:r>
          </w:p>
        </w:tc>
        <w:tc>
          <w:tcPr>
            <w:tcW w:w="4621" w:type="dxa"/>
          </w:tcPr>
          <w:p w:rsidR="00503D7E" w:rsidRPr="002A63D2" w:rsidRDefault="00503D7E" w:rsidP="00904659">
            <w:pPr>
              <w:spacing w:line="360" w:lineRule="auto"/>
              <w:rPr>
                <w:rFonts w:ascii="Arial" w:hAnsi="Arial" w:cs="Arial"/>
                <w:sz w:val="24"/>
                <w:szCs w:val="24"/>
              </w:rPr>
            </w:pPr>
          </w:p>
        </w:tc>
      </w:tr>
      <w:tr w:rsidR="00503D7E" w:rsidRPr="002A63D2" w:rsidTr="00B0415E">
        <w:tc>
          <w:tcPr>
            <w:tcW w:w="4621" w:type="dxa"/>
            <w:shd w:val="clear" w:color="auto" w:fill="D9D9D9" w:themeFill="background1" w:themeFillShade="D9"/>
          </w:tcPr>
          <w:p w:rsidR="00503D7E" w:rsidRPr="002A63D2" w:rsidRDefault="00503D7E" w:rsidP="00904659">
            <w:pPr>
              <w:spacing w:line="360" w:lineRule="auto"/>
              <w:rPr>
                <w:rFonts w:ascii="Arial" w:hAnsi="Arial" w:cs="Arial"/>
                <w:color w:val="002060"/>
                <w:sz w:val="24"/>
                <w:szCs w:val="24"/>
              </w:rPr>
            </w:pPr>
            <w:r w:rsidRPr="002A63D2">
              <w:rPr>
                <w:rFonts w:ascii="Arial" w:hAnsi="Arial" w:cs="Arial"/>
                <w:color w:val="002060"/>
                <w:sz w:val="24"/>
                <w:szCs w:val="24"/>
              </w:rPr>
              <w:t>Marks Obtained</w:t>
            </w:r>
          </w:p>
        </w:tc>
        <w:tc>
          <w:tcPr>
            <w:tcW w:w="4621" w:type="dxa"/>
          </w:tcPr>
          <w:p w:rsidR="00503D7E" w:rsidRPr="002A63D2" w:rsidRDefault="00503D7E" w:rsidP="00904659">
            <w:pPr>
              <w:spacing w:line="360" w:lineRule="auto"/>
              <w:rPr>
                <w:rFonts w:ascii="Arial" w:hAnsi="Arial" w:cs="Arial"/>
                <w:sz w:val="24"/>
                <w:szCs w:val="24"/>
              </w:rPr>
            </w:pPr>
          </w:p>
        </w:tc>
      </w:tr>
      <w:tr w:rsidR="00503D7E" w:rsidRPr="002A63D2" w:rsidTr="00B0415E">
        <w:tc>
          <w:tcPr>
            <w:tcW w:w="4621" w:type="dxa"/>
            <w:shd w:val="clear" w:color="auto" w:fill="D9D9D9" w:themeFill="background1" w:themeFillShade="D9"/>
          </w:tcPr>
          <w:p w:rsidR="00503D7E" w:rsidRPr="002A63D2" w:rsidRDefault="00B0415E" w:rsidP="00904659">
            <w:pPr>
              <w:spacing w:line="360" w:lineRule="auto"/>
              <w:rPr>
                <w:rFonts w:ascii="Arial" w:hAnsi="Arial" w:cs="Arial"/>
                <w:color w:val="002060"/>
                <w:sz w:val="24"/>
                <w:szCs w:val="24"/>
              </w:rPr>
            </w:pPr>
            <w:r w:rsidRPr="002A63D2">
              <w:rPr>
                <w:rFonts w:ascii="Arial" w:hAnsi="Arial" w:cs="Arial"/>
                <w:color w:val="002060"/>
                <w:sz w:val="24"/>
                <w:szCs w:val="24"/>
              </w:rPr>
              <w:t>Percentage / Grade</w:t>
            </w:r>
          </w:p>
        </w:tc>
        <w:tc>
          <w:tcPr>
            <w:tcW w:w="4621" w:type="dxa"/>
          </w:tcPr>
          <w:p w:rsidR="00503D7E" w:rsidRPr="002A63D2" w:rsidRDefault="00503D7E" w:rsidP="00904659">
            <w:pPr>
              <w:spacing w:line="360" w:lineRule="auto"/>
              <w:rPr>
                <w:rFonts w:ascii="Arial" w:hAnsi="Arial" w:cs="Arial"/>
                <w:sz w:val="24"/>
                <w:szCs w:val="24"/>
              </w:rPr>
            </w:pPr>
          </w:p>
        </w:tc>
      </w:tr>
    </w:tbl>
    <w:p w:rsidR="00A851DA" w:rsidRPr="002A63D2" w:rsidRDefault="00A851DA" w:rsidP="00904659">
      <w:pPr>
        <w:spacing w:line="360" w:lineRule="auto"/>
        <w:rPr>
          <w:rFonts w:ascii="Arial" w:hAnsi="Arial" w:cs="Arial"/>
          <w:sz w:val="24"/>
          <w:szCs w:val="24"/>
        </w:rPr>
      </w:pPr>
    </w:p>
    <w:sectPr w:rsidR="00A851DA" w:rsidRPr="002A63D2"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13F1" w:rsidRDefault="003B13F1" w:rsidP="00CB4D0A">
      <w:pPr>
        <w:spacing w:after="0" w:line="240" w:lineRule="auto"/>
      </w:pPr>
      <w:r>
        <w:separator/>
      </w:r>
    </w:p>
  </w:endnote>
  <w:endnote w:type="continuationSeparator" w:id="0">
    <w:p w:rsidR="003B13F1" w:rsidRDefault="003B13F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13F1" w:rsidRDefault="003B13F1" w:rsidP="00CB4D0A">
      <w:pPr>
        <w:spacing w:after="0" w:line="240" w:lineRule="auto"/>
      </w:pPr>
      <w:r>
        <w:separator/>
      </w:r>
    </w:p>
  </w:footnote>
  <w:footnote w:type="continuationSeparator" w:id="0">
    <w:p w:rsidR="003B13F1" w:rsidRDefault="003B13F1"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4CBB" w:rsidRPr="002D4CBB" w:rsidRDefault="002D4CBB">
    <w:pPr>
      <w:pStyle w:val="Header"/>
      <w:jc w:val="right"/>
      <w:rPr>
        <w:rFonts w:ascii="Arial" w:hAnsi="Arial" w:cs="Arial"/>
        <w:sz w:val="24"/>
        <w:szCs w:val="24"/>
      </w:rPr>
    </w:pPr>
    <w:r w:rsidRPr="002D4CBB">
      <w:rPr>
        <w:rFonts w:ascii="Arial" w:hAnsi="Arial" w:cs="Arial"/>
        <w:sz w:val="24"/>
        <w:szCs w:val="24"/>
      </w:rPr>
      <w:t xml:space="preserve">Sakina </w:t>
    </w:r>
    <w:proofErr w:type="spellStart"/>
    <w:r w:rsidRPr="002D4CBB">
      <w:rPr>
        <w:rFonts w:ascii="Arial" w:hAnsi="Arial" w:cs="Arial"/>
        <w:sz w:val="24"/>
        <w:szCs w:val="24"/>
      </w:rPr>
      <w:t>Barma</w:t>
    </w:r>
    <w:proofErr w:type="spellEnd"/>
  </w:p>
  <w:p w:rsidR="000E653A" w:rsidRDefault="000E653A">
    <w:pPr>
      <w:pStyle w:val="Header"/>
      <w:jc w:val="right"/>
      <w:rPr>
        <w:rFonts w:ascii="Arial" w:hAnsi="Arial" w:cs="Arial"/>
        <w:sz w:val="24"/>
        <w:szCs w:val="24"/>
      </w:rPr>
    </w:pPr>
    <w:r>
      <w:rPr>
        <w:rFonts w:ascii="Arial" w:hAnsi="Arial" w:cs="Arial"/>
        <w:sz w:val="24"/>
        <w:szCs w:val="24"/>
      </w:rPr>
      <w:t>Student Number:  32749</w:t>
    </w:r>
  </w:p>
  <w:p w:rsidR="002D4CBB" w:rsidRPr="002D4CBB" w:rsidRDefault="002D4CBB">
    <w:pPr>
      <w:pStyle w:val="Header"/>
      <w:jc w:val="right"/>
      <w:rPr>
        <w:rFonts w:ascii="Arial" w:hAnsi="Arial" w:cs="Arial"/>
        <w:sz w:val="24"/>
        <w:szCs w:val="24"/>
      </w:rPr>
    </w:pPr>
    <w:r w:rsidRPr="002D4CBB">
      <w:rPr>
        <w:rFonts w:ascii="Arial" w:hAnsi="Arial" w:cs="Arial"/>
        <w:sz w:val="24"/>
        <w:szCs w:val="24"/>
      </w:rPr>
      <w:t>Assignment Number:</w:t>
    </w:r>
  </w:p>
  <w:p w:rsidR="002D4CBB" w:rsidRPr="002D4CBB" w:rsidRDefault="00EE4486">
    <w:pPr>
      <w:pStyle w:val="Header"/>
      <w:jc w:val="right"/>
      <w:rPr>
        <w:rFonts w:ascii="Arial" w:hAnsi="Arial" w:cs="Arial"/>
        <w:sz w:val="24"/>
        <w:szCs w:val="24"/>
      </w:rPr>
    </w:pPr>
    <w:r>
      <w:rPr>
        <w:rFonts w:ascii="Arial" w:hAnsi="Arial" w:cs="Arial"/>
        <w:sz w:val="24"/>
        <w:szCs w:val="24"/>
      </w:rPr>
      <w:t xml:space="preserve">Page </w:t>
    </w:r>
    <w:sdt>
      <w:sdtPr>
        <w:rPr>
          <w:rFonts w:ascii="Arial" w:hAnsi="Arial" w:cs="Arial"/>
          <w:sz w:val="24"/>
          <w:szCs w:val="24"/>
        </w:rPr>
        <w:id w:val="-1613516446"/>
        <w:docPartObj>
          <w:docPartGallery w:val="Page Numbers (Top of Page)"/>
          <w:docPartUnique/>
        </w:docPartObj>
      </w:sdtPr>
      <w:sdtEndPr>
        <w:rPr>
          <w:noProof/>
        </w:rPr>
      </w:sdtEndPr>
      <w:sdtContent>
        <w:r w:rsidR="002D4CBB" w:rsidRPr="002D4CBB">
          <w:rPr>
            <w:rFonts w:ascii="Arial" w:hAnsi="Arial" w:cs="Arial"/>
            <w:sz w:val="24"/>
            <w:szCs w:val="24"/>
          </w:rPr>
          <w:fldChar w:fldCharType="begin"/>
        </w:r>
        <w:r w:rsidR="002D4CBB" w:rsidRPr="002D4CBB">
          <w:rPr>
            <w:rFonts w:ascii="Arial" w:hAnsi="Arial" w:cs="Arial"/>
            <w:sz w:val="24"/>
            <w:szCs w:val="24"/>
          </w:rPr>
          <w:instrText xml:space="preserve"> PAGE   \* MERGEFORMAT </w:instrText>
        </w:r>
        <w:r w:rsidR="002D4CBB" w:rsidRPr="002D4CBB">
          <w:rPr>
            <w:rFonts w:ascii="Arial" w:hAnsi="Arial" w:cs="Arial"/>
            <w:sz w:val="24"/>
            <w:szCs w:val="24"/>
          </w:rPr>
          <w:fldChar w:fldCharType="separate"/>
        </w:r>
        <w:r w:rsidR="00B144A0">
          <w:rPr>
            <w:rFonts w:ascii="Arial" w:hAnsi="Arial" w:cs="Arial"/>
            <w:noProof/>
            <w:sz w:val="24"/>
            <w:szCs w:val="24"/>
          </w:rPr>
          <w:t>4</w:t>
        </w:r>
        <w:r w:rsidR="002D4CBB" w:rsidRPr="002D4CBB">
          <w:rPr>
            <w:rFonts w:ascii="Arial" w:hAnsi="Arial" w:cs="Arial"/>
            <w:noProof/>
            <w:sz w:val="24"/>
            <w:szCs w:val="24"/>
          </w:rPr>
          <w:fldChar w:fldCharType="end"/>
        </w:r>
      </w:sdtContent>
    </w:sdt>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541EF8"/>
    <w:multiLevelType w:val="hybridMultilevel"/>
    <w:tmpl w:val="437C3D00"/>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09F47DB6"/>
    <w:multiLevelType w:val="hybridMultilevel"/>
    <w:tmpl w:val="E302617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15CA0CDE"/>
    <w:multiLevelType w:val="hybridMultilevel"/>
    <w:tmpl w:val="A4D06210"/>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20627A17"/>
    <w:multiLevelType w:val="hybridMultilevel"/>
    <w:tmpl w:val="DCF40DC6"/>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24D126E1"/>
    <w:multiLevelType w:val="hybridMultilevel"/>
    <w:tmpl w:val="618227B4"/>
    <w:lvl w:ilvl="0" w:tplc="5CF22DB8">
      <w:start w:val="1"/>
      <w:numFmt w:val="lowerLetter"/>
      <w:lvlText w:val="%1."/>
      <w:lvlJc w:val="left"/>
      <w:pPr>
        <w:ind w:left="1516" w:hanging="360"/>
      </w:pPr>
      <w:rPr>
        <w:rFonts w:hint="default"/>
      </w:rPr>
    </w:lvl>
    <w:lvl w:ilvl="1" w:tplc="40090019" w:tentative="1">
      <w:start w:val="1"/>
      <w:numFmt w:val="lowerLetter"/>
      <w:lvlText w:val="%2."/>
      <w:lvlJc w:val="left"/>
      <w:pPr>
        <w:ind w:left="2236" w:hanging="360"/>
      </w:pPr>
    </w:lvl>
    <w:lvl w:ilvl="2" w:tplc="4009001B" w:tentative="1">
      <w:start w:val="1"/>
      <w:numFmt w:val="lowerRoman"/>
      <w:lvlText w:val="%3."/>
      <w:lvlJc w:val="right"/>
      <w:pPr>
        <w:ind w:left="2956" w:hanging="180"/>
      </w:pPr>
    </w:lvl>
    <w:lvl w:ilvl="3" w:tplc="4009000F" w:tentative="1">
      <w:start w:val="1"/>
      <w:numFmt w:val="decimal"/>
      <w:lvlText w:val="%4."/>
      <w:lvlJc w:val="left"/>
      <w:pPr>
        <w:ind w:left="3676" w:hanging="360"/>
      </w:pPr>
    </w:lvl>
    <w:lvl w:ilvl="4" w:tplc="40090019" w:tentative="1">
      <w:start w:val="1"/>
      <w:numFmt w:val="lowerLetter"/>
      <w:lvlText w:val="%5."/>
      <w:lvlJc w:val="left"/>
      <w:pPr>
        <w:ind w:left="4396" w:hanging="360"/>
      </w:pPr>
    </w:lvl>
    <w:lvl w:ilvl="5" w:tplc="4009001B" w:tentative="1">
      <w:start w:val="1"/>
      <w:numFmt w:val="lowerRoman"/>
      <w:lvlText w:val="%6."/>
      <w:lvlJc w:val="right"/>
      <w:pPr>
        <w:ind w:left="5116" w:hanging="180"/>
      </w:pPr>
    </w:lvl>
    <w:lvl w:ilvl="6" w:tplc="4009000F" w:tentative="1">
      <w:start w:val="1"/>
      <w:numFmt w:val="decimal"/>
      <w:lvlText w:val="%7."/>
      <w:lvlJc w:val="left"/>
      <w:pPr>
        <w:ind w:left="5836" w:hanging="360"/>
      </w:pPr>
    </w:lvl>
    <w:lvl w:ilvl="7" w:tplc="40090019" w:tentative="1">
      <w:start w:val="1"/>
      <w:numFmt w:val="lowerLetter"/>
      <w:lvlText w:val="%8."/>
      <w:lvlJc w:val="left"/>
      <w:pPr>
        <w:ind w:left="6556" w:hanging="360"/>
      </w:pPr>
    </w:lvl>
    <w:lvl w:ilvl="8" w:tplc="4009001B" w:tentative="1">
      <w:start w:val="1"/>
      <w:numFmt w:val="lowerRoman"/>
      <w:lvlText w:val="%9."/>
      <w:lvlJc w:val="right"/>
      <w:pPr>
        <w:ind w:left="7276" w:hanging="180"/>
      </w:pPr>
    </w:lvl>
  </w:abstractNum>
  <w:abstractNum w:abstractNumId="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4337031"/>
    <w:multiLevelType w:val="hybridMultilevel"/>
    <w:tmpl w:val="BCFCBF64"/>
    <w:lvl w:ilvl="0" w:tplc="40090001">
      <w:start w:val="1"/>
      <w:numFmt w:val="bullet"/>
      <w:lvlText w:val=""/>
      <w:lvlJc w:val="left"/>
      <w:pPr>
        <w:ind w:left="1167" w:hanging="360"/>
      </w:pPr>
      <w:rPr>
        <w:rFonts w:ascii="Symbol" w:hAnsi="Symbol" w:hint="default"/>
      </w:rPr>
    </w:lvl>
    <w:lvl w:ilvl="1" w:tplc="40090003" w:tentative="1">
      <w:start w:val="1"/>
      <w:numFmt w:val="bullet"/>
      <w:lvlText w:val="o"/>
      <w:lvlJc w:val="left"/>
      <w:pPr>
        <w:ind w:left="1887" w:hanging="360"/>
      </w:pPr>
      <w:rPr>
        <w:rFonts w:ascii="Courier New" w:hAnsi="Courier New" w:cs="Courier New" w:hint="default"/>
      </w:rPr>
    </w:lvl>
    <w:lvl w:ilvl="2" w:tplc="40090005" w:tentative="1">
      <w:start w:val="1"/>
      <w:numFmt w:val="bullet"/>
      <w:lvlText w:val=""/>
      <w:lvlJc w:val="left"/>
      <w:pPr>
        <w:ind w:left="2607" w:hanging="360"/>
      </w:pPr>
      <w:rPr>
        <w:rFonts w:ascii="Wingdings" w:hAnsi="Wingdings" w:hint="default"/>
      </w:rPr>
    </w:lvl>
    <w:lvl w:ilvl="3" w:tplc="40090001" w:tentative="1">
      <w:start w:val="1"/>
      <w:numFmt w:val="bullet"/>
      <w:lvlText w:val=""/>
      <w:lvlJc w:val="left"/>
      <w:pPr>
        <w:ind w:left="3327" w:hanging="360"/>
      </w:pPr>
      <w:rPr>
        <w:rFonts w:ascii="Symbol" w:hAnsi="Symbol" w:hint="default"/>
      </w:rPr>
    </w:lvl>
    <w:lvl w:ilvl="4" w:tplc="40090003" w:tentative="1">
      <w:start w:val="1"/>
      <w:numFmt w:val="bullet"/>
      <w:lvlText w:val="o"/>
      <w:lvlJc w:val="left"/>
      <w:pPr>
        <w:ind w:left="4047" w:hanging="360"/>
      </w:pPr>
      <w:rPr>
        <w:rFonts w:ascii="Courier New" w:hAnsi="Courier New" w:cs="Courier New" w:hint="default"/>
      </w:rPr>
    </w:lvl>
    <w:lvl w:ilvl="5" w:tplc="40090005" w:tentative="1">
      <w:start w:val="1"/>
      <w:numFmt w:val="bullet"/>
      <w:lvlText w:val=""/>
      <w:lvlJc w:val="left"/>
      <w:pPr>
        <w:ind w:left="4767" w:hanging="360"/>
      </w:pPr>
      <w:rPr>
        <w:rFonts w:ascii="Wingdings" w:hAnsi="Wingdings" w:hint="default"/>
      </w:rPr>
    </w:lvl>
    <w:lvl w:ilvl="6" w:tplc="40090001" w:tentative="1">
      <w:start w:val="1"/>
      <w:numFmt w:val="bullet"/>
      <w:lvlText w:val=""/>
      <w:lvlJc w:val="left"/>
      <w:pPr>
        <w:ind w:left="5487" w:hanging="360"/>
      </w:pPr>
      <w:rPr>
        <w:rFonts w:ascii="Symbol" w:hAnsi="Symbol" w:hint="default"/>
      </w:rPr>
    </w:lvl>
    <w:lvl w:ilvl="7" w:tplc="40090003" w:tentative="1">
      <w:start w:val="1"/>
      <w:numFmt w:val="bullet"/>
      <w:lvlText w:val="o"/>
      <w:lvlJc w:val="left"/>
      <w:pPr>
        <w:ind w:left="6207" w:hanging="360"/>
      </w:pPr>
      <w:rPr>
        <w:rFonts w:ascii="Courier New" w:hAnsi="Courier New" w:cs="Courier New" w:hint="default"/>
      </w:rPr>
    </w:lvl>
    <w:lvl w:ilvl="8" w:tplc="40090005" w:tentative="1">
      <w:start w:val="1"/>
      <w:numFmt w:val="bullet"/>
      <w:lvlText w:val=""/>
      <w:lvlJc w:val="left"/>
      <w:pPr>
        <w:ind w:left="6927" w:hanging="360"/>
      </w:pPr>
      <w:rPr>
        <w:rFonts w:ascii="Wingdings" w:hAnsi="Wingdings" w:hint="default"/>
      </w:rPr>
    </w:lvl>
  </w:abstractNum>
  <w:abstractNum w:abstractNumId="7" w15:restartNumberingAfterBreak="0">
    <w:nsid w:val="55EF095D"/>
    <w:multiLevelType w:val="hybridMultilevel"/>
    <w:tmpl w:val="B876FE28"/>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5E12128F"/>
    <w:multiLevelType w:val="hybridMultilevel"/>
    <w:tmpl w:val="38E8AAB8"/>
    <w:lvl w:ilvl="0" w:tplc="40090019">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73D74F9C"/>
    <w:multiLevelType w:val="hybridMultilevel"/>
    <w:tmpl w:val="9084A01C"/>
    <w:lvl w:ilvl="0" w:tplc="4009001B">
      <w:start w:val="1"/>
      <w:numFmt w:val="low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7477473C"/>
    <w:multiLevelType w:val="hybridMultilevel"/>
    <w:tmpl w:val="11146876"/>
    <w:lvl w:ilvl="0" w:tplc="4009001B">
      <w:start w:val="1"/>
      <w:numFmt w:val="low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5"/>
  </w:num>
  <w:num w:numId="2">
    <w:abstractNumId w:val="1"/>
  </w:num>
  <w:num w:numId="3">
    <w:abstractNumId w:val="9"/>
  </w:num>
  <w:num w:numId="4">
    <w:abstractNumId w:val="10"/>
  </w:num>
  <w:num w:numId="5">
    <w:abstractNumId w:val="8"/>
  </w:num>
  <w:num w:numId="6">
    <w:abstractNumId w:val="2"/>
  </w:num>
  <w:num w:numId="7">
    <w:abstractNumId w:val="0"/>
  </w:num>
  <w:num w:numId="8">
    <w:abstractNumId w:val="3"/>
  </w:num>
  <w:num w:numId="9">
    <w:abstractNumId w:val="7"/>
  </w:num>
  <w:num w:numId="10">
    <w:abstractNumId w:val="4"/>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45CD"/>
    <w:rsid w:val="000158F9"/>
    <w:rsid w:val="00035CDD"/>
    <w:rsid w:val="00040083"/>
    <w:rsid w:val="00055992"/>
    <w:rsid w:val="0006673B"/>
    <w:rsid w:val="000820E8"/>
    <w:rsid w:val="000D151A"/>
    <w:rsid w:val="000E653A"/>
    <w:rsid w:val="001175EE"/>
    <w:rsid w:val="001250B1"/>
    <w:rsid w:val="00157CF6"/>
    <w:rsid w:val="00182416"/>
    <w:rsid w:val="00187EB4"/>
    <w:rsid w:val="001E161A"/>
    <w:rsid w:val="001F0481"/>
    <w:rsid w:val="00200C92"/>
    <w:rsid w:val="00200DE6"/>
    <w:rsid w:val="0020451E"/>
    <w:rsid w:val="002050CC"/>
    <w:rsid w:val="00206B9D"/>
    <w:rsid w:val="0023179C"/>
    <w:rsid w:val="0023259C"/>
    <w:rsid w:val="002848B4"/>
    <w:rsid w:val="002A63D2"/>
    <w:rsid w:val="002B0BD7"/>
    <w:rsid w:val="002B27B2"/>
    <w:rsid w:val="002B573D"/>
    <w:rsid w:val="002B58C6"/>
    <w:rsid w:val="002C5CB2"/>
    <w:rsid w:val="002D0DCE"/>
    <w:rsid w:val="002D4CBB"/>
    <w:rsid w:val="002D6178"/>
    <w:rsid w:val="002F779F"/>
    <w:rsid w:val="003111EE"/>
    <w:rsid w:val="003262AC"/>
    <w:rsid w:val="00371885"/>
    <w:rsid w:val="003B13F1"/>
    <w:rsid w:val="003E2B87"/>
    <w:rsid w:val="00402786"/>
    <w:rsid w:val="00405895"/>
    <w:rsid w:val="004058DF"/>
    <w:rsid w:val="00443E6F"/>
    <w:rsid w:val="00485846"/>
    <w:rsid w:val="00486F1A"/>
    <w:rsid w:val="00490CB9"/>
    <w:rsid w:val="004A0345"/>
    <w:rsid w:val="004A2CE2"/>
    <w:rsid w:val="004E3CDA"/>
    <w:rsid w:val="004F4B4D"/>
    <w:rsid w:val="0050216D"/>
    <w:rsid w:val="00503D7E"/>
    <w:rsid w:val="0050778F"/>
    <w:rsid w:val="00527C11"/>
    <w:rsid w:val="00535F31"/>
    <w:rsid w:val="00574D64"/>
    <w:rsid w:val="00591365"/>
    <w:rsid w:val="005B31E4"/>
    <w:rsid w:val="005B79EE"/>
    <w:rsid w:val="005E1345"/>
    <w:rsid w:val="006034F6"/>
    <w:rsid w:val="006057DD"/>
    <w:rsid w:val="00607874"/>
    <w:rsid w:val="00607E77"/>
    <w:rsid w:val="00617BB3"/>
    <w:rsid w:val="00645CDD"/>
    <w:rsid w:val="006823A7"/>
    <w:rsid w:val="00687EE8"/>
    <w:rsid w:val="006B688F"/>
    <w:rsid w:val="0070347F"/>
    <w:rsid w:val="0070678E"/>
    <w:rsid w:val="00733F71"/>
    <w:rsid w:val="00737899"/>
    <w:rsid w:val="00757728"/>
    <w:rsid w:val="00807D50"/>
    <w:rsid w:val="00811AA4"/>
    <w:rsid w:val="00822010"/>
    <w:rsid w:val="00831C11"/>
    <w:rsid w:val="00864008"/>
    <w:rsid w:val="00887686"/>
    <w:rsid w:val="008A4172"/>
    <w:rsid w:val="008A60B4"/>
    <w:rsid w:val="008B3C31"/>
    <w:rsid w:val="008B64FE"/>
    <w:rsid w:val="00904659"/>
    <w:rsid w:val="009226F0"/>
    <w:rsid w:val="00935BF7"/>
    <w:rsid w:val="0095442C"/>
    <w:rsid w:val="0096370C"/>
    <w:rsid w:val="00966421"/>
    <w:rsid w:val="00983942"/>
    <w:rsid w:val="00996817"/>
    <w:rsid w:val="009B33D5"/>
    <w:rsid w:val="009C37E0"/>
    <w:rsid w:val="009E41F4"/>
    <w:rsid w:val="00A14B66"/>
    <w:rsid w:val="00A403B9"/>
    <w:rsid w:val="00A53FB2"/>
    <w:rsid w:val="00A65CF7"/>
    <w:rsid w:val="00A81AB4"/>
    <w:rsid w:val="00A84454"/>
    <w:rsid w:val="00A851DA"/>
    <w:rsid w:val="00AB2465"/>
    <w:rsid w:val="00AC7D5B"/>
    <w:rsid w:val="00AE1481"/>
    <w:rsid w:val="00AF3B2C"/>
    <w:rsid w:val="00B0415E"/>
    <w:rsid w:val="00B04678"/>
    <w:rsid w:val="00B144A0"/>
    <w:rsid w:val="00B54181"/>
    <w:rsid w:val="00BA54F9"/>
    <w:rsid w:val="00BA5C44"/>
    <w:rsid w:val="00BC46DF"/>
    <w:rsid w:val="00C03577"/>
    <w:rsid w:val="00C20BAB"/>
    <w:rsid w:val="00C53029"/>
    <w:rsid w:val="00C65FEA"/>
    <w:rsid w:val="00CA0AC2"/>
    <w:rsid w:val="00CB4D0A"/>
    <w:rsid w:val="00CC2FB3"/>
    <w:rsid w:val="00CC36FD"/>
    <w:rsid w:val="00CC575A"/>
    <w:rsid w:val="00CF123B"/>
    <w:rsid w:val="00D039AC"/>
    <w:rsid w:val="00D427DE"/>
    <w:rsid w:val="00D5587D"/>
    <w:rsid w:val="00D707CC"/>
    <w:rsid w:val="00D821FE"/>
    <w:rsid w:val="00DA2C96"/>
    <w:rsid w:val="00DB0793"/>
    <w:rsid w:val="00DD0B8A"/>
    <w:rsid w:val="00DE762D"/>
    <w:rsid w:val="00E00821"/>
    <w:rsid w:val="00E04DB4"/>
    <w:rsid w:val="00E30679"/>
    <w:rsid w:val="00E4597D"/>
    <w:rsid w:val="00E45AEA"/>
    <w:rsid w:val="00E54832"/>
    <w:rsid w:val="00E56A90"/>
    <w:rsid w:val="00E641CC"/>
    <w:rsid w:val="00E663DF"/>
    <w:rsid w:val="00EA015B"/>
    <w:rsid w:val="00EA30AB"/>
    <w:rsid w:val="00EB3925"/>
    <w:rsid w:val="00EE4486"/>
    <w:rsid w:val="00EF7C5A"/>
    <w:rsid w:val="00F070B7"/>
    <w:rsid w:val="00F168CA"/>
    <w:rsid w:val="00F502B1"/>
    <w:rsid w:val="00F96EB3"/>
    <w:rsid w:val="00FC74DC"/>
    <w:rsid w:val="00FD7A2D"/>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15C6FC"/>
  <w15:docId w15:val="{24654BB2-BC09-41AC-B437-F573E6254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181BA5-1BEA-408D-9A34-8589F91EE9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4</Pages>
  <Words>798</Words>
  <Characters>4554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sakina</cp:lastModifiedBy>
  <cp:revision>40</cp:revision>
  <dcterms:created xsi:type="dcterms:W3CDTF">2019-05-22T13:09:00Z</dcterms:created>
  <dcterms:modified xsi:type="dcterms:W3CDTF">2019-05-28T10:38:00Z</dcterms:modified>
</cp:coreProperties>
</file>