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543BE" w:rsidP="00A851DA">
      <w:pPr>
        <w:rPr>
          <w:lang w:val="en-US"/>
        </w:rPr>
      </w:pPr>
      <w:r w:rsidRPr="009543B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355F">
            <w:pPr>
              <w:pStyle w:val="Default"/>
              <w:rPr>
                <w:rFonts w:asciiTheme="minorHAnsi" w:hAnsiTheme="minorHAnsi"/>
              </w:rPr>
            </w:pPr>
            <w:r>
              <w:rPr>
                <w:rFonts w:asciiTheme="minorHAnsi" w:hAnsiTheme="minorHAnsi"/>
              </w:rPr>
              <w:t xml:space="preserve">Gillian </w:t>
            </w:r>
            <w:proofErr w:type="spellStart"/>
            <w:r>
              <w:rPr>
                <w:rFonts w:asciiTheme="minorHAnsi" w:hAnsiTheme="minorHAnsi"/>
              </w:rPr>
              <w:t>Dodds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6355F">
            <w:pPr>
              <w:pStyle w:val="Default"/>
              <w:rPr>
                <w:rFonts w:asciiTheme="minorHAnsi" w:hAnsiTheme="minorHAnsi"/>
              </w:rPr>
            </w:pPr>
            <w:r>
              <w:rPr>
                <w:rFonts w:asciiTheme="minorHAnsi" w:hAnsiTheme="minorHAnsi"/>
              </w:rPr>
              <w:t>7432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355F">
            <w:pPr>
              <w:pStyle w:val="Default"/>
              <w:rPr>
                <w:rFonts w:asciiTheme="minorHAnsi" w:hAnsiTheme="minorHAnsi"/>
              </w:rPr>
            </w:pPr>
            <w:r>
              <w:rPr>
                <w:rFonts w:asciiTheme="minorHAnsi" w:hAnsiTheme="minorHAnsi"/>
              </w:rPr>
              <w:t>Human Resources Management L4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1D57">
            <w: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71D57" w:rsidRPr="008E17BC" w:rsidRDefault="00A71D57" w:rsidP="00A71D57">
            <w:pPr>
              <w:pStyle w:val="Header"/>
              <w:rPr>
                <w:rFonts w:ascii="Arial" w:hAnsi="Arial" w:cs="Arial"/>
                <w:sz w:val="24"/>
                <w:szCs w:val="24"/>
              </w:rPr>
            </w:pPr>
            <w:r w:rsidRPr="008E17BC">
              <w:rPr>
                <w:rFonts w:ascii="Arial" w:hAnsi="Arial" w:cs="Arial"/>
                <w:sz w:val="24"/>
                <w:szCs w:val="24"/>
              </w:rPr>
              <w:t xml:space="preserve">Gillian </w:t>
            </w:r>
            <w:proofErr w:type="spellStart"/>
            <w:r w:rsidRPr="008E17BC">
              <w:rPr>
                <w:rFonts w:ascii="Arial" w:hAnsi="Arial" w:cs="Arial"/>
                <w:sz w:val="24"/>
                <w:szCs w:val="24"/>
              </w:rPr>
              <w:t>Dodds</w:t>
            </w:r>
            <w:proofErr w:type="spellEnd"/>
          </w:p>
          <w:p w:rsidR="00A71D57" w:rsidRPr="008E17BC" w:rsidRDefault="00A71D57" w:rsidP="00A71D57">
            <w:pPr>
              <w:pStyle w:val="Header"/>
              <w:rPr>
                <w:rFonts w:ascii="Arial" w:hAnsi="Arial" w:cs="Arial"/>
                <w:sz w:val="24"/>
                <w:szCs w:val="24"/>
              </w:rPr>
            </w:pPr>
            <w:r w:rsidRPr="008E17BC">
              <w:rPr>
                <w:rFonts w:ascii="Arial" w:hAnsi="Arial" w:cs="Arial"/>
                <w:sz w:val="24"/>
                <w:szCs w:val="24"/>
              </w:rPr>
              <w:t>7432</w:t>
            </w:r>
          </w:p>
          <w:p w:rsidR="00A71D57" w:rsidRPr="008E17BC" w:rsidRDefault="00A71D57" w:rsidP="00A71D57">
            <w:pPr>
              <w:pStyle w:val="Header"/>
              <w:rPr>
                <w:rFonts w:ascii="Arial" w:hAnsi="Arial" w:cs="Arial"/>
                <w:sz w:val="24"/>
                <w:szCs w:val="24"/>
              </w:rPr>
            </w:pPr>
            <w:r w:rsidRPr="008E17BC">
              <w:rPr>
                <w:rFonts w:ascii="Arial" w:hAnsi="Arial" w:cs="Arial"/>
                <w:sz w:val="24"/>
                <w:szCs w:val="24"/>
              </w:rPr>
              <w:t>Assignment 2</w:t>
            </w:r>
          </w:p>
          <w:p w:rsidR="00A71D57" w:rsidRDefault="00A71D57" w:rsidP="00A71D57">
            <w:pPr>
              <w:jc w:val="both"/>
              <w:rPr>
                <w:rFonts w:ascii="Arial" w:hAnsi="Arial" w:cs="Arial"/>
                <w:sz w:val="24"/>
                <w:szCs w:val="24"/>
              </w:rPr>
            </w:pPr>
            <w:r w:rsidRPr="00225A06">
              <w:rPr>
                <w:rFonts w:ascii="Arial" w:hAnsi="Arial" w:cs="Arial"/>
                <w:sz w:val="24"/>
                <w:szCs w:val="24"/>
              </w:rPr>
              <w:t>Page 1</w:t>
            </w:r>
          </w:p>
          <w:p w:rsidR="00A71D57" w:rsidRPr="00225A06" w:rsidRDefault="00A71D57" w:rsidP="00A71D57">
            <w:pPr>
              <w:jc w:val="both"/>
              <w:rPr>
                <w:rFonts w:ascii="Arial" w:hAnsi="Arial" w:cs="Arial"/>
                <w:sz w:val="24"/>
                <w:szCs w:val="24"/>
              </w:rPr>
            </w:pPr>
          </w:p>
          <w:p w:rsidR="00A71D57" w:rsidRDefault="00A71D57" w:rsidP="00A71D57">
            <w:pPr>
              <w:jc w:val="both"/>
              <w:rPr>
                <w:rFonts w:ascii="Arial" w:hAnsi="Arial" w:cs="Arial"/>
                <w:sz w:val="24"/>
                <w:szCs w:val="24"/>
              </w:rPr>
            </w:pPr>
            <w:r>
              <w:rPr>
                <w:rFonts w:ascii="Arial" w:hAnsi="Arial" w:cs="Arial"/>
                <w:sz w:val="24"/>
                <w:szCs w:val="24"/>
              </w:rPr>
              <w:t>Question 1</w:t>
            </w:r>
          </w:p>
          <w:p w:rsidR="00A71D57" w:rsidRDefault="00A71D57" w:rsidP="00A71D57">
            <w:pPr>
              <w:pStyle w:val="ListParagraph"/>
              <w:numPr>
                <w:ilvl w:val="0"/>
                <w:numId w:val="2"/>
              </w:numPr>
              <w:jc w:val="both"/>
              <w:rPr>
                <w:rFonts w:ascii="Arial" w:hAnsi="Arial" w:cs="Arial"/>
                <w:sz w:val="24"/>
                <w:szCs w:val="24"/>
              </w:rPr>
            </w:pPr>
            <w:r w:rsidRPr="00D54061">
              <w:rPr>
                <w:rFonts w:ascii="Arial" w:hAnsi="Arial" w:cs="Arial"/>
                <w:sz w:val="24"/>
                <w:szCs w:val="24"/>
              </w:rPr>
              <w:t xml:space="preserve">The benefits of successful workforce planning are to make sure there is the most favourable use of human  resources current employees, to find out what future training may be required for staff at all levels and to make sure that resources are available as and when required.  With successful planning it ensures forecasting present and future needs and planning the requirements needed to meet them. The most important ones are to understand the relationship between the employee and organisational planning, to establish the correct recruitment levels but to also predict any potential redundancies. The need to decide the best training requirements to ensure effective management development programmes. Planning also makes sure the cost of overheads and service functions are carefully assessed and to decide whether </w:t>
            </w:r>
            <w:r>
              <w:rPr>
                <w:rFonts w:ascii="Arial" w:hAnsi="Arial" w:cs="Arial"/>
                <w:sz w:val="24"/>
                <w:szCs w:val="24"/>
              </w:rPr>
              <w:t xml:space="preserve">certain </w:t>
            </w:r>
            <w:r w:rsidRPr="00D54061">
              <w:rPr>
                <w:rFonts w:ascii="Arial" w:hAnsi="Arial" w:cs="Arial"/>
                <w:sz w:val="24"/>
                <w:szCs w:val="24"/>
              </w:rPr>
              <w:t xml:space="preserve">actions </w:t>
            </w:r>
            <w:r>
              <w:rPr>
                <w:rFonts w:ascii="Arial" w:hAnsi="Arial" w:cs="Arial"/>
                <w:sz w:val="24"/>
                <w:szCs w:val="24"/>
              </w:rPr>
              <w:t>can be subcontracted to other organisations.</w:t>
            </w:r>
          </w:p>
          <w:p w:rsidR="00E81F26" w:rsidRDefault="00E81F26" w:rsidP="00E81F26">
            <w:pPr>
              <w:pStyle w:val="ListParagraph"/>
              <w:jc w:val="both"/>
              <w:rPr>
                <w:rFonts w:ascii="Arial" w:hAnsi="Arial" w:cs="Arial"/>
                <w:sz w:val="24"/>
                <w:szCs w:val="24"/>
              </w:rPr>
            </w:pPr>
          </w:p>
          <w:p w:rsidR="00E81F26" w:rsidRDefault="00A71D57" w:rsidP="00A71D57">
            <w:pPr>
              <w:numPr>
                <w:ilvl w:val="0"/>
                <w:numId w:val="2"/>
              </w:numPr>
              <w:jc w:val="both"/>
              <w:rPr>
                <w:rFonts w:ascii="Arial" w:eastAsia="Times New Roman" w:hAnsi="Arial" w:cs="Arial"/>
                <w:color w:val="333333"/>
                <w:sz w:val="24"/>
                <w:szCs w:val="24"/>
                <w:lang w:eastAsia="en-GB"/>
              </w:rPr>
            </w:pPr>
            <w:r w:rsidRPr="00A47F90">
              <w:rPr>
                <w:rFonts w:ascii="Arial" w:eastAsia="Times New Roman" w:hAnsi="Arial" w:cs="Arial"/>
                <w:color w:val="333333"/>
                <w:sz w:val="24"/>
                <w:szCs w:val="24"/>
                <w:lang w:eastAsia="en-GB"/>
              </w:rPr>
              <w:t xml:space="preserve">Some of the advantages of external recruitment are increase chances of finding the most suitable candidate, there is the possibility of finding and identifying a fresher candidate who is capable of delivering new skills and inputs for the improvement of the company.  External can ensure the person recruited has the correct qualifications required for the post on offer. It offers better competition to motivate employees to produce and achieve more opportunity’s for a fresh outlook on the organisation. Also with external recruitment there will be less possibility of internal politics, and the company </w:t>
            </w:r>
          </w:p>
          <w:p w:rsidR="00E81F26" w:rsidRPr="008E17BC" w:rsidRDefault="00E81F26" w:rsidP="00E81F26">
            <w:pPr>
              <w:pStyle w:val="Header"/>
              <w:rPr>
                <w:rFonts w:ascii="Arial" w:hAnsi="Arial" w:cs="Arial"/>
                <w:sz w:val="24"/>
                <w:szCs w:val="24"/>
              </w:rPr>
            </w:pPr>
            <w:r w:rsidRPr="008E17BC">
              <w:rPr>
                <w:rFonts w:ascii="Arial" w:hAnsi="Arial" w:cs="Arial"/>
                <w:sz w:val="24"/>
                <w:szCs w:val="24"/>
              </w:rPr>
              <w:lastRenderedPageBreak/>
              <w:t xml:space="preserve">Gillian </w:t>
            </w:r>
            <w:proofErr w:type="spellStart"/>
            <w:r w:rsidRPr="008E17BC">
              <w:rPr>
                <w:rFonts w:ascii="Arial" w:hAnsi="Arial" w:cs="Arial"/>
                <w:sz w:val="24"/>
                <w:szCs w:val="24"/>
              </w:rPr>
              <w:t>Dodds</w:t>
            </w:r>
            <w:proofErr w:type="spellEnd"/>
          </w:p>
          <w:p w:rsidR="00E81F26" w:rsidRPr="008E17BC" w:rsidRDefault="00E81F26" w:rsidP="00E81F26">
            <w:pPr>
              <w:pStyle w:val="Header"/>
              <w:rPr>
                <w:rFonts w:ascii="Arial" w:hAnsi="Arial" w:cs="Arial"/>
                <w:sz w:val="24"/>
                <w:szCs w:val="24"/>
              </w:rPr>
            </w:pPr>
            <w:r w:rsidRPr="008E17BC">
              <w:rPr>
                <w:rFonts w:ascii="Arial" w:hAnsi="Arial" w:cs="Arial"/>
                <w:sz w:val="24"/>
                <w:szCs w:val="24"/>
              </w:rPr>
              <w:t>7432</w:t>
            </w:r>
          </w:p>
          <w:p w:rsidR="00E81F26" w:rsidRPr="008E17BC" w:rsidRDefault="00E81F26" w:rsidP="00E81F26">
            <w:pPr>
              <w:pStyle w:val="Header"/>
              <w:rPr>
                <w:rFonts w:ascii="Arial" w:hAnsi="Arial" w:cs="Arial"/>
                <w:sz w:val="24"/>
                <w:szCs w:val="24"/>
              </w:rPr>
            </w:pPr>
            <w:r w:rsidRPr="008E17BC">
              <w:rPr>
                <w:rFonts w:ascii="Arial" w:hAnsi="Arial" w:cs="Arial"/>
                <w:sz w:val="24"/>
                <w:szCs w:val="24"/>
              </w:rPr>
              <w:t>Assignment 2</w:t>
            </w:r>
          </w:p>
          <w:p w:rsidR="00E81F26" w:rsidRDefault="00E81F26" w:rsidP="00E81F26">
            <w:pPr>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Page 2</w:t>
            </w:r>
          </w:p>
          <w:p w:rsidR="00E81F26" w:rsidRDefault="00E81F26" w:rsidP="00E81F26">
            <w:pPr>
              <w:pStyle w:val="ListParagraph"/>
              <w:rPr>
                <w:rFonts w:ascii="Arial" w:eastAsia="Times New Roman" w:hAnsi="Arial" w:cs="Arial"/>
                <w:color w:val="333333"/>
                <w:sz w:val="24"/>
                <w:szCs w:val="24"/>
                <w:lang w:eastAsia="en-GB"/>
              </w:rPr>
            </w:pPr>
          </w:p>
          <w:p w:rsidR="00A71D57" w:rsidRDefault="00A71D57" w:rsidP="00A71D57">
            <w:pPr>
              <w:ind w:left="720"/>
              <w:jc w:val="both"/>
              <w:rPr>
                <w:rFonts w:ascii="Arial" w:eastAsia="Times New Roman" w:hAnsi="Arial" w:cs="Arial"/>
                <w:color w:val="333333"/>
                <w:sz w:val="24"/>
                <w:szCs w:val="24"/>
                <w:lang w:eastAsia="en-GB"/>
              </w:rPr>
            </w:pPr>
            <w:r w:rsidRPr="00A47F90">
              <w:rPr>
                <w:rFonts w:ascii="Arial" w:eastAsia="Times New Roman" w:hAnsi="Arial" w:cs="Arial"/>
                <w:color w:val="333333"/>
                <w:sz w:val="24"/>
                <w:szCs w:val="24"/>
                <w:lang w:eastAsia="en-GB"/>
              </w:rPr>
              <w:t xml:space="preserve">can expect growth for both the candidate and the company, </w:t>
            </w:r>
            <w:r>
              <w:rPr>
                <w:rFonts w:ascii="Arial" w:eastAsia="Times New Roman" w:hAnsi="Arial" w:cs="Arial"/>
                <w:color w:val="333333"/>
                <w:sz w:val="24"/>
                <w:szCs w:val="24"/>
                <w:lang w:eastAsia="en-GB"/>
              </w:rPr>
              <w:t xml:space="preserve">it also brings a </w:t>
            </w:r>
          </w:p>
          <w:p w:rsidR="00A71D57" w:rsidRDefault="00E81F26" w:rsidP="00E81F26">
            <w:pPr>
              <w:ind w:left="720"/>
              <w:jc w:val="both"/>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Competitive</w:t>
            </w:r>
            <w:r w:rsidR="00A71D57">
              <w:rPr>
                <w:rFonts w:ascii="Arial" w:eastAsia="Times New Roman" w:hAnsi="Arial" w:cs="Arial"/>
                <w:color w:val="333333"/>
                <w:sz w:val="24"/>
                <w:szCs w:val="24"/>
                <w:lang w:eastAsia="en-GB"/>
              </w:rPr>
              <w:t xml:space="preserve"> spirit and healthy competition between internal and external employees as they become more efficient and better trained. External recruitment is a fairer way of recruiting candidates ensuring internal politics are avoided and these candidates may bring new and unique ideas to the company.</w:t>
            </w:r>
          </w:p>
          <w:p w:rsidR="00A71D57" w:rsidRPr="00A47F90" w:rsidRDefault="00A71D57" w:rsidP="00A71D57">
            <w:pPr>
              <w:jc w:val="both"/>
              <w:rPr>
                <w:rFonts w:ascii="Arial" w:eastAsia="Times New Roman" w:hAnsi="Arial" w:cs="Arial"/>
                <w:color w:val="333333"/>
                <w:sz w:val="24"/>
                <w:szCs w:val="24"/>
                <w:lang w:eastAsia="en-GB"/>
              </w:rPr>
            </w:pPr>
          </w:p>
          <w:p w:rsidR="00A71D57" w:rsidRDefault="00A71D57" w:rsidP="00A71D57">
            <w:pPr>
              <w:numPr>
                <w:ilvl w:val="0"/>
                <w:numId w:val="2"/>
              </w:numPr>
              <w:jc w:val="both"/>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 xml:space="preserve">Some of the reasons a company might use internal recruitment are it saves time and money – job can be displayed on notice boards and suitable candidates interviewed with no need to obtain references checks as the candidate’s track record with the company will provide any information required. It reduces training time as internal candidate knows about the company processes, goals and how they work, organisations that promote internally will have a more highly  motivated staff as they will have the feeling of being rewarded for their dedication and hard work and this in turn improves </w:t>
            </w:r>
          </w:p>
          <w:p w:rsidR="00A71D57" w:rsidRDefault="00A71D57" w:rsidP="00A71D57">
            <w:pPr>
              <w:pStyle w:val="ListParagraph"/>
              <w:jc w:val="both"/>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the staff morale which means the employees will have less absenteeism and will be more productive. With internal recruitment staff can be trained and</w:t>
            </w:r>
            <w:r w:rsidRPr="003C44FC">
              <w:rPr>
                <w:rFonts w:ascii="Arial" w:eastAsia="Times New Roman" w:hAnsi="Arial" w:cs="Arial"/>
                <w:color w:val="333333"/>
                <w:sz w:val="24"/>
                <w:szCs w:val="24"/>
                <w:lang w:eastAsia="en-GB"/>
              </w:rPr>
              <w:t xml:space="preserve"> </w:t>
            </w:r>
            <w:r>
              <w:rPr>
                <w:rFonts w:ascii="Arial" w:eastAsia="Times New Roman" w:hAnsi="Arial" w:cs="Arial"/>
                <w:color w:val="333333"/>
                <w:sz w:val="24"/>
                <w:szCs w:val="24"/>
                <w:lang w:eastAsia="en-GB"/>
              </w:rPr>
              <w:t xml:space="preserve">encouraged to move into higher positions which means the company can benefit from its staffs existing talents and skills. Internal recruitment can only be successful if all employees have the same information about positions on offer and are give the same opportunities to apply. When a position is filled </w:t>
            </w:r>
          </w:p>
          <w:p w:rsidR="00A71D57" w:rsidRDefault="00A71D57" w:rsidP="00A71D57">
            <w:pPr>
              <w:pStyle w:val="ListParagraph"/>
              <w:jc w:val="both"/>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this leaves a vacancy and so eventually there may be the need to recruit externally to ensure new blood is brought into the company. Ideally organisations should recruit using a mixture of both internal and external recruitment depending on the type of position being offered and whether there are sufficient</w:t>
            </w:r>
            <w:r w:rsidRPr="008C5BA0">
              <w:rPr>
                <w:rFonts w:ascii="Arial" w:eastAsia="Times New Roman" w:hAnsi="Arial" w:cs="Arial"/>
                <w:color w:val="333333"/>
                <w:sz w:val="24"/>
                <w:szCs w:val="24"/>
                <w:lang w:eastAsia="en-GB"/>
              </w:rPr>
              <w:t xml:space="preserve"> </w:t>
            </w:r>
            <w:r>
              <w:rPr>
                <w:rFonts w:ascii="Arial" w:eastAsia="Times New Roman" w:hAnsi="Arial" w:cs="Arial"/>
                <w:color w:val="333333"/>
                <w:sz w:val="24"/>
                <w:szCs w:val="24"/>
                <w:lang w:eastAsia="en-GB"/>
              </w:rPr>
              <w:t>enough internal staff to fill the vacancies if not then the external recruitment will come into force.</w:t>
            </w:r>
          </w:p>
          <w:p w:rsidR="00E81F26" w:rsidRDefault="00E81F26" w:rsidP="00A71D57">
            <w:pPr>
              <w:pStyle w:val="ListParagraph"/>
              <w:jc w:val="both"/>
              <w:rPr>
                <w:rFonts w:ascii="Arial" w:eastAsia="Times New Roman" w:hAnsi="Arial" w:cs="Arial"/>
                <w:color w:val="333333"/>
                <w:sz w:val="24"/>
                <w:szCs w:val="24"/>
                <w:lang w:eastAsia="en-GB"/>
              </w:rPr>
            </w:pPr>
          </w:p>
          <w:p w:rsidR="00A71D57" w:rsidRDefault="00A71D57" w:rsidP="00A71D57">
            <w:pPr>
              <w:numPr>
                <w:ilvl w:val="0"/>
                <w:numId w:val="2"/>
              </w:numPr>
              <w:jc w:val="both"/>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The different stages of work force planning are considering the businesses background and location, the current workforce profile and the future workforce requirements, they then need to evaluate and fill any employment gaps, the company can then need review and evaluate their action plan.</w:t>
            </w:r>
          </w:p>
          <w:p w:rsidR="00A71D57" w:rsidRDefault="00A71D57" w:rsidP="00A71D57">
            <w:pPr>
              <w:jc w:val="both"/>
              <w:rPr>
                <w:rFonts w:ascii="Arial" w:eastAsia="Times New Roman" w:hAnsi="Arial" w:cs="Arial"/>
                <w:color w:val="333333"/>
                <w:sz w:val="24"/>
                <w:szCs w:val="24"/>
                <w:lang w:eastAsia="en-GB"/>
              </w:rPr>
            </w:pPr>
          </w:p>
          <w:p w:rsidR="00A71D57" w:rsidRDefault="00A71D57" w:rsidP="00A71D57">
            <w:pPr>
              <w:numPr>
                <w:ilvl w:val="0"/>
                <w:numId w:val="2"/>
              </w:numPr>
              <w:jc w:val="both"/>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Micro Planning is all about forecasting the supply and demand for definite jobs. When there is a confrontation within an organisation Micro Planning is essential. If there is a shake-up in any organisation it will need to make prompt changes when new challenges take place or when there are new legislations introduced.</w:t>
            </w:r>
          </w:p>
          <w:p w:rsidR="00A71D57" w:rsidRDefault="00A71D57" w:rsidP="00A71D57">
            <w:pPr>
              <w:pStyle w:val="ListParagraph"/>
              <w:rPr>
                <w:rFonts w:ascii="Arial" w:eastAsia="Times New Roman" w:hAnsi="Arial" w:cs="Arial"/>
                <w:color w:val="333333"/>
                <w:sz w:val="24"/>
                <w:szCs w:val="24"/>
                <w:lang w:eastAsia="en-GB"/>
              </w:rPr>
            </w:pPr>
          </w:p>
          <w:p w:rsidR="00E81F26" w:rsidRDefault="00A71D57" w:rsidP="00A71D57">
            <w:pPr>
              <w:numPr>
                <w:ilvl w:val="0"/>
                <w:numId w:val="2"/>
              </w:numPr>
              <w:jc w:val="both"/>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The 4 main drivers for human resource planning are 1.</w:t>
            </w:r>
            <w:r w:rsidRPr="00B10E81">
              <w:rPr>
                <w:rFonts w:ascii="Arial" w:eastAsia="Times New Roman" w:hAnsi="Arial" w:cs="Arial"/>
                <w:b/>
                <w:color w:val="333333"/>
                <w:sz w:val="24"/>
                <w:szCs w:val="24"/>
                <w:lang w:eastAsia="en-GB"/>
              </w:rPr>
              <w:t>Organisation Directions</w:t>
            </w:r>
            <w:r>
              <w:rPr>
                <w:rFonts w:ascii="Arial" w:eastAsia="Times New Roman" w:hAnsi="Arial" w:cs="Arial"/>
                <w:color w:val="333333"/>
                <w:sz w:val="24"/>
                <w:szCs w:val="24"/>
                <w:lang w:eastAsia="en-GB"/>
              </w:rPr>
              <w:t xml:space="preserve"> - these are organisational plans, budget forecasts, work practices, technology requirements, work practices, organisational culture and reward schemes. 2. </w:t>
            </w:r>
            <w:r w:rsidRPr="00B10E81">
              <w:rPr>
                <w:rFonts w:ascii="Arial" w:eastAsia="Times New Roman" w:hAnsi="Arial" w:cs="Arial"/>
                <w:b/>
                <w:color w:val="333333"/>
                <w:sz w:val="24"/>
                <w:szCs w:val="24"/>
                <w:lang w:eastAsia="en-GB"/>
              </w:rPr>
              <w:t>Internal Labour</w:t>
            </w:r>
            <w:r>
              <w:rPr>
                <w:rFonts w:ascii="Arial" w:eastAsia="Times New Roman" w:hAnsi="Arial" w:cs="Arial"/>
                <w:color w:val="333333"/>
                <w:sz w:val="24"/>
                <w:szCs w:val="24"/>
                <w:lang w:eastAsia="en-GB"/>
              </w:rPr>
              <w:t xml:space="preserve"> – this looks at gender, age, length of service, occupations of all employees, it looks at all aspects that are vulnerable to skills gaps and the affect on recruitment and retention of the workforce. </w:t>
            </w:r>
          </w:p>
          <w:p w:rsidR="00E81F26" w:rsidRDefault="00E81F26" w:rsidP="00E81F26">
            <w:pPr>
              <w:pStyle w:val="ListParagraph"/>
              <w:rPr>
                <w:rFonts w:ascii="Arial" w:eastAsia="Times New Roman" w:hAnsi="Arial" w:cs="Arial"/>
                <w:color w:val="333333"/>
                <w:sz w:val="24"/>
                <w:szCs w:val="24"/>
                <w:lang w:eastAsia="en-GB"/>
              </w:rPr>
            </w:pPr>
          </w:p>
          <w:p w:rsidR="00E81F26" w:rsidRPr="008E17BC" w:rsidRDefault="00E81F26" w:rsidP="00E81F26">
            <w:pPr>
              <w:pStyle w:val="Header"/>
              <w:rPr>
                <w:rFonts w:ascii="Arial" w:hAnsi="Arial" w:cs="Arial"/>
                <w:sz w:val="24"/>
                <w:szCs w:val="24"/>
              </w:rPr>
            </w:pPr>
            <w:r w:rsidRPr="008E17BC">
              <w:rPr>
                <w:rFonts w:ascii="Arial" w:hAnsi="Arial" w:cs="Arial"/>
                <w:sz w:val="24"/>
                <w:szCs w:val="24"/>
              </w:rPr>
              <w:t xml:space="preserve">Gillian </w:t>
            </w:r>
            <w:proofErr w:type="spellStart"/>
            <w:r w:rsidRPr="008E17BC">
              <w:rPr>
                <w:rFonts w:ascii="Arial" w:hAnsi="Arial" w:cs="Arial"/>
                <w:sz w:val="24"/>
                <w:szCs w:val="24"/>
              </w:rPr>
              <w:t>Dodds</w:t>
            </w:r>
            <w:proofErr w:type="spellEnd"/>
          </w:p>
          <w:p w:rsidR="00E81F26" w:rsidRPr="008E17BC" w:rsidRDefault="00E81F26" w:rsidP="00E81F26">
            <w:pPr>
              <w:pStyle w:val="Header"/>
              <w:rPr>
                <w:rFonts w:ascii="Arial" w:hAnsi="Arial" w:cs="Arial"/>
                <w:sz w:val="24"/>
                <w:szCs w:val="24"/>
              </w:rPr>
            </w:pPr>
            <w:r w:rsidRPr="008E17BC">
              <w:rPr>
                <w:rFonts w:ascii="Arial" w:hAnsi="Arial" w:cs="Arial"/>
                <w:sz w:val="24"/>
                <w:szCs w:val="24"/>
              </w:rPr>
              <w:t>7432</w:t>
            </w:r>
          </w:p>
          <w:p w:rsidR="00E81F26" w:rsidRPr="008E17BC" w:rsidRDefault="00E81F26" w:rsidP="00E81F26">
            <w:pPr>
              <w:pStyle w:val="Header"/>
              <w:rPr>
                <w:rFonts w:ascii="Arial" w:hAnsi="Arial" w:cs="Arial"/>
                <w:sz w:val="24"/>
                <w:szCs w:val="24"/>
              </w:rPr>
            </w:pPr>
            <w:r w:rsidRPr="008E17BC">
              <w:rPr>
                <w:rFonts w:ascii="Arial" w:hAnsi="Arial" w:cs="Arial"/>
                <w:sz w:val="24"/>
                <w:szCs w:val="24"/>
              </w:rPr>
              <w:t>Assignment 2</w:t>
            </w:r>
          </w:p>
          <w:p w:rsidR="00E81F26" w:rsidRDefault="00E81F26" w:rsidP="00E81F26">
            <w:pPr>
              <w:jc w:val="both"/>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Page 3</w:t>
            </w:r>
          </w:p>
          <w:p w:rsidR="00E81F26" w:rsidRDefault="00E81F26" w:rsidP="00E81F26">
            <w:pPr>
              <w:pStyle w:val="ListParagraph"/>
              <w:rPr>
                <w:rFonts w:ascii="Arial" w:eastAsia="Times New Roman" w:hAnsi="Arial" w:cs="Arial"/>
                <w:color w:val="333333"/>
                <w:sz w:val="24"/>
                <w:szCs w:val="24"/>
                <w:lang w:eastAsia="en-GB"/>
              </w:rPr>
            </w:pPr>
          </w:p>
          <w:p w:rsidR="00E81F26" w:rsidRDefault="00E81F26" w:rsidP="00E81F26">
            <w:pPr>
              <w:ind w:left="720"/>
              <w:jc w:val="both"/>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3</w:t>
            </w:r>
            <w:r w:rsidR="00A71D57">
              <w:rPr>
                <w:rFonts w:ascii="Arial" w:eastAsia="Times New Roman" w:hAnsi="Arial" w:cs="Arial"/>
                <w:color w:val="333333"/>
                <w:sz w:val="24"/>
                <w:szCs w:val="24"/>
                <w:lang w:eastAsia="en-GB"/>
              </w:rPr>
              <w:t xml:space="preserve">. </w:t>
            </w:r>
            <w:r w:rsidR="00A71D57" w:rsidRPr="00B10E81">
              <w:rPr>
                <w:rFonts w:ascii="Arial" w:eastAsia="Times New Roman" w:hAnsi="Arial" w:cs="Arial"/>
                <w:b/>
                <w:color w:val="333333"/>
                <w:sz w:val="24"/>
                <w:szCs w:val="24"/>
                <w:lang w:eastAsia="en-GB"/>
              </w:rPr>
              <w:t>External labour</w:t>
            </w:r>
            <w:r w:rsidR="00A71D57">
              <w:rPr>
                <w:rFonts w:ascii="Arial" w:eastAsia="Times New Roman" w:hAnsi="Arial" w:cs="Arial"/>
                <w:color w:val="333333"/>
                <w:sz w:val="24"/>
                <w:szCs w:val="24"/>
                <w:lang w:eastAsia="en-GB"/>
              </w:rPr>
              <w:t xml:space="preserve"> – this looks at the demand for services and workforce supply to fill any vacancies that are affected by the demographic changes. </w:t>
            </w:r>
          </w:p>
          <w:p w:rsidR="00A71D57" w:rsidRDefault="00A71D57" w:rsidP="00E81F26">
            <w:pPr>
              <w:ind w:left="720"/>
              <w:jc w:val="both"/>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 xml:space="preserve"> 4. </w:t>
            </w:r>
            <w:r w:rsidRPr="00B10E81">
              <w:rPr>
                <w:rFonts w:ascii="Arial" w:eastAsia="Times New Roman" w:hAnsi="Arial" w:cs="Arial"/>
                <w:b/>
                <w:color w:val="333333"/>
                <w:sz w:val="24"/>
                <w:szCs w:val="24"/>
                <w:lang w:eastAsia="en-GB"/>
              </w:rPr>
              <w:t>Business Changes</w:t>
            </w:r>
            <w:r>
              <w:rPr>
                <w:rFonts w:ascii="Arial" w:eastAsia="Times New Roman" w:hAnsi="Arial" w:cs="Arial"/>
                <w:color w:val="333333"/>
                <w:sz w:val="24"/>
                <w:szCs w:val="24"/>
                <w:lang w:eastAsia="en-GB"/>
              </w:rPr>
              <w:t xml:space="preserve"> – this looks any changes made e.g. workforce skills and if the way of working will be affected. </w:t>
            </w:r>
          </w:p>
          <w:p w:rsidR="00A71D57" w:rsidRDefault="00A71D57" w:rsidP="00A71D57">
            <w:pPr>
              <w:pStyle w:val="ListParagraph"/>
              <w:rPr>
                <w:rFonts w:ascii="Arial" w:eastAsia="Times New Roman" w:hAnsi="Arial" w:cs="Arial"/>
                <w:color w:val="333333"/>
                <w:sz w:val="24"/>
                <w:szCs w:val="24"/>
                <w:lang w:eastAsia="en-GB"/>
              </w:rPr>
            </w:pPr>
          </w:p>
          <w:p w:rsidR="00A71D57" w:rsidRDefault="00A71D57" w:rsidP="00A71D57">
            <w:pPr>
              <w:numPr>
                <w:ilvl w:val="0"/>
                <w:numId w:val="2"/>
              </w:numPr>
              <w:jc w:val="both"/>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 xml:space="preserve">The various techniques of forecasting are work force are </w:t>
            </w:r>
            <w:r w:rsidRPr="00E82F3D">
              <w:rPr>
                <w:rFonts w:ascii="Arial" w:eastAsia="Times New Roman" w:hAnsi="Arial" w:cs="Arial"/>
                <w:b/>
                <w:color w:val="333333"/>
                <w:sz w:val="24"/>
                <w:szCs w:val="24"/>
                <w:lang w:eastAsia="en-GB"/>
              </w:rPr>
              <w:t>Analysing</w:t>
            </w:r>
            <w:r>
              <w:rPr>
                <w:rFonts w:ascii="Arial" w:eastAsia="Times New Roman" w:hAnsi="Arial" w:cs="Arial"/>
                <w:color w:val="333333"/>
                <w:sz w:val="24"/>
                <w:szCs w:val="24"/>
                <w:lang w:eastAsia="en-GB"/>
              </w:rPr>
              <w:t xml:space="preserve">: What HR information is required, </w:t>
            </w:r>
            <w:r w:rsidRPr="00E82F3D">
              <w:rPr>
                <w:rFonts w:ascii="Arial" w:eastAsia="Times New Roman" w:hAnsi="Arial" w:cs="Arial"/>
                <w:b/>
                <w:color w:val="333333"/>
                <w:sz w:val="24"/>
                <w:szCs w:val="24"/>
                <w:lang w:eastAsia="en-GB"/>
              </w:rPr>
              <w:t>Forecasting</w:t>
            </w:r>
            <w:r>
              <w:rPr>
                <w:rFonts w:ascii="Arial" w:eastAsia="Times New Roman" w:hAnsi="Arial" w:cs="Arial"/>
                <w:color w:val="333333"/>
                <w:sz w:val="24"/>
                <w:szCs w:val="24"/>
                <w:lang w:eastAsia="en-GB"/>
              </w:rPr>
              <w:t xml:space="preserve">: Demand opposed to supply analysis, </w:t>
            </w:r>
            <w:r w:rsidRPr="00E82F3D">
              <w:rPr>
                <w:rFonts w:ascii="Arial" w:eastAsia="Times New Roman" w:hAnsi="Arial" w:cs="Arial"/>
                <w:b/>
                <w:color w:val="333333"/>
                <w:sz w:val="24"/>
                <w:szCs w:val="24"/>
                <w:lang w:eastAsia="en-GB"/>
              </w:rPr>
              <w:t>Planning</w:t>
            </w:r>
            <w:r>
              <w:rPr>
                <w:rFonts w:ascii="Arial" w:eastAsia="Times New Roman" w:hAnsi="Arial" w:cs="Arial"/>
                <w:color w:val="333333"/>
                <w:sz w:val="24"/>
                <w:szCs w:val="24"/>
                <w:lang w:eastAsia="en-GB"/>
              </w:rPr>
              <w:t xml:space="preserve">: classification of strategy, </w:t>
            </w:r>
            <w:r w:rsidRPr="00E82F3D">
              <w:rPr>
                <w:rFonts w:ascii="Arial" w:eastAsia="Times New Roman" w:hAnsi="Arial" w:cs="Arial"/>
                <w:b/>
                <w:color w:val="333333"/>
                <w:sz w:val="24"/>
                <w:szCs w:val="24"/>
                <w:lang w:eastAsia="en-GB"/>
              </w:rPr>
              <w:t>Implementing</w:t>
            </w:r>
            <w:r>
              <w:rPr>
                <w:rFonts w:ascii="Arial" w:eastAsia="Times New Roman" w:hAnsi="Arial" w:cs="Arial"/>
                <w:color w:val="333333"/>
                <w:sz w:val="24"/>
                <w:szCs w:val="24"/>
                <w:lang w:eastAsia="en-GB"/>
              </w:rPr>
              <w:t xml:space="preserve">: Executing any new strategies and </w:t>
            </w:r>
            <w:r w:rsidRPr="00E82F3D">
              <w:rPr>
                <w:rFonts w:ascii="Arial" w:eastAsia="Times New Roman" w:hAnsi="Arial" w:cs="Arial"/>
                <w:b/>
                <w:color w:val="333333"/>
                <w:sz w:val="24"/>
                <w:szCs w:val="24"/>
                <w:lang w:eastAsia="en-GB"/>
              </w:rPr>
              <w:t>Evaluating</w:t>
            </w:r>
            <w:r>
              <w:rPr>
                <w:rFonts w:ascii="Arial" w:eastAsia="Times New Roman" w:hAnsi="Arial" w:cs="Arial"/>
                <w:color w:val="333333"/>
                <w:sz w:val="24"/>
                <w:szCs w:val="24"/>
                <w:lang w:eastAsia="en-GB"/>
              </w:rPr>
              <w:t>: obtaining feedback on the effectiveness of the outcomes both positive and negative.</w:t>
            </w:r>
          </w:p>
          <w:p w:rsidR="00A71D57" w:rsidRDefault="00A71D57" w:rsidP="00A71D57">
            <w:pPr>
              <w:ind w:left="720"/>
              <w:jc w:val="both"/>
              <w:rPr>
                <w:rFonts w:ascii="Arial" w:eastAsia="Times New Roman" w:hAnsi="Arial" w:cs="Arial"/>
                <w:color w:val="333333"/>
                <w:sz w:val="24"/>
                <w:szCs w:val="24"/>
                <w:lang w:eastAsia="en-GB"/>
              </w:rPr>
            </w:pPr>
          </w:p>
          <w:p w:rsidR="00A71D57" w:rsidRDefault="00A71D57" w:rsidP="00A71D57">
            <w:pPr>
              <w:ind w:left="720"/>
              <w:jc w:val="both"/>
              <w:rPr>
                <w:rFonts w:ascii="Arial" w:eastAsia="Times New Roman" w:hAnsi="Arial" w:cs="Arial"/>
                <w:color w:val="333333"/>
                <w:sz w:val="24"/>
                <w:szCs w:val="24"/>
                <w:lang w:eastAsia="en-GB"/>
              </w:rPr>
            </w:pPr>
          </w:p>
          <w:p w:rsidR="00A71D57" w:rsidRDefault="00A71D57" w:rsidP="00A71D57">
            <w:pPr>
              <w:jc w:val="both"/>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Question 2</w:t>
            </w:r>
          </w:p>
          <w:p w:rsidR="00A71D57" w:rsidRDefault="00A71D57" w:rsidP="00A71D57">
            <w:pPr>
              <w:jc w:val="both"/>
              <w:rPr>
                <w:rFonts w:ascii="Arial" w:eastAsia="Times New Roman" w:hAnsi="Arial" w:cs="Arial"/>
                <w:color w:val="333333"/>
                <w:sz w:val="24"/>
                <w:szCs w:val="24"/>
                <w:lang w:eastAsia="en-GB"/>
              </w:rPr>
            </w:pPr>
          </w:p>
          <w:p w:rsidR="00A71D57" w:rsidRDefault="00A71D57" w:rsidP="00A71D57">
            <w:pPr>
              <w:jc w:val="both"/>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There are changes that have to be made and these will subsequently have a negative effect on any redundancies, redeployment and the retention of staff, to develop the workforce will need to be carefully undertaken.  Unemployment does make it easy to recruit new employees because organisations are multifaceted and therefore they need an extensive range of specialist skills that are exclusive and scarce. Any problems occur when employees who have these skills leave.  Labour costs can take a large part of any organisations budget, so management need to make plans. They may consider wage reductions to help reduce the wages to balance effects of lost business and lower profits during a recession.  However before any changes happen the employer-employee relationship has to be taken into account and this can only be done by communicating with everyone involved. Meeting will need to be arranged to discuss the challenges facing the company as a result of the recession. Meetings with staff should be held so that questions can be asked by the employees, and they can then talk over things with family and look at considering other options.  The organisation could also look at alternative work schedules e.g. reduce working week to 4 days instead of 5, no overtime etc. The employers could ask the workforce for suggestions to help the company through the recession. The organisations should have regular meeting with staff at all levels so they are kept in the loop and know exactly what it happening.</w:t>
            </w:r>
          </w:p>
          <w:p w:rsidR="00A71D57" w:rsidRDefault="00A71D57" w:rsidP="00A71D57">
            <w:pPr>
              <w:jc w:val="both"/>
              <w:rPr>
                <w:rFonts w:ascii="Arial" w:eastAsia="Times New Roman" w:hAnsi="Arial" w:cs="Arial"/>
                <w:color w:val="333333"/>
                <w:sz w:val="24"/>
                <w:szCs w:val="24"/>
                <w:lang w:eastAsia="en-GB"/>
              </w:rPr>
            </w:pPr>
          </w:p>
          <w:p w:rsidR="00A71D57" w:rsidRDefault="00A71D57" w:rsidP="00A71D57">
            <w:pPr>
              <w:jc w:val="both"/>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Question 3</w:t>
            </w:r>
          </w:p>
          <w:p w:rsidR="00A71D57" w:rsidRPr="00E81F26" w:rsidRDefault="00A71D57" w:rsidP="00E81F26">
            <w:pPr>
              <w:pStyle w:val="ListParagraph"/>
              <w:numPr>
                <w:ilvl w:val="0"/>
                <w:numId w:val="3"/>
              </w:numPr>
              <w:ind w:left="360"/>
              <w:jc w:val="both"/>
              <w:rPr>
                <w:rFonts w:ascii="Arial" w:eastAsia="Times New Roman" w:hAnsi="Arial" w:cs="Arial"/>
                <w:color w:val="333333"/>
                <w:sz w:val="24"/>
                <w:szCs w:val="24"/>
                <w:lang w:eastAsia="en-GB"/>
              </w:rPr>
            </w:pPr>
            <w:r w:rsidRPr="00A71D57">
              <w:rPr>
                <w:rFonts w:ascii="Arial" w:eastAsia="Times New Roman" w:hAnsi="Arial" w:cs="Arial"/>
                <w:color w:val="333333"/>
                <w:sz w:val="24"/>
                <w:szCs w:val="24"/>
                <w:lang w:eastAsia="en-GB"/>
              </w:rPr>
              <w:t>The internal supply of employees can be achieved by using succession plans, charts, departmental estimates and information from HRM. Replacement charts are employee records and show information that indicates when an employee is ready for promotion and it helps to provide the right candidates to fill positions. HRM has a record of all its employees’ skills and qualifications and this enables to check for potential candidates with the right qualifications and skills when any potential vacancies become available.  All organisations and the different departments have a constant in inflow and outflow of employees, these movement s are valuable for forecasting the internal flow of employees</w:t>
            </w:r>
            <w:r w:rsidR="00E81F26">
              <w:rPr>
                <w:rFonts w:ascii="Arial" w:eastAsia="Times New Roman" w:hAnsi="Arial" w:cs="Arial"/>
                <w:color w:val="333333"/>
                <w:sz w:val="24"/>
                <w:szCs w:val="24"/>
                <w:lang w:eastAsia="en-GB"/>
              </w:rPr>
              <w:t>.</w:t>
            </w:r>
          </w:p>
          <w:p w:rsidR="00A71D57" w:rsidRDefault="00A71D57" w:rsidP="00A71D57">
            <w:pPr>
              <w:pStyle w:val="ListParagraph"/>
              <w:ind w:left="360"/>
              <w:jc w:val="both"/>
              <w:rPr>
                <w:rFonts w:ascii="Arial" w:eastAsia="Times New Roman" w:hAnsi="Arial" w:cs="Arial"/>
                <w:color w:val="333333"/>
                <w:sz w:val="24"/>
                <w:szCs w:val="24"/>
                <w:lang w:eastAsia="en-GB"/>
              </w:rPr>
            </w:pPr>
          </w:p>
          <w:p w:rsidR="00A71D57" w:rsidRPr="008E17BC" w:rsidRDefault="00A71D57" w:rsidP="00A71D57">
            <w:pPr>
              <w:pStyle w:val="Header"/>
              <w:rPr>
                <w:rFonts w:ascii="Arial" w:hAnsi="Arial" w:cs="Arial"/>
                <w:sz w:val="24"/>
                <w:szCs w:val="24"/>
              </w:rPr>
            </w:pPr>
            <w:r w:rsidRPr="008E17BC">
              <w:rPr>
                <w:rFonts w:ascii="Arial" w:hAnsi="Arial" w:cs="Arial"/>
                <w:sz w:val="24"/>
                <w:szCs w:val="24"/>
              </w:rPr>
              <w:t xml:space="preserve">Gillian </w:t>
            </w:r>
            <w:proofErr w:type="spellStart"/>
            <w:r w:rsidRPr="008E17BC">
              <w:rPr>
                <w:rFonts w:ascii="Arial" w:hAnsi="Arial" w:cs="Arial"/>
                <w:sz w:val="24"/>
                <w:szCs w:val="24"/>
              </w:rPr>
              <w:t>Dodds</w:t>
            </w:r>
            <w:proofErr w:type="spellEnd"/>
          </w:p>
          <w:p w:rsidR="00A71D57" w:rsidRPr="008E17BC" w:rsidRDefault="00A71D57" w:rsidP="00A71D57">
            <w:pPr>
              <w:pStyle w:val="Header"/>
              <w:rPr>
                <w:rFonts w:ascii="Arial" w:hAnsi="Arial" w:cs="Arial"/>
                <w:sz w:val="24"/>
                <w:szCs w:val="24"/>
              </w:rPr>
            </w:pPr>
            <w:r w:rsidRPr="008E17BC">
              <w:rPr>
                <w:rFonts w:ascii="Arial" w:hAnsi="Arial" w:cs="Arial"/>
                <w:sz w:val="24"/>
                <w:szCs w:val="24"/>
              </w:rPr>
              <w:t>7432</w:t>
            </w:r>
          </w:p>
          <w:p w:rsidR="00A71D57" w:rsidRPr="008E17BC" w:rsidRDefault="00A71D57" w:rsidP="00A71D57">
            <w:pPr>
              <w:pStyle w:val="Header"/>
              <w:rPr>
                <w:rFonts w:ascii="Arial" w:hAnsi="Arial" w:cs="Arial"/>
                <w:sz w:val="24"/>
                <w:szCs w:val="24"/>
              </w:rPr>
            </w:pPr>
            <w:r w:rsidRPr="008E17BC">
              <w:rPr>
                <w:rFonts w:ascii="Arial" w:hAnsi="Arial" w:cs="Arial"/>
                <w:sz w:val="24"/>
                <w:szCs w:val="24"/>
              </w:rPr>
              <w:t>Assignment 2</w:t>
            </w:r>
          </w:p>
          <w:p w:rsidR="00A71D57" w:rsidRPr="00A71D57" w:rsidRDefault="00A71D57" w:rsidP="00A71D57">
            <w:pPr>
              <w:jc w:val="both"/>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Page 4</w:t>
            </w:r>
          </w:p>
          <w:p w:rsidR="00A71D57" w:rsidRDefault="00A71D57" w:rsidP="00A71D57">
            <w:pPr>
              <w:pStyle w:val="ListParagraph"/>
              <w:ind w:left="360"/>
              <w:jc w:val="both"/>
              <w:rPr>
                <w:rFonts w:ascii="Arial" w:eastAsia="Times New Roman" w:hAnsi="Arial" w:cs="Arial"/>
                <w:color w:val="333333"/>
                <w:sz w:val="24"/>
                <w:szCs w:val="24"/>
                <w:lang w:eastAsia="en-GB"/>
              </w:rPr>
            </w:pPr>
          </w:p>
          <w:p w:rsidR="00A71D57" w:rsidRPr="00A71D57" w:rsidRDefault="00A71D57" w:rsidP="00A71D57">
            <w:pPr>
              <w:pStyle w:val="ListParagraph"/>
              <w:numPr>
                <w:ilvl w:val="0"/>
                <w:numId w:val="3"/>
              </w:numPr>
              <w:ind w:left="360"/>
              <w:jc w:val="both"/>
              <w:rPr>
                <w:rFonts w:ascii="Arial" w:eastAsia="Times New Roman" w:hAnsi="Arial" w:cs="Arial"/>
                <w:color w:val="333333"/>
                <w:sz w:val="24"/>
                <w:szCs w:val="24"/>
                <w:lang w:eastAsia="en-GB"/>
              </w:rPr>
            </w:pPr>
            <w:r w:rsidRPr="00A71D57">
              <w:rPr>
                <w:rFonts w:ascii="Arial" w:eastAsia="Times New Roman" w:hAnsi="Arial" w:cs="Arial"/>
                <w:color w:val="333333"/>
                <w:sz w:val="24"/>
                <w:szCs w:val="24"/>
                <w:lang w:eastAsia="en-GB"/>
              </w:rPr>
              <w:t>Information for external supply of employees can be obtained from a variety of different places including state and local organisations and agencies. The department of labour has information for many locations and it publisher’s yearly forecasts for most job types, labour force data is available online and this includes data from professional organisations. External employees accessibility can be affected by economic conditions, unemployment rates, skills levels and changes in skill requirements, college and university graduations in the labour market and competition in the labour market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6C3E65"/>
    <w:multiLevelType w:val="hybridMultilevel"/>
    <w:tmpl w:val="F88840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CDE1E76"/>
    <w:multiLevelType w:val="hybridMultilevel"/>
    <w:tmpl w:val="9E6620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2389"/>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3BE"/>
    <w:rsid w:val="0095442C"/>
    <w:rsid w:val="00983942"/>
    <w:rsid w:val="009C37E0"/>
    <w:rsid w:val="009E41F4"/>
    <w:rsid w:val="009F32A9"/>
    <w:rsid w:val="00A14B66"/>
    <w:rsid w:val="00A65CF7"/>
    <w:rsid w:val="00A71D5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0343"/>
    <w:rsid w:val="00E00821"/>
    <w:rsid w:val="00E04DB4"/>
    <w:rsid w:val="00E30679"/>
    <w:rsid w:val="00E4597D"/>
    <w:rsid w:val="00E54832"/>
    <w:rsid w:val="00E56A90"/>
    <w:rsid w:val="00E6355F"/>
    <w:rsid w:val="00E641CC"/>
    <w:rsid w:val="00E81F26"/>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3EDF5-481F-4529-BF39-3445C9D4A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1298</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Amplifon S.p.A.</Company>
  <LinksUpToDate>false</LinksUpToDate>
  <CharactersWithSpaces>8686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Amplifon S.p.A</cp:lastModifiedBy>
  <cp:revision>2</cp:revision>
  <dcterms:created xsi:type="dcterms:W3CDTF">2017-04-21T10:00:00Z</dcterms:created>
  <dcterms:modified xsi:type="dcterms:W3CDTF">2017-04-21T10:00:00Z</dcterms:modified>
</cp:coreProperties>
</file>