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B96E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1A7405" wp14:editId="44E1B4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38BFCF" w14:textId="77777777" w:rsidR="00607874" w:rsidRDefault="0063599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D4179D" wp14:editId="609A9D3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66C633" w14:textId="77777777" w:rsidR="00085DAD" w:rsidRDefault="00085DAD" w:rsidP="00405895">
                            <w:pPr>
                              <w:jc w:val="center"/>
                              <w:rPr>
                                <w:b/>
                                <w:bCs/>
                                <w:color w:val="002060"/>
                                <w:sz w:val="44"/>
                                <w:szCs w:val="40"/>
                              </w:rPr>
                            </w:pPr>
                            <w:r>
                              <w:rPr>
                                <w:sz w:val="24"/>
                              </w:rPr>
                              <w:t xml:space="preserve">   </w:t>
                            </w:r>
                            <w:r>
                              <w:rPr>
                                <w:b/>
                                <w:bCs/>
                                <w:color w:val="002060"/>
                                <w:sz w:val="44"/>
                                <w:szCs w:val="40"/>
                              </w:rPr>
                              <w:t>Assignment Cover Sheet</w:t>
                            </w:r>
                          </w:p>
                          <w:p w14:paraId="49CE6FF6" w14:textId="77777777" w:rsidR="00085DAD" w:rsidRDefault="00085DA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D417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866C633" w14:textId="77777777" w:rsidR="00085DAD" w:rsidRDefault="00085DAD" w:rsidP="00405895">
                      <w:pPr>
                        <w:jc w:val="center"/>
                        <w:rPr>
                          <w:b/>
                          <w:bCs/>
                          <w:color w:val="002060"/>
                          <w:sz w:val="44"/>
                          <w:szCs w:val="40"/>
                        </w:rPr>
                      </w:pPr>
                      <w:r>
                        <w:rPr>
                          <w:sz w:val="24"/>
                        </w:rPr>
                        <w:t xml:space="preserve">   </w:t>
                      </w:r>
                      <w:r>
                        <w:rPr>
                          <w:b/>
                          <w:bCs/>
                          <w:color w:val="002060"/>
                          <w:sz w:val="44"/>
                          <w:szCs w:val="40"/>
                        </w:rPr>
                        <w:t>Assignment Cover Sheet</w:t>
                      </w:r>
                    </w:p>
                    <w:p w14:paraId="49CE6FF6" w14:textId="77777777" w:rsidR="00085DAD" w:rsidRDefault="00085DAD"/>
                  </w:txbxContent>
                </v:textbox>
              </v:shape>
            </w:pict>
          </mc:Fallback>
        </mc:AlternateContent>
      </w:r>
    </w:p>
    <w:p w14:paraId="09234244" w14:textId="77777777" w:rsidR="00607874" w:rsidRDefault="00607874" w:rsidP="00A851DA">
      <w:pPr>
        <w:rPr>
          <w:lang w:val="en-US"/>
        </w:rPr>
      </w:pPr>
    </w:p>
    <w:p w14:paraId="28B1EAEB" w14:textId="77777777" w:rsidR="00607874" w:rsidRDefault="00607874" w:rsidP="00A851DA">
      <w:pPr>
        <w:rPr>
          <w:lang w:val="en-US"/>
        </w:rPr>
      </w:pPr>
    </w:p>
    <w:p w14:paraId="4C8E066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D7E39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9846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D1C4F9" w14:textId="414B0BE7" w:rsidR="00A851DA" w:rsidRPr="00B0415E" w:rsidRDefault="00C96DB2">
            <w:pPr>
              <w:pStyle w:val="Default"/>
              <w:rPr>
                <w:rFonts w:asciiTheme="minorHAnsi" w:hAnsiTheme="minorHAnsi"/>
              </w:rPr>
            </w:pPr>
            <w:r>
              <w:rPr>
                <w:rFonts w:asciiTheme="minorHAnsi" w:hAnsiTheme="minorHAnsi"/>
              </w:rPr>
              <w:t>MARIE – JEANNE Julien Pierre Jacques</w:t>
            </w:r>
          </w:p>
        </w:tc>
      </w:tr>
      <w:tr w:rsidR="00A851DA" w:rsidRPr="00B0415E" w14:paraId="681ECE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629B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F188ED" w14:textId="7153DC90" w:rsidR="00A851DA" w:rsidRPr="00B0415E" w:rsidRDefault="00C96DB2">
            <w:pPr>
              <w:pStyle w:val="Default"/>
              <w:rPr>
                <w:rFonts w:asciiTheme="minorHAnsi" w:hAnsiTheme="minorHAnsi"/>
              </w:rPr>
            </w:pPr>
            <w:r>
              <w:rPr>
                <w:rFonts w:asciiTheme="minorHAnsi" w:hAnsiTheme="minorHAnsi"/>
              </w:rPr>
              <w:t>29446</w:t>
            </w:r>
          </w:p>
        </w:tc>
      </w:tr>
      <w:tr w:rsidR="00A851DA" w:rsidRPr="00B0415E" w14:paraId="3F9DB0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E4B6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FE7A10" w14:textId="628AD796" w:rsidR="00A851DA" w:rsidRPr="00B0415E" w:rsidRDefault="00F07E88">
            <w:pPr>
              <w:pStyle w:val="Default"/>
              <w:rPr>
                <w:rFonts w:asciiTheme="minorHAnsi" w:hAnsiTheme="minorHAnsi"/>
              </w:rPr>
            </w:pPr>
            <w:r>
              <w:t>Advanced Diploma in Child Psychology Level 5</w:t>
            </w:r>
          </w:p>
        </w:tc>
      </w:tr>
      <w:tr w:rsidR="00A851DA" w:rsidRPr="00B0415E" w14:paraId="1CC721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75BC8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CD65CD" w14:textId="267AB101" w:rsidR="00A851DA" w:rsidRPr="00B0415E" w:rsidRDefault="00624BF6">
            <w:r>
              <w:t>7</w:t>
            </w:r>
          </w:p>
        </w:tc>
      </w:tr>
    </w:tbl>
    <w:p w14:paraId="1E4F60B6" w14:textId="77777777" w:rsidR="00CC2FB3" w:rsidRDefault="00CC2FB3" w:rsidP="00A851DA">
      <w:pPr>
        <w:rPr>
          <w:b/>
          <w:lang w:val="en-US"/>
        </w:rPr>
      </w:pPr>
    </w:p>
    <w:p w14:paraId="663DEF8B" w14:textId="77777777" w:rsidR="00443E6F" w:rsidRDefault="00527C11" w:rsidP="00A851DA">
      <w:pPr>
        <w:rPr>
          <w:b/>
          <w:sz w:val="28"/>
          <w:lang w:val="en-US"/>
        </w:rPr>
      </w:pPr>
      <w:r w:rsidRPr="00443E6F">
        <w:rPr>
          <w:b/>
          <w:sz w:val="28"/>
          <w:lang w:val="en-US"/>
        </w:rPr>
        <w:t>Marking Criteria:</w:t>
      </w:r>
    </w:p>
    <w:p w14:paraId="711BA7F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D08CF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EB603F" w:rsidRPr="00EB603F" w14:paraId="470375EA" w14:textId="77777777" w:rsidTr="00CC2FB3">
        <w:tc>
          <w:tcPr>
            <w:tcW w:w="9242" w:type="dxa"/>
          </w:tcPr>
          <w:p w14:paraId="66010721" w14:textId="17FD6E69" w:rsidR="00CC2FB3" w:rsidRDefault="00CC2FB3" w:rsidP="00A851DA">
            <w:pPr>
              <w:rPr>
                <w:rFonts w:ascii="Arial" w:hAnsi="Arial" w:cs="Arial"/>
                <w:sz w:val="24"/>
                <w:szCs w:val="24"/>
              </w:rPr>
            </w:pPr>
            <w:r w:rsidRPr="00EB603F">
              <w:rPr>
                <w:rFonts w:ascii="Arial" w:hAnsi="Arial" w:cs="Arial"/>
                <w:sz w:val="24"/>
                <w:szCs w:val="24"/>
              </w:rPr>
              <w:t>Please insert your completed assignment</w:t>
            </w:r>
            <w:r w:rsidR="002F779F" w:rsidRPr="00EB603F">
              <w:rPr>
                <w:rFonts w:ascii="Arial" w:hAnsi="Arial" w:cs="Arial"/>
                <w:sz w:val="24"/>
                <w:szCs w:val="24"/>
              </w:rPr>
              <w:t xml:space="preserve"> (in word </w:t>
            </w:r>
            <w:r w:rsidR="00C96DB2" w:rsidRPr="00EB603F">
              <w:rPr>
                <w:rFonts w:ascii="Arial" w:hAnsi="Arial" w:cs="Arial"/>
                <w:sz w:val="24"/>
                <w:szCs w:val="24"/>
              </w:rPr>
              <w:t>format) here</w:t>
            </w:r>
            <w:r w:rsidRPr="00EB603F">
              <w:rPr>
                <w:rFonts w:ascii="Arial" w:hAnsi="Arial" w:cs="Arial"/>
                <w:sz w:val="24"/>
                <w:szCs w:val="24"/>
              </w:rPr>
              <w:t>:</w:t>
            </w:r>
          </w:p>
          <w:p w14:paraId="70816BD6" w14:textId="77777777" w:rsidR="005266B2" w:rsidRPr="00EB603F" w:rsidRDefault="005266B2" w:rsidP="00A851DA">
            <w:pPr>
              <w:rPr>
                <w:rFonts w:ascii="Arial" w:hAnsi="Arial" w:cs="Arial"/>
                <w:sz w:val="24"/>
                <w:szCs w:val="24"/>
              </w:rPr>
            </w:pPr>
          </w:p>
          <w:p w14:paraId="308369AA" w14:textId="77777777" w:rsidR="00A43EA8" w:rsidRPr="00BB293B" w:rsidRDefault="00A43EA8" w:rsidP="005341BC">
            <w:pPr>
              <w:pStyle w:val="ListParagraph"/>
              <w:numPr>
                <w:ilvl w:val="0"/>
                <w:numId w:val="1"/>
              </w:numPr>
              <w:spacing w:line="360" w:lineRule="auto"/>
              <w:jc w:val="both"/>
              <w:rPr>
                <w:rFonts w:ascii="Arial" w:hAnsi="Arial" w:cs="Arial"/>
                <w:b/>
                <w:bCs/>
                <w:sz w:val="24"/>
                <w:szCs w:val="24"/>
              </w:rPr>
            </w:pPr>
            <w:r w:rsidRPr="00BB293B">
              <w:rPr>
                <w:rFonts w:ascii="Arial" w:hAnsi="Arial" w:cs="Arial"/>
                <w:b/>
                <w:bCs/>
                <w:sz w:val="24"/>
                <w:szCs w:val="24"/>
              </w:rPr>
              <w:t>Give short answers for the following:</w:t>
            </w:r>
          </w:p>
          <w:p w14:paraId="3C796F28"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Describe the personality development process in infancy</w:t>
            </w:r>
          </w:p>
          <w:p w14:paraId="19AA278D"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During infancy and toddlerhood, children easily attach to others. Youngsters </w:t>
            </w:r>
            <w:r>
              <w:rPr>
                <w:rFonts w:ascii="Arial" w:hAnsi="Arial" w:cs="Arial"/>
                <w:sz w:val="24"/>
                <w:szCs w:val="24"/>
              </w:rPr>
              <w:t>usu</w:t>
            </w:r>
            <w:r w:rsidRPr="00BB293B">
              <w:rPr>
                <w:rFonts w:ascii="Arial" w:hAnsi="Arial" w:cs="Arial"/>
                <w:sz w:val="24"/>
                <w:szCs w:val="24"/>
              </w:rPr>
              <w:t>ally form their initial primary relationships with their parents and other family members. Because infants are utterly dependent on caregivers for food, clothing, warmth, and nurturing, Erik Erikson determined that children's primary task during this first psychosocial stage of life is to learn to trust their caregivers. As they form relationships and develop an organized sense of self, children's first few years set the stage for both immediate and later psychosocial development, including the emergence of prosocial behaviour, or the capacity to help, cooperate, and share with others.</w:t>
            </w:r>
          </w:p>
          <w:p w14:paraId="2FBC13C8"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Personality includes those stable psychological characteristics that make each human being unique. Both children and adults evidence personality traits (long</w:t>
            </w:r>
            <w:r w:rsidRPr="00BB293B">
              <w:rPr>
                <w:rFonts w:ascii="Cambria Math" w:hAnsi="Cambria Math" w:cs="Cambria Math"/>
              </w:rPr>
              <w:t>‐</w:t>
            </w:r>
            <w:r w:rsidRPr="00BB293B">
              <w:rPr>
                <w:rFonts w:ascii="Arial" w:hAnsi="Arial" w:cs="Arial"/>
              </w:rPr>
              <w:t xml:space="preserve">term characteristics, such as temperament) and states (changeable characteristics, such as moodiness). While </w:t>
            </w:r>
            <w:r>
              <w:rPr>
                <w:rFonts w:ascii="Arial" w:hAnsi="Arial" w:cs="Arial"/>
              </w:rPr>
              <w:t xml:space="preserve">the </w:t>
            </w:r>
            <w:r w:rsidRPr="00BB293B">
              <w:rPr>
                <w:rFonts w:ascii="Arial" w:hAnsi="Arial" w:cs="Arial"/>
              </w:rPr>
              <w:t xml:space="preserve">considerable debate continues over the origin and development of personality, most experts agree that personality traits and states </w:t>
            </w:r>
            <w:r w:rsidRPr="00BB293B">
              <w:rPr>
                <w:rFonts w:ascii="Arial" w:hAnsi="Arial" w:cs="Arial"/>
              </w:rPr>
              <w:lastRenderedPageBreak/>
              <w:t xml:space="preserve">form early in life. A combination of hereditary, psychological, and social influences is most likely responsible for the formation of personality. </w:t>
            </w:r>
          </w:p>
          <w:p w14:paraId="5D4FA50A"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Infants are typically egocentric, or self</w:t>
            </w:r>
            <w:r w:rsidRPr="00BB293B">
              <w:rPr>
                <w:rFonts w:ascii="Cambria Math" w:hAnsi="Cambria Math" w:cs="Cambria Math"/>
              </w:rPr>
              <w:t>-</w:t>
            </w:r>
            <w:r w:rsidRPr="00BB293B">
              <w:rPr>
                <w:rFonts w:ascii="Arial" w:hAnsi="Arial" w:cs="Arial"/>
              </w:rPr>
              <w:t>cent</w:t>
            </w:r>
            <w:r>
              <w:rPr>
                <w:rFonts w:ascii="Arial" w:hAnsi="Arial" w:cs="Arial"/>
              </w:rPr>
              <w:t>r</w:t>
            </w:r>
            <w:r w:rsidRPr="00BB293B">
              <w:rPr>
                <w:rFonts w:ascii="Arial" w:hAnsi="Arial" w:cs="Arial"/>
              </w:rPr>
              <w:t>ed, and are primarily concerned with satisfying physical desires, such as hunger. Sigmund Freud viewed this focus on physical gratification as a form of self</w:t>
            </w:r>
            <w:r w:rsidRPr="00BB293B">
              <w:rPr>
                <w:rFonts w:ascii="Cambria Math" w:hAnsi="Cambria Math" w:cs="Cambria Math"/>
              </w:rPr>
              <w:t>‐</w:t>
            </w:r>
            <w:r w:rsidRPr="00BB293B">
              <w:rPr>
                <w:rFonts w:ascii="Arial" w:hAnsi="Arial" w:cs="Arial"/>
              </w:rPr>
              <w:t xml:space="preserve">pleasuring. Because infants are particularly interested in activities involving the mouth (sucking and biting, for example), Freud labelled the first year of life as the oral stage of psychosexual development. </w:t>
            </w:r>
          </w:p>
          <w:p w14:paraId="537B521D"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According to Freud too little or too much stimulation of a particular erogenous zone (sensitive area of the body) at a particular psychosexual stage of development leads to fixation (literally, being stuck) at that stage. Multiple fixations are possible at multiple stages. In the case of infants, fixation at the oral stage gives rise to adult personality traits cantered on the mouth. Adult oral</w:t>
            </w:r>
            <w:r w:rsidRPr="00BB293B">
              <w:rPr>
                <w:rFonts w:ascii="Cambria Math" w:hAnsi="Cambria Math" w:cs="Cambria Math"/>
              </w:rPr>
              <w:t>‐</w:t>
            </w:r>
            <w:r w:rsidRPr="00BB293B">
              <w:rPr>
                <w:rFonts w:ascii="Arial" w:hAnsi="Arial" w:cs="Arial"/>
              </w:rPr>
              <w:t xml:space="preserve">focused habits may take the form of overeating, drinking, and smoking. Adults are especially prone to regressing to such childhood fixation behaviours during times of stress and upset. </w:t>
            </w:r>
          </w:p>
          <w:p w14:paraId="3D0A0870"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Theorists, after Freud, have offered additional perspectives on infant personality development. Perhaps the most important of these developments is Melanie Klein's object</w:t>
            </w:r>
            <w:r w:rsidRPr="00BB293B">
              <w:rPr>
                <w:rFonts w:ascii="Cambria Math" w:hAnsi="Cambria Math" w:cs="Cambria Math"/>
              </w:rPr>
              <w:t>‐</w:t>
            </w:r>
            <w:r w:rsidRPr="00BB293B">
              <w:rPr>
                <w:rFonts w:ascii="Arial" w:hAnsi="Arial" w:cs="Arial"/>
              </w:rPr>
              <w:t xml:space="preserve">relations theory. According to Klein, the inner core of personality stems from the </w:t>
            </w:r>
            <w:r>
              <w:rPr>
                <w:rFonts w:ascii="Arial" w:hAnsi="Arial" w:cs="Arial"/>
              </w:rPr>
              <w:t>first</w:t>
            </w:r>
            <w:r w:rsidRPr="00BB293B">
              <w:rPr>
                <w:rFonts w:ascii="Arial" w:hAnsi="Arial" w:cs="Arial"/>
              </w:rPr>
              <w:t xml:space="preserve"> relationship with the mother. While Freud speculated that the child's fear of a powerful father determines personality, Klein theorized that the child's need for a powerful mother is more important. In other words, the child's fundamental human drive is to be in relationships with others, and the first relationship the child establishes is usually with the mother. </w:t>
            </w:r>
          </w:p>
          <w:p w14:paraId="44F28BBA"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Why the phrase “object</w:t>
            </w:r>
            <w:r w:rsidRPr="00BB293B">
              <w:rPr>
                <w:rFonts w:ascii="Cambria Math" w:hAnsi="Cambria Math" w:cs="Cambria Math"/>
              </w:rPr>
              <w:t>‐</w:t>
            </w:r>
            <w:r w:rsidRPr="00BB293B">
              <w:rPr>
                <w:rFonts w:ascii="Arial" w:hAnsi="Arial" w:cs="Arial"/>
              </w:rPr>
              <w:t>relations”? Why did Klein use the word “object” rather than “human”? Following intensive observation and the study of many children, Klein surmised that the infant bonds to an object rather than a person, because the infant is unable to understand fully what a person is. The infant's limited perspective may process only an evolving perception of what a person is.</w:t>
            </w:r>
          </w:p>
          <w:p w14:paraId="27E72CA6"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In this object</w:t>
            </w:r>
            <w:r w:rsidRPr="00BB293B">
              <w:rPr>
                <w:rFonts w:ascii="Cambria Math" w:hAnsi="Cambria Math" w:cs="Cambria Math"/>
              </w:rPr>
              <w:t>‐</w:t>
            </w:r>
            <w:r w:rsidRPr="00BB293B">
              <w:rPr>
                <w:rFonts w:ascii="Arial" w:hAnsi="Arial" w:cs="Arial"/>
              </w:rPr>
              <w:t xml:space="preserve">relations theory, the infant interacts with the mother, mostly during times of eye contact and breastfeeding. The infant then internalizes an image of the mother—good or bad—that may or may not be representative of how the mother </w:t>
            </w:r>
            <w:r w:rsidRPr="00BB293B">
              <w:rPr>
                <w:rFonts w:ascii="Arial" w:hAnsi="Arial" w:cs="Arial"/>
              </w:rPr>
              <w:lastRenderedPageBreak/>
              <w:t xml:space="preserve">truly is. Eventually, during a complex psychological process of adjusting to loss and separation, the child learns to distinguish between self and object at a </w:t>
            </w:r>
            <w:r>
              <w:rPr>
                <w:rFonts w:ascii="Arial" w:hAnsi="Arial" w:cs="Arial"/>
              </w:rPr>
              <w:t>fundamental</w:t>
            </w:r>
            <w:r w:rsidRPr="00BB293B">
              <w:rPr>
                <w:rFonts w:ascii="Arial" w:hAnsi="Arial" w:cs="Arial"/>
              </w:rPr>
              <w:t xml:space="preserve"> level. If all goes well, the psychologically healthy child is then able to separate good and </w:t>
            </w:r>
            <w:r>
              <w:rPr>
                <w:rFonts w:ascii="Arial" w:hAnsi="Arial" w:cs="Arial"/>
              </w:rPr>
              <w:t>evil</w:t>
            </w:r>
            <w:r w:rsidRPr="00BB293B">
              <w:rPr>
                <w:rFonts w:ascii="Arial" w:hAnsi="Arial" w:cs="Arial"/>
              </w:rPr>
              <w:t>, and self and object. If all does not go well, the child is then unable to accept the good and bad sides of the self and the mother; the child may be unable to separate the concept of a bad mother from a good self.</w:t>
            </w:r>
          </w:p>
          <w:p w14:paraId="6AA89A1E"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In object</w:t>
            </w:r>
            <w:r w:rsidRPr="00BB293B">
              <w:rPr>
                <w:rFonts w:ascii="Cambria Math" w:hAnsi="Cambria Math" w:cs="Cambria Math"/>
              </w:rPr>
              <w:t>‐</w:t>
            </w:r>
            <w:r w:rsidRPr="00BB293B">
              <w:rPr>
                <w:rFonts w:ascii="Arial" w:hAnsi="Arial" w:cs="Arial"/>
              </w:rPr>
              <w:t xml:space="preserve">relations theory, girls are better adjusted psychosocially than boys. Girls become extensions of their mothers; as a result, girls do not need to separate from their mothers. Boys, on the other, must separate from their mothers to become independent. This perspective is in contrast to Freudian theory, in which boys develop a stronger superego (conscience) than girls because boys have penises and girls do not. According to Freud, his superego theory supported why boys more easily resolve their Oedipal conflict (a male's childhood sexual interest in his mother with accompanying aggression toward his father) than girls do their Electra conflict (a female's childhood sexual interest in her father with accompanying aggression toward her mother). </w:t>
            </w:r>
          </w:p>
          <w:p w14:paraId="612D6B7B"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Some psychologists theorize that errors in early bonding and separating experiences may be responsible for later psychological problems. These problems include borderline personality disorder, which is characterized by rapid shifts in the liking and hat</w:t>
            </w:r>
            <w:r>
              <w:rPr>
                <w:rFonts w:ascii="Arial" w:hAnsi="Arial" w:cs="Arial"/>
              </w:rPr>
              <w:t>e</w:t>
            </w:r>
            <w:r w:rsidRPr="00BB293B">
              <w:rPr>
                <w:rFonts w:ascii="Arial" w:hAnsi="Arial" w:cs="Arial"/>
              </w:rPr>
              <w:t xml:space="preserve"> of self and others. </w:t>
            </w:r>
          </w:p>
          <w:p w14:paraId="26812DD2" w14:textId="77777777" w:rsidR="00A43EA8" w:rsidRPr="00BB293B" w:rsidRDefault="00A43EA8" w:rsidP="00A43EA8">
            <w:pPr>
              <w:spacing w:line="360" w:lineRule="auto"/>
              <w:jc w:val="both"/>
              <w:rPr>
                <w:rFonts w:ascii="Arial" w:hAnsi="Arial" w:cs="Arial"/>
                <w:sz w:val="24"/>
                <w:szCs w:val="24"/>
              </w:rPr>
            </w:pPr>
          </w:p>
          <w:p w14:paraId="44C7867D"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What are the features of positive parenting?</w:t>
            </w:r>
          </w:p>
          <w:p w14:paraId="357F41E7"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Positive Parenting is common sense parenting built on strong family values. It is about raising your children in a warm, loving, caring, supportive, positive environment built on the foundation of trust and respect. It is about vision and planning in providing your children with tools to build self-confidence to handle the inevitable curve balls life will throw their way. It is taking a responsible parental leadership role in guiding and inspiring your children to control their destiny, believe in themselves</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and learn to dance to their song. The most important thing you can teach your children is to love life and live it with passion.</w:t>
            </w:r>
          </w:p>
          <w:p w14:paraId="6E10023F" w14:textId="77777777" w:rsidR="00A43EA8" w:rsidRPr="00BB293B" w:rsidRDefault="00A43EA8" w:rsidP="00A43EA8">
            <w:pPr>
              <w:spacing w:line="360" w:lineRule="auto"/>
              <w:jc w:val="both"/>
              <w:rPr>
                <w:rFonts w:ascii="Arial" w:eastAsia="Times New Roman" w:hAnsi="Arial" w:cs="Arial"/>
                <w:sz w:val="24"/>
                <w:szCs w:val="24"/>
                <w:lang w:eastAsia="en-GB"/>
              </w:rPr>
            </w:pPr>
          </w:p>
          <w:p w14:paraId="77332817"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lastRenderedPageBreak/>
              <w:t xml:space="preserve">Positive parenting is seen to be represented by </w:t>
            </w:r>
            <w:r>
              <w:rPr>
                <w:rFonts w:ascii="Arial" w:hAnsi="Arial" w:cs="Arial"/>
                <w:sz w:val="24"/>
                <w:szCs w:val="24"/>
              </w:rPr>
              <w:t xml:space="preserve">a </w:t>
            </w:r>
            <w:r w:rsidRPr="00BB293B">
              <w:rPr>
                <w:rFonts w:ascii="Arial" w:hAnsi="Arial" w:cs="Arial"/>
                <w:sz w:val="24"/>
                <w:szCs w:val="24"/>
              </w:rPr>
              <w:t xml:space="preserve">two-point approach – ‘modelling good character’ and practicing ‘positive discipline’ strategies. </w:t>
            </w:r>
          </w:p>
          <w:p w14:paraId="0095E848" w14:textId="77777777" w:rsidR="00A43EA8" w:rsidRPr="00BB293B" w:rsidRDefault="00A43EA8" w:rsidP="005341BC">
            <w:pPr>
              <w:pStyle w:val="NormalWeb"/>
              <w:numPr>
                <w:ilvl w:val="0"/>
                <w:numId w:val="11"/>
              </w:numPr>
              <w:spacing w:after="0" w:afterAutospacing="0" w:line="360" w:lineRule="auto"/>
              <w:jc w:val="both"/>
              <w:rPr>
                <w:rFonts w:ascii="Arial" w:hAnsi="Arial" w:cs="Arial"/>
              </w:rPr>
            </w:pPr>
            <w:r w:rsidRPr="00BB293B">
              <w:rPr>
                <w:rFonts w:ascii="Arial" w:hAnsi="Arial" w:cs="Arial"/>
              </w:rPr>
              <w:t>The modelling parenting approach is establishing your core values and principles to build the framework that will guide all your parenting decisions. Modelling a genuine</w:t>
            </w:r>
            <w:r>
              <w:rPr>
                <w:rFonts w:ascii="Arial" w:hAnsi="Arial" w:cs="Arial"/>
              </w:rPr>
              <w:t>ly</w:t>
            </w:r>
            <w:r w:rsidRPr="00BB293B">
              <w:rPr>
                <w:rFonts w:ascii="Arial" w:hAnsi="Arial" w:cs="Arial"/>
              </w:rPr>
              <w:t xml:space="preserve"> positive attitude and demonstration of good character traits are fundamental principles. It cannot be stressed enough how your children watch every move you make, hear every word you speak, from the time of opening their eyes as a baby, through their teens. Most of your child's personal development, character</w:t>
            </w:r>
            <w:r>
              <w:rPr>
                <w:rFonts w:ascii="Arial" w:hAnsi="Arial" w:cs="Arial"/>
              </w:rPr>
              <w:t>,</w:t>
            </w:r>
            <w:r w:rsidRPr="00BB293B">
              <w:rPr>
                <w:rFonts w:ascii="Arial" w:hAnsi="Arial" w:cs="Arial"/>
              </w:rPr>
              <w:t xml:space="preserve"> and personality are derived directly from what they "See &amp; Hear" from you.</w:t>
            </w:r>
          </w:p>
          <w:p w14:paraId="11FCB141" w14:textId="77777777" w:rsidR="00A43EA8" w:rsidRPr="00BB293B" w:rsidRDefault="00A43EA8" w:rsidP="005341BC">
            <w:pPr>
              <w:pStyle w:val="NormalWeb"/>
              <w:numPr>
                <w:ilvl w:val="0"/>
                <w:numId w:val="11"/>
              </w:numPr>
              <w:spacing w:after="0" w:afterAutospacing="0" w:line="360" w:lineRule="auto"/>
              <w:jc w:val="both"/>
              <w:rPr>
                <w:rFonts w:ascii="Arial" w:hAnsi="Arial" w:cs="Arial"/>
              </w:rPr>
            </w:pPr>
            <w:r w:rsidRPr="00BB293B">
              <w:rPr>
                <w:rFonts w:ascii="Arial" w:hAnsi="Arial" w:cs="Arial"/>
              </w:rPr>
              <w:t xml:space="preserve">Practicing ‘positive discipline’ strategies </w:t>
            </w:r>
            <w:r>
              <w:rPr>
                <w:rFonts w:ascii="Arial" w:hAnsi="Arial" w:cs="Arial"/>
              </w:rPr>
              <w:t>are</w:t>
            </w:r>
            <w:r w:rsidRPr="00BB293B">
              <w:rPr>
                <w:rFonts w:ascii="Arial" w:hAnsi="Arial" w:cs="Arial"/>
              </w:rPr>
              <w:t xml:space="preserve"> exercising positive discipline concepts with an interactive approach that promotes learning through understanding and communication, rather than correction or coercion. </w:t>
            </w:r>
            <w:r>
              <w:rPr>
                <w:rFonts w:ascii="Arial" w:hAnsi="Arial" w:cs="Arial"/>
              </w:rPr>
              <w:t>It</w:t>
            </w:r>
            <w:r w:rsidRPr="00BB293B">
              <w:rPr>
                <w:rFonts w:ascii="Arial" w:hAnsi="Arial" w:cs="Arial"/>
              </w:rPr>
              <w:t xml:space="preserve"> is done in the following manner:</w:t>
            </w:r>
          </w:p>
          <w:p w14:paraId="2628CCB4"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sidRPr="00D939A7">
              <w:rPr>
                <w:rFonts w:ascii="Arial" w:eastAsia="Times New Roman" w:hAnsi="Arial" w:cs="Arial"/>
                <w:sz w:val="24"/>
                <w:szCs w:val="24"/>
                <w:lang w:eastAsia="en-GB"/>
              </w:rPr>
              <w:t>Building a cohesive family atmosphere committed to finding positive solutions as opposed to facing</w:t>
            </w:r>
            <w:r>
              <w:rPr>
                <w:rFonts w:ascii="Arial" w:eastAsia="Times New Roman" w:hAnsi="Arial" w:cs="Arial"/>
                <w:sz w:val="24"/>
                <w:szCs w:val="24"/>
                <w:lang w:eastAsia="en-GB"/>
              </w:rPr>
              <w:t xml:space="preserve"> the</w:t>
            </w:r>
            <w:r w:rsidRPr="00D939A7">
              <w:rPr>
                <w:rFonts w:ascii="Arial" w:eastAsia="Times New Roman" w:hAnsi="Arial" w:cs="Arial"/>
                <w:sz w:val="24"/>
                <w:szCs w:val="24"/>
                <w:lang w:eastAsia="en-GB"/>
              </w:rPr>
              <w:t xml:space="preserve"> consequences.</w:t>
            </w:r>
          </w:p>
          <w:p w14:paraId="0641DC50"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You are f</w:t>
            </w:r>
            <w:r w:rsidRPr="00D939A7">
              <w:rPr>
                <w:rFonts w:ascii="Arial" w:eastAsia="Times New Roman" w:hAnsi="Arial" w:cs="Arial"/>
                <w:sz w:val="24"/>
                <w:szCs w:val="24"/>
                <w:lang w:eastAsia="en-GB"/>
              </w:rPr>
              <w:t xml:space="preserve">ocusing attention on your child's positive behaviour rather than negative. </w:t>
            </w:r>
          </w:p>
          <w:p w14:paraId="27ADACC3"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They are d</w:t>
            </w:r>
            <w:r w:rsidRPr="00D939A7">
              <w:rPr>
                <w:rFonts w:ascii="Arial" w:eastAsia="Times New Roman" w:hAnsi="Arial" w:cs="Arial"/>
                <w:sz w:val="24"/>
                <w:szCs w:val="24"/>
                <w:lang w:eastAsia="en-GB"/>
              </w:rPr>
              <w:t xml:space="preserve">eveloping confidence in your child, by celebrating successes as well as all their earnest efforts of accomplishments. </w:t>
            </w:r>
          </w:p>
          <w:p w14:paraId="4CC97FCE"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You are p</w:t>
            </w:r>
            <w:r w:rsidRPr="00D939A7">
              <w:rPr>
                <w:rFonts w:ascii="Arial" w:eastAsia="Times New Roman" w:hAnsi="Arial" w:cs="Arial"/>
                <w:sz w:val="24"/>
                <w:szCs w:val="24"/>
                <w:lang w:eastAsia="en-GB"/>
              </w:rPr>
              <w:t xml:space="preserve">racticing positive communication with empathy in listening skills to </w:t>
            </w:r>
            <w:r>
              <w:rPr>
                <w:rFonts w:ascii="Arial" w:eastAsia="Times New Roman" w:hAnsi="Arial" w:cs="Arial"/>
                <w:sz w:val="24"/>
                <w:szCs w:val="24"/>
                <w:lang w:eastAsia="en-GB"/>
              </w:rPr>
              <w:t>understand your child's needs and emotional feelings truly</w:t>
            </w:r>
            <w:r w:rsidRPr="00D939A7">
              <w:rPr>
                <w:rFonts w:ascii="Arial" w:eastAsia="Times New Roman" w:hAnsi="Arial" w:cs="Arial"/>
                <w:sz w:val="24"/>
                <w:szCs w:val="24"/>
                <w:lang w:eastAsia="en-GB"/>
              </w:rPr>
              <w:t>.</w:t>
            </w:r>
          </w:p>
          <w:p w14:paraId="6938E48D"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I am d</w:t>
            </w:r>
            <w:r w:rsidRPr="00D939A7">
              <w:rPr>
                <w:rFonts w:ascii="Arial" w:eastAsia="Times New Roman" w:hAnsi="Arial" w:cs="Arial"/>
                <w:sz w:val="24"/>
                <w:szCs w:val="24"/>
                <w:lang w:eastAsia="en-GB"/>
              </w:rPr>
              <w:t>eveloping a warm and positive environment built on unconditional love and acceptance.</w:t>
            </w:r>
          </w:p>
          <w:p w14:paraId="46A4EE28"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sidRPr="00D939A7">
              <w:rPr>
                <w:rFonts w:ascii="Arial" w:eastAsia="Times New Roman" w:hAnsi="Arial" w:cs="Arial"/>
                <w:sz w:val="24"/>
                <w:szCs w:val="24"/>
                <w:lang w:eastAsia="en-GB"/>
              </w:rPr>
              <w:t>Building trust, support, dignity</w:t>
            </w:r>
            <w:r>
              <w:rPr>
                <w:rFonts w:ascii="Arial" w:eastAsia="Times New Roman" w:hAnsi="Arial" w:cs="Arial"/>
                <w:sz w:val="24"/>
                <w:szCs w:val="24"/>
                <w:lang w:eastAsia="en-GB"/>
              </w:rPr>
              <w:t>,</w:t>
            </w:r>
            <w:r w:rsidRPr="00D939A7">
              <w:rPr>
                <w:rFonts w:ascii="Arial" w:eastAsia="Times New Roman" w:hAnsi="Arial" w:cs="Arial"/>
                <w:sz w:val="24"/>
                <w:szCs w:val="24"/>
                <w:lang w:eastAsia="en-GB"/>
              </w:rPr>
              <w:t xml:space="preserve"> and fostering mutual respect and cooperation for all members of the family.</w:t>
            </w:r>
          </w:p>
          <w:p w14:paraId="405154D0" w14:textId="77777777" w:rsidR="00A43EA8"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sidRPr="00D939A7">
              <w:rPr>
                <w:rFonts w:ascii="Arial" w:eastAsia="Times New Roman" w:hAnsi="Arial" w:cs="Arial"/>
                <w:sz w:val="24"/>
                <w:szCs w:val="24"/>
                <w:lang w:eastAsia="en-GB"/>
              </w:rPr>
              <w:t>Coaching and mentoring your child in making sound, positive</w:t>
            </w:r>
            <w:r>
              <w:rPr>
                <w:rFonts w:ascii="Arial" w:eastAsia="Times New Roman" w:hAnsi="Arial" w:cs="Arial"/>
                <w:sz w:val="24"/>
                <w:szCs w:val="24"/>
                <w:lang w:eastAsia="en-GB"/>
              </w:rPr>
              <w:t>,</w:t>
            </w:r>
            <w:r w:rsidRPr="00D939A7">
              <w:rPr>
                <w:rFonts w:ascii="Arial" w:eastAsia="Times New Roman" w:hAnsi="Arial" w:cs="Arial"/>
                <w:sz w:val="24"/>
                <w:szCs w:val="24"/>
                <w:lang w:eastAsia="en-GB"/>
              </w:rPr>
              <w:t xml:space="preserve"> and responsible decisions in life.</w:t>
            </w:r>
          </w:p>
          <w:p w14:paraId="0B2F9911" w14:textId="77777777" w:rsidR="00A43EA8" w:rsidRPr="00D939A7" w:rsidRDefault="00A43EA8" w:rsidP="005341BC">
            <w:pPr>
              <w:pStyle w:val="ListParagraph"/>
              <w:numPr>
                <w:ilvl w:val="1"/>
                <w:numId w:val="11"/>
              </w:num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You are s</w:t>
            </w:r>
            <w:r w:rsidRPr="00D939A7">
              <w:rPr>
                <w:rFonts w:ascii="Arial" w:eastAsia="Times New Roman" w:hAnsi="Arial" w:cs="Arial"/>
                <w:sz w:val="24"/>
                <w:szCs w:val="24"/>
                <w:lang w:eastAsia="en-GB"/>
              </w:rPr>
              <w:t>triking a balance between parental and child control by involving your child in decision making, creating personal power and autonomy in your child.</w:t>
            </w:r>
          </w:p>
          <w:p w14:paraId="3C0FCB10"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lastRenderedPageBreak/>
              <w:t xml:space="preserve">It is quite </w:t>
            </w:r>
            <w:r>
              <w:rPr>
                <w:rFonts w:ascii="Arial" w:hAnsi="Arial" w:cs="Arial"/>
              </w:rPr>
              <w:t>apparent</w:t>
            </w:r>
            <w:r w:rsidRPr="00BB293B">
              <w:rPr>
                <w:rFonts w:ascii="Arial" w:hAnsi="Arial" w:cs="Arial"/>
              </w:rPr>
              <w:t xml:space="preserve"> </w:t>
            </w:r>
            <w:r>
              <w:rPr>
                <w:rFonts w:ascii="Arial" w:hAnsi="Arial" w:cs="Arial"/>
              </w:rPr>
              <w:t xml:space="preserve">that </w:t>
            </w:r>
            <w:r w:rsidRPr="00BB293B">
              <w:rPr>
                <w:rFonts w:ascii="Arial" w:hAnsi="Arial" w:cs="Arial"/>
              </w:rPr>
              <w:t>this parenting strategy is a warm, genuine</w:t>
            </w:r>
            <w:r>
              <w:rPr>
                <w:rFonts w:ascii="Arial" w:hAnsi="Arial" w:cs="Arial"/>
              </w:rPr>
              <w:t>,</w:t>
            </w:r>
            <w:r w:rsidRPr="00BB293B">
              <w:rPr>
                <w:rFonts w:ascii="Arial" w:hAnsi="Arial" w:cs="Arial"/>
              </w:rPr>
              <w:t xml:space="preserve"> and respectful approach to rearing your children. Your children will have the best opportunity to develop good character traits, positive self-esteem, positive mental attitude</w:t>
            </w:r>
            <w:r>
              <w:rPr>
                <w:rFonts w:ascii="Arial" w:hAnsi="Arial" w:cs="Arial"/>
              </w:rPr>
              <w:t>,</w:t>
            </w:r>
            <w:r w:rsidRPr="00BB293B">
              <w:rPr>
                <w:rFonts w:ascii="Arial" w:hAnsi="Arial" w:cs="Arial"/>
              </w:rPr>
              <w:t xml:space="preserve"> and develop productive life skills to lead them to a happy and fulfilling life. </w:t>
            </w:r>
            <w:r>
              <w:rPr>
                <w:rFonts w:ascii="Arial" w:hAnsi="Arial" w:cs="Arial"/>
              </w:rPr>
              <w:t>N</w:t>
            </w:r>
            <w:r w:rsidRPr="00BB293B">
              <w:rPr>
                <w:rFonts w:ascii="Arial" w:hAnsi="Arial" w:cs="Arial"/>
              </w:rPr>
              <w:t xml:space="preserve">othing about raising children comes easy. It takes time, commitment, responsibility, and I must say </w:t>
            </w:r>
            <w:r>
              <w:rPr>
                <w:rFonts w:ascii="Arial" w:hAnsi="Arial" w:cs="Arial"/>
              </w:rPr>
              <w:t>much</w:t>
            </w:r>
            <w:r w:rsidRPr="00BB293B">
              <w:rPr>
                <w:rFonts w:ascii="Arial" w:hAnsi="Arial" w:cs="Arial"/>
              </w:rPr>
              <w:t xml:space="preserve"> patience. However, a</w:t>
            </w:r>
            <w:r>
              <w:rPr>
                <w:rFonts w:ascii="Arial" w:hAnsi="Arial" w:cs="Arial"/>
              </w:rPr>
              <w:t>n incredible</w:t>
            </w:r>
            <w:r w:rsidRPr="00BB293B">
              <w:rPr>
                <w:rFonts w:ascii="Arial" w:hAnsi="Arial" w:cs="Arial"/>
              </w:rPr>
              <w:t xml:space="preserve"> advantage is by being conscious of your plan, you yourself become a much better person in the process.</w:t>
            </w:r>
          </w:p>
          <w:p w14:paraId="44EDECE5"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While implementing your style</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you will continually create ways of improving your own life; sound principles, core values, attitude, health and continually strive to develop positive character traits you wish to model for your children. </w:t>
            </w:r>
          </w:p>
          <w:p w14:paraId="76A5DCFD" w14:textId="77777777" w:rsidR="00A43EA8" w:rsidRPr="00BB293B" w:rsidRDefault="00A43EA8" w:rsidP="00A43EA8">
            <w:pPr>
              <w:spacing w:line="360" w:lineRule="auto"/>
              <w:jc w:val="both"/>
              <w:rPr>
                <w:rFonts w:ascii="Arial" w:hAnsi="Arial" w:cs="Arial"/>
                <w:sz w:val="24"/>
                <w:szCs w:val="24"/>
              </w:rPr>
            </w:pPr>
          </w:p>
          <w:p w14:paraId="541BC0E8"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What are the most common personality traits?</w:t>
            </w:r>
          </w:p>
          <w:p w14:paraId="47C46CCE"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A good personality traits definition starts with the idea that a personality trait is relatively stable </w:t>
            </w:r>
            <w:r>
              <w:rPr>
                <w:rFonts w:ascii="Arial" w:hAnsi="Arial" w:cs="Arial"/>
                <w:sz w:val="24"/>
                <w:szCs w:val="24"/>
              </w:rPr>
              <w:t>throughout</w:t>
            </w:r>
            <w:r w:rsidRPr="00BB293B">
              <w:rPr>
                <w:rFonts w:ascii="Arial" w:hAnsi="Arial" w:cs="Arial"/>
                <w:sz w:val="24"/>
                <w:szCs w:val="24"/>
              </w:rPr>
              <w:t xml:space="preserve"> the lifetime. Personality traits are your defining characteristics, qualities, temperament, emotion, competencies, talents</w:t>
            </w:r>
            <w:r>
              <w:rPr>
                <w:rFonts w:ascii="Arial" w:hAnsi="Arial" w:cs="Arial"/>
                <w:sz w:val="24"/>
                <w:szCs w:val="24"/>
              </w:rPr>
              <w:t>,</w:t>
            </w:r>
            <w:r w:rsidRPr="00BB293B">
              <w:rPr>
                <w:rFonts w:ascii="Arial" w:hAnsi="Arial" w:cs="Arial"/>
                <w:sz w:val="24"/>
                <w:szCs w:val="24"/>
              </w:rPr>
              <w:t xml:space="preserve"> and habitual patterns of behaviour, thought, and emotion. Personality traits have been recognized the world over. </w:t>
            </w:r>
          </w:p>
          <w:p w14:paraId="558F0396" w14:textId="77777777" w:rsidR="00A43EA8" w:rsidRPr="00BB293B" w:rsidRDefault="00A43EA8" w:rsidP="00A43EA8">
            <w:pPr>
              <w:spacing w:line="360" w:lineRule="auto"/>
              <w:jc w:val="both"/>
              <w:rPr>
                <w:rFonts w:ascii="Arial" w:hAnsi="Arial" w:cs="Arial"/>
                <w:sz w:val="24"/>
                <w:szCs w:val="24"/>
              </w:rPr>
            </w:pPr>
          </w:p>
          <w:p w14:paraId="6A8968C8"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Over the years since research on personality began, many psychologists have used a structure of personality traits that have come to be known as the Big Five. Each of the five factors is a category of personality traits that these scientists believe contain the essential characteristics that set people apart from each other. Each factor contains two opposing sides, such as extroversion and introversion. Within each factor, there are many individual traits. These factors include surgency (extroversion), agreeableness (pleasantness), consciousness (dependability), emotional stability (neuroticism), and culture (openness).</w:t>
            </w:r>
          </w:p>
          <w:p w14:paraId="3485B1F3" w14:textId="77777777" w:rsidR="00A43EA8" w:rsidRPr="00BB293B" w:rsidRDefault="00A43EA8" w:rsidP="00A43EA8">
            <w:pPr>
              <w:spacing w:line="360" w:lineRule="auto"/>
              <w:jc w:val="both"/>
              <w:rPr>
                <w:rFonts w:ascii="Arial" w:hAnsi="Arial" w:cs="Arial"/>
                <w:sz w:val="24"/>
                <w:szCs w:val="24"/>
              </w:rPr>
            </w:pPr>
          </w:p>
          <w:p w14:paraId="08088355"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Several scientists have suggested practical ways to use the results of personality studies. Lewis R. Golberg recommended that the Big Five personality traits system be used to predict job performance. The idea is that if you know someone's personality traits, you know more about how they</w:t>
            </w:r>
            <w:r>
              <w:rPr>
                <w:rFonts w:ascii="Arial" w:hAnsi="Arial" w:cs="Arial"/>
                <w:sz w:val="24"/>
                <w:szCs w:val="24"/>
              </w:rPr>
              <w:t xml:space="preserve"> a</w:t>
            </w:r>
            <w:r w:rsidRPr="00BB293B">
              <w:rPr>
                <w:rFonts w:ascii="Arial" w:hAnsi="Arial" w:cs="Arial"/>
                <w:sz w:val="24"/>
                <w:szCs w:val="24"/>
              </w:rPr>
              <w:t xml:space="preserve">re likely to behave in their jobs. For the researchers Barrick and Mount, the natural conclusion was that </w:t>
            </w:r>
            <w:r w:rsidRPr="00BB293B">
              <w:rPr>
                <w:rFonts w:ascii="Arial" w:hAnsi="Arial" w:cs="Arial"/>
                <w:sz w:val="24"/>
                <w:szCs w:val="24"/>
              </w:rPr>
              <w:lastRenderedPageBreak/>
              <w:t>conscientiousness was the Big Five factor that would predict job success across all types of jobs and career fields. Another researcher (Tett) found that factor two, agreeableness, was the best predictor of job performance. While there is still disagreement among scientists about how the Big Five should be used, many employers are aware of the Big Five and consider them when making hiring decisions.</w:t>
            </w:r>
          </w:p>
          <w:p w14:paraId="49A3155E" w14:textId="77777777" w:rsidR="00A43EA8" w:rsidRPr="00BB293B" w:rsidRDefault="00A43EA8" w:rsidP="00A43EA8">
            <w:pPr>
              <w:spacing w:line="360" w:lineRule="auto"/>
              <w:jc w:val="both"/>
              <w:rPr>
                <w:rFonts w:ascii="Arial" w:hAnsi="Arial" w:cs="Arial"/>
                <w:sz w:val="24"/>
                <w:szCs w:val="24"/>
              </w:rPr>
            </w:pPr>
          </w:p>
          <w:p w14:paraId="1077878D"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However, the Big Five is not the only classification system of personality traits. There have been other systems with more or fewer traits recognized. Some scientists believe there are many more important traits than just five. Others believe that there are fewer than five distinct categories.</w:t>
            </w:r>
          </w:p>
          <w:p w14:paraId="5497DBE0" w14:textId="77777777" w:rsidR="00A43EA8" w:rsidRPr="00BB293B" w:rsidRDefault="00A43EA8" w:rsidP="00A43EA8">
            <w:pPr>
              <w:spacing w:line="360" w:lineRule="auto"/>
              <w:jc w:val="both"/>
              <w:rPr>
                <w:rFonts w:ascii="Arial" w:hAnsi="Arial" w:cs="Arial"/>
                <w:sz w:val="24"/>
                <w:szCs w:val="24"/>
              </w:rPr>
            </w:pPr>
          </w:p>
          <w:p w14:paraId="60DB0E4B"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Outline different personality types?</w:t>
            </w:r>
          </w:p>
          <w:p w14:paraId="4EC03EFE"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Children can exhibit all four types of personality traits, namely, the fun-loving child, the sensitive child, the determined child</w:t>
            </w:r>
            <w:r>
              <w:rPr>
                <w:rFonts w:ascii="Arial" w:hAnsi="Arial" w:cs="Arial"/>
                <w:sz w:val="24"/>
                <w:szCs w:val="24"/>
              </w:rPr>
              <w:t>,</w:t>
            </w:r>
            <w:r w:rsidRPr="00BB293B">
              <w:rPr>
                <w:rFonts w:ascii="Arial" w:hAnsi="Arial" w:cs="Arial"/>
                <w:sz w:val="24"/>
                <w:szCs w:val="24"/>
              </w:rPr>
              <w:t xml:space="preserve"> and the se</w:t>
            </w:r>
            <w:r>
              <w:rPr>
                <w:rFonts w:ascii="Arial" w:hAnsi="Arial" w:cs="Arial"/>
                <w:sz w:val="24"/>
                <w:szCs w:val="24"/>
              </w:rPr>
              <w:t>vere</w:t>
            </w:r>
            <w:r w:rsidRPr="00BB293B">
              <w:rPr>
                <w:rFonts w:ascii="Arial" w:hAnsi="Arial" w:cs="Arial"/>
                <w:sz w:val="24"/>
                <w:szCs w:val="24"/>
              </w:rPr>
              <w:t xml:space="preserve"> child. Usually, children develop one more dominant personality type. </w:t>
            </w:r>
          </w:p>
          <w:p w14:paraId="403D77C1" w14:textId="77777777" w:rsidR="00A43EA8" w:rsidRDefault="00A43EA8" w:rsidP="00A43EA8">
            <w:pPr>
              <w:spacing w:line="360" w:lineRule="auto"/>
              <w:jc w:val="both"/>
              <w:outlineLvl w:val="1"/>
              <w:rPr>
                <w:rFonts w:ascii="Arial" w:eastAsia="Times New Roman" w:hAnsi="Arial" w:cs="Arial"/>
                <w:b/>
                <w:bCs/>
                <w:sz w:val="24"/>
                <w:szCs w:val="24"/>
                <w:lang w:eastAsia="en-GB"/>
              </w:rPr>
            </w:pPr>
          </w:p>
          <w:p w14:paraId="11280D05" w14:textId="77777777" w:rsidR="00A43EA8" w:rsidRPr="00BB293B" w:rsidRDefault="00A43EA8" w:rsidP="00A43EA8">
            <w:pPr>
              <w:spacing w:line="360" w:lineRule="auto"/>
              <w:jc w:val="both"/>
              <w:outlineLvl w:val="1"/>
              <w:rPr>
                <w:rFonts w:ascii="Arial" w:eastAsia="Times New Roman" w:hAnsi="Arial" w:cs="Arial"/>
                <w:b/>
                <w:bCs/>
                <w:sz w:val="24"/>
                <w:szCs w:val="24"/>
                <w:lang w:eastAsia="en-GB"/>
              </w:rPr>
            </w:pPr>
            <w:r w:rsidRPr="00BB293B">
              <w:rPr>
                <w:rFonts w:ascii="Arial" w:eastAsia="Times New Roman" w:hAnsi="Arial" w:cs="Arial"/>
                <w:b/>
                <w:bCs/>
                <w:sz w:val="24"/>
                <w:szCs w:val="24"/>
                <w:lang w:eastAsia="en-GB"/>
              </w:rPr>
              <w:t>The Fun-Loving Child</w:t>
            </w:r>
          </w:p>
          <w:p w14:paraId="48882D7E" w14:textId="77777777" w:rsidR="00A43EA8" w:rsidRPr="00BB293B" w:rsidRDefault="00A43EA8" w:rsidP="00A43EA8">
            <w:pPr>
              <w:spacing w:line="360" w:lineRule="auto"/>
              <w:jc w:val="both"/>
              <w:rPr>
                <w:rStyle w:val="Emphasis"/>
                <w:rFonts w:ascii="Arial" w:hAnsi="Arial" w:cs="Arial"/>
                <w:i w:val="0"/>
                <w:iCs w:val="0"/>
                <w:sz w:val="24"/>
                <w:szCs w:val="24"/>
              </w:rPr>
            </w:pPr>
            <w:r w:rsidRPr="00BB293B">
              <w:rPr>
                <w:rFonts w:ascii="Arial" w:eastAsia="Times New Roman" w:hAnsi="Arial" w:cs="Arial"/>
                <w:sz w:val="24"/>
                <w:szCs w:val="24"/>
                <w:lang w:eastAsia="en-GB"/>
              </w:rPr>
              <w:t>The fun-loving child is bubbly, bright, and social. They are full of ideas and are playful and animated. Sometimes their energy can be seen as a fault when they do</w:t>
            </w:r>
            <w:r>
              <w:rPr>
                <w:rFonts w:ascii="Arial" w:eastAsia="Times New Roman" w:hAnsi="Arial" w:cs="Arial"/>
                <w:sz w:val="24"/>
                <w:szCs w:val="24"/>
                <w:lang w:eastAsia="en-GB"/>
              </w:rPr>
              <w:t xml:space="preserve"> no</w:t>
            </w:r>
            <w:r w:rsidRPr="00BB293B">
              <w:rPr>
                <w:rFonts w:ascii="Arial" w:eastAsia="Times New Roman" w:hAnsi="Arial" w:cs="Arial"/>
                <w:sz w:val="24"/>
                <w:szCs w:val="24"/>
                <w:lang w:eastAsia="en-GB"/>
              </w:rPr>
              <w:t xml:space="preserve">t want to sit still or when they interrupt you to share their ideas. </w:t>
            </w:r>
            <w:r>
              <w:rPr>
                <w:rFonts w:ascii="Arial" w:eastAsia="Times New Roman" w:hAnsi="Arial" w:cs="Arial"/>
                <w:sz w:val="24"/>
                <w:szCs w:val="24"/>
                <w:lang w:eastAsia="en-GB"/>
              </w:rPr>
              <w:t>However,</w:t>
            </w:r>
            <w:r w:rsidRPr="00BB293B">
              <w:rPr>
                <w:rFonts w:ascii="Arial" w:eastAsia="Times New Roman" w:hAnsi="Arial" w:cs="Arial"/>
                <w:sz w:val="24"/>
                <w:szCs w:val="24"/>
                <w:lang w:eastAsia="en-GB"/>
              </w:rPr>
              <w:t xml:space="preserve"> parents who recognize their pizzazz as a gift and not a flaw can help them develop into creative, happy adults.</w:t>
            </w:r>
            <w:r w:rsidRPr="00BB293B">
              <w:rPr>
                <w:rFonts w:ascii="Arial" w:hAnsi="Arial" w:cs="Arial"/>
                <w:sz w:val="24"/>
                <w:szCs w:val="24"/>
              </w:rPr>
              <w:t xml:space="preserve"> The fun-loving child’s mantra is: </w:t>
            </w:r>
            <w:r w:rsidRPr="00BB293B">
              <w:rPr>
                <w:rStyle w:val="Emphasis"/>
                <w:rFonts w:ascii="Arial" w:hAnsi="Arial" w:cs="Arial"/>
                <w:sz w:val="24"/>
                <w:szCs w:val="24"/>
              </w:rPr>
              <w:t>I have a new idea</w:t>
            </w:r>
            <w:r>
              <w:rPr>
                <w:rStyle w:val="Emphasis"/>
                <w:rFonts w:ascii="Arial" w:hAnsi="Arial" w:cs="Arial"/>
                <w:sz w:val="24"/>
                <w:szCs w:val="24"/>
              </w:rPr>
              <w:t>,</w:t>
            </w:r>
            <w:r w:rsidRPr="00BB293B">
              <w:rPr>
                <w:rStyle w:val="Emphasis"/>
                <w:rFonts w:ascii="Arial" w:hAnsi="Arial" w:cs="Arial"/>
                <w:sz w:val="24"/>
                <w:szCs w:val="24"/>
              </w:rPr>
              <w:t xml:space="preserve"> and we can do it! Fun-loving child include</w:t>
            </w:r>
            <w:r>
              <w:rPr>
                <w:rStyle w:val="Emphasis"/>
                <w:rFonts w:ascii="Arial" w:hAnsi="Arial" w:cs="Arial"/>
                <w:sz w:val="24"/>
                <w:szCs w:val="24"/>
              </w:rPr>
              <w:t>s</w:t>
            </w:r>
            <w:r w:rsidRPr="00BB293B">
              <w:rPr>
                <w:rStyle w:val="Emphasis"/>
                <w:rFonts w:ascii="Arial" w:hAnsi="Arial" w:cs="Arial"/>
                <w:sz w:val="24"/>
                <w:szCs w:val="24"/>
              </w:rPr>
              <w:t xml:space="preserve"> the following characteristics:</w:t>
            </w:r>
          </w:p>
          <w:p w14:paraId="2B4608DA" w14:textId="77777777" w:rsidR="00A43EA8" w:rsidRPr="00BB293B" w:rsidRDefault="00A43EA8" w:rsidP="005341BC">
            <w:pPr>
              <w:numPr>
                <w:ilvl w:val="0"/>
                <w:numId w:val="3"/>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They are curious and love to touch and explore.</w:t>
            </w:r>
          </w:p>
          <w:p w14:paraId="38CE5103" w14:textId="77777777" w:rsidR="00A43EA8" w:rsidRPr="00BB293B" w:rsidRDefault="00A43EA8" w:rsidP="005341BC">
            <w:pPr>
              <w:numPr>
                <w:ilvl w:val="0"/>
                <w:numId w:val="3"/>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They love to make noise, laugh, and play.</w:t>
            </w:r>
          </w:p>
          <w:p w14:paraId="5E06B44F" w14:textId="77777777" w:rsidR="00A43EA8" w:rsidRPr="00BB293B" w:rsidRDefault="00A43EA8" w:rsidP="005341BC">
            <w:pPr>
              <w:numPr>
                <w:ilvl w:val="0"/>
                <w:numId w:val="3"/>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Creative/imaginative</w:t>
            </w:r>
          </w:p>
          <w:p w14:paraId="42401AD5" w14:textId="77777777" w:rsidR="00A43EA8" w:rsidRPr="00BB293B" w:rsidRDefault="00A43EA8" w:rsidP="005341BC">
            <w:pPr>
              <w:numPr>
                <w:ilvl w:val="0"/>
                <w:numId w:val="3"/>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Eager to please others–like when others are happy and especially needs you to be happy.</w:t>
            </w:r>
          </w:p>
          <w:p w14:paraId="305238F1" w14:textId="77777777" w:rsidR="00A43EA8" w:rsidRPr="00BB293B" w:rsidRDefault="00A43EA8" w:rsidP="005341BC">
            <w:pPr>
              <w:numPr>
                <w:ilvl w:val="0"/>
                <w:numId w:val="3"/>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May have many friends or change friends often.</w:t>
            </w:r>
          </w:p>
          <w:p w14:paraId="5D5F4E0A"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Adults connect with </w:t>
            </w:r>
            <w:r>
              <w:rPr>
                <w:rFonts w:ascii="Arial" w:eastAsia="Times New Roman" w:hAnsi="Arial" w:cs="Arial"/>
                <w:sz w:val="24"/>
                <w:szCs w:val="24"/>
                <w:lang w:eastAsia="en-GB"/>
              </w:rPr>
              <w:t xml:space="preserve">the </w:t>
            </w:r>
            <w:r w:rsidRPr="00BB293B">
              <w:rPr>
                <w:rFonts w:ascii="Arial" w:eastAsia="Times New Roman" w:hAnsi="Arial" w:cs="Arial"/>
                <w:sz w:val="24"/>
                <w:szCs w:val="24"/>
                <w:lang w:eastAsia="en-GB"/>
              </w:rPr>
              <w:t>fun</w:t>
            </w:r>
            <w:r>
              <w:rPr>
                <w:rFonts w:ascii="Arial" w:eastAsia="Times New Roman" w:hAnsi="Arial" w:cs="Arial"/>
                <w:sz w:val="24"/>
                <w:szCs w:val="24"/>
                <w:lang w:eastAsia="en-GB"/>
              </w:rPr>
              <w:t>-</w:t>
            </w:r>
            <w:r w:rsidRPr="00BB293B">
              <w:rPr>
                <w:rFonts w:ascii="Arial" w:eastAsia="Times New Roman" w:hAnsi="Arial" w:cs="Arial"/>
                <w:sz w:val="24"/>
                <w:szCs w:val="24"/>
                <w:lang w:eastAsia="en-GB"/>
              </w:rPr>
              <w:t>loving child in these manners:</w:t>
            </w:r>
          </w:p>
          <w:p w14:paraId="2C41C354" w14:textId="77777777" w:rsidR="00A43EA8" w:rsidRPr="00BB293B" w:rsidRDefault="00A43EA8" w:rsidP="005341BC">
            <w:pPr>
              <w:numPr>
                <w:ilvl w:val="0"/>
                <w:numId w:val="4"/>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Praise their good ideas and encourage them to share those ideas with others.</w:t>
            </w:r>
          </w:p>
          <w:p w14:paraId="71EF445B" w14:textId="77777777" w:rsidR="00A43EA8" w:rsidRPr="00BB293B" w:rsidRDefault="00A43EA8" w:rsidP="005341BC">
            <w:pPr>
              <w:numPr>
                <w:ilvl w:val="0"/>
                <w:numId w:val="4"/>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lastRenderedPageBreak/>
              <w:t>Learn to be okay when they start one thing and then change their minds. They are exploring what works for them.</w:t>
            </w:r>
          </w:p>
          <w:p w14:paraId="031E44E8" w14:textId="77777777" w:rsidR="00A43EA8" w:rsidRPr="00BB293B" w:rsidRDefault="00A43EA8" w:rsidP="005341BC">
            <w:pPr>
              <w:numPr>
                <w:ilvl w:val="0"/>
                <w:numId w:val="4"/>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Have fun with them! Get down on their level, toss a ball around with them, or join in their creative play.</w:t>
            </w:r>
          </w:p>
          <w:p w14:paraId="3B4636D9" w14:textId="77777777" w:rsidR="00A43EA8" w:rsidRPr="00BB293B" w:rsidRDefault="00A43EA8" w:rsidP="005341BC">
            <w:pPr>
              <w:numPr>
                <w:ilvl w:val="0"/>
                <w:numId w:val="4"/>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Be grateful for the positive energy they bring to the family.</w:t>
            </w:r>
          </w:p>
          <w:p w14:paraId="0FB2F004" w14:textId="77777777" w:rsidR="00A43EA8" w:rsidRPr="00BB293B" w:rsidRDefault="00A43EA8" w:rsidP="005341BC">
            <w:pPr>
              <w:numPr>
                <w:ilvl w:val="0"/>
                <w:numId w:val="4"/>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Give them the freedom to explore and test out their creativity and ideas.</w:t>
            </w:r>
          </w:p>
          <w:p w14:paraId="5EAE7104" w14:textId="77777777" w:rsidR="00A43EA8" w:rsidRDefault="00A43EA8" w:rsidP="00A43EA8">
            <w:pPr>
              <w:pStyle w:val="Heading2"/>
              <w:spacing w:before="0" w:beforeAutospacing="0" w:after="0" w:afterAutospacing="0" w:line="360" w:lineRule="auto"/>
              <w:jc w:val="both"/>
              <w:outlineLvl w:val="1"/>
              <w:rPr>
                <w:rStyle w:val="Strong"/>
                <w:rFonts w:ascii="Arial" w:hAnsi="Arial" w:cs="Arial"/>
                <w:b/>
                <w:bCs/>
                <w:sz w:val="24"/>
                <w:szCs w:val="24"/>
              </w:rPr>
            </w:pPr>
          </w:p>
          <w:p w14:paraId="65327CB2" w14:textId="77777777" w:rsidR="00A43EA8" w:rsidRPr="00BB293B" w:rsidRDefault="00A43EA8" w:rsidP="00A43EA8">
            <w:pPr>
              <w:pStyle w:val="Heading2"/>
              <w:spacing w:before="0" w:beforeAutospacing="0" w:after="0" w:afterAutospacing="0" w:line="360" w:lineRule="auto"/>
              <w:jc w:val="both"/>
              <w:outlineLvl w:val="1"/>
              <w:rPr>
                <w:rFonts w:ascii="Arial" w:hAnsi="Arial" w:cs="Arial"/>
                <w:sz w:val="24"/>
                <w:szCs w:val="24"/>
              </w:rPr>
            </w:pPr>
            <w:r w:rsidRPr="00BB293B">
              <w:rPr>
                <w:rStyle w:val="Strong"/>
                <w:rFonts w:ascii="Arial" w:hAnsi="Arial" w:cs="Arial"/>
                <w:sz w:val="24"/>
                <w:szCs w:val="24"/>
              </w:rPr>
              <w:t>The Sensitive Child</w:t>
            </w:r>
          </w:p>
          <w:p w14:paraId="5CE69520"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The sensitive child has a naturally calm and easy-going personality. They are often called the “peacemaker” of the family because they do</w:t>
            </w:r>
            <w:r>
              <w:rPr>
                <w:rFonts w:ascii="Arial" w:hAnsi="Arial" w:cs="Arial"/>
                <w:sz w:val="24"/>
                <w:szCs w:val="24"/>
              </w:rPr>
              <w:t xml:space="preserve"> no</w:t>
            </w:r>
            <w:r w:rsidRPr="00BB293B">
              <w:rPr>
                <w:rFonts w:ascii="Arial" w:hAnsi="Arial" w:cs="Arial"/>
                <w:sz w:val="24"/>
                <w:szCs w:val="24"/>
              </w:rPr>
              <w:t xml:space="preserve">t like conflict. This type of child is tender with emotions very close to the surface. They are generally quieter and are often asked to “talk louder” or “hurry up.” They do things </w:t>
            </w:r>
            <w:r>
              <w:rPr>
                <w:rFonts w:ascii="Arial" w:hAnsi="Arial" w:cs="Arial"/>
                <w:sz w:val="24"/>
                <w:szCs w:val="24"/>
              </w:rPr>
              <w:t>i</w:t>
            </w:r>
            <w:r w:rsidRPr="00BB293B">
              <w:rPr>
                <w:rFonts w:ascii="Arial" w:hAnsi="Arial" w:cs="Arial"/>
                <w:sz w:val="24"/>
                <w:szCs w:val="24"/>
              </w:rPr>
              <w:t>n their own time.</w:t>
            </w:r>
            <w:r w:rsidRPr="00BB293B">
              <w:rPr>
                <w:rFonts w:ascii="Arial" w:eastAsia="Times New Roman" w:hAnsi="Arial" w:cs="Arial"/>
                <w:sz w:val="24"/>
                <w:szCs w:val="24"/>
                <w:lang w:eastAsia="en-GB"/>
              </w:rPr>
              <w:t xml:space="preserve"> For example, a</w:t>
            </w:r>
            <w:r w:rsidRPr="00BB293B">
              <w:rPr>
                <w:rFonts w:ascii="Arial" w:hAnsi="Arial" w:cs="Arial"/>
                <w:sz w:val="24"/>
                <w:szCs w:val="24"/>
              </w:rPr>
              <w:t xml:space="preserve"> parent may get frustrated when they ask their child to clean his room and come back 15 minutes later to find it still not done. When you recognize your child’s innate “sensitive” personality, it helps you understand why they do the things they do.</w:t>
            </w:r>
          </w:p>
          <w:p w14:paraId="14F3CC03"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A sensitive child:</w:t>
            </w:r>
          </w:p>
          <w:p w14:paraId="67E64B55" w14:textId="77777777" w:rsidR="00A43EA8" w:rsidRPr="00BB293B" w:rsidRDefault="00A43EA8" w:rsidP="005341BC">
            <w:pPr>
              <w:pStyle w:val="ListParagraph"/>
              <w:numPr>
                <w:ilvl w:val="0"/>
                <w:numId w:val="4"/>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has built-in calm demeanours;</w:t>
            </w:r>
          </w:p>
          <w:p w14:paraId="08E4D738" w14:textId="77777777" w:rsidR="00A43EA8" w:rsidRPr="00BB293B" w:rsidRDefault="00A43EA8" w:rsidP="005341BC">
            <w:pPr>
              <w:pStyle w:val="ListParagraph"/>
              <w:numPr>
                <w:ilvl w:val="0"/>
                <w:numId w:val="4"/>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like to plan</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and that planning can sometimes take a long time;</w:t>
            </w:r>
          </w:p>
          <w:p w14:paraId="4E2142EE" w14:textId="77777777" w:rsidR="00A43EA8" w:rsidRPr="00BB293B" w:rsidRDefault="00A43EA8" w:rsidP="005341BC">
            <w:pPr>
              <w:pStyle w:val="ListParagraph"/>
              <w:numPr>
                <w:ilvl w:val="0"/>
                <w:numId w:val="4"/>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are worriers; they like to know what to expect in every situation so they can prepare for it, and</w:t>
            </w:r>
          </w:p>
          <w:p w14:paraId="6D117827" w14:textId="77777777" w:rsidR="00A43EA8" w:rsidRPr="00BB293B" w:rsidRDefault="00A43EA8" w:rsidP="005341BC">
            <w:pPr>
              <w:pStyle w:val="ListParagraph"/>
              <w:numPr>
                <w:ilvl w:val="0"/>
                <w:numId w:val="4"/>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is </w:t>
            </w:r>
            <w:r>
              <w:rPr>
                <w:rFonts w:ascii="Arial" w:eastAsia="Times New Roman" w:hAnsi="Arial" w:cs="Arial"/>
                <w:sz w:val="24"/>
                <w:szCs w:val="24"/>
                <w:lang w:eastAsia="en-GB"/>
              </w:rPr>
              <w:t>much</w:t>
            </w:r>
            <w:r w:rsidRPr="00BB293B">
              <w:rPr>
                <w:rFonts w:ascii="Arial" w:eastAsia="Times New Roman" w:hAnsi="Arial" w:cs="Arial"/>
                <w:sz w:val="24"/>
                <w:szCs w:val="24"/>
                <w:lang w:eastAsia="en-GB"/>
              </w:rPr>
              <w:t xml:space="preserve"> upset when there is contention in the house.</w:t>
            </w:r>
          </w:p>
          <w:p w14:paraId="523B6C40" w14:textId="77777777" w:rsidR="00A43EA8" w:rsidRPr="00BB293B" w:rsidRDefault="00A43EA8" w:rsidP="00A43EA8">
            <w:pPr>
              <w:spacing w:line="360" w:lineRule="auto"/>
              <w:jc w:val="both"/>
              <w:rPr>
                <w:rFonts w:ascii="Arial" w:hAnsi="Arial" w:cs="Arial"/>
                <w:sz w:val="24"/>
                <w:szCs w:val="24"/>
              </w:rPr>
            </w:pPr>
          </w:p>
          <w:p w14:paraId="4CB4A54C"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The best way to connect with a sensitive child:</w:t>
            </w:r>
          </w:p>
          <w:p w14:paraId="49362A7A" w14:textId="77777777" w:rsidR="00A43EA8" w:rsidRPr="00BB293B" w:rsidRDefault="00A43EA8" w:rsidP="005341BC">
            <w:pPr>
              <w:numPr>
                <w:ilvl w:val="0"/>
                <w:numId w:val="5"/>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Make them feel safe. Let them know you are there for them in any given situation.</w:t>
            </w:r>
          </w:p>
          <w:p w14:paraId="3E086A4E" w14:textId="77777777" w:rsidR="00A43EA8" w:rsidRPr="00BB293B" w:rsidRDefault="00A43EA8" w:rsidP="005341BC">
            <w:pPr>
              <w:numPr>
                <w:ilvl w:val="0"/>
                <w:numId w:val="5"/>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Fill them in on the details. If you</w:t>
            </w:r>
            <w:r>
              <w:rPr>
                <w:rFonts w:ascii="Arial" w:eastAsia="Times New Roman" w:hAnsi="Arial" w:cs="Arial"/>
                <w:sz w:val="24"/>
                <w:szCs w:val="24"/>
                <w:lang w:eastAsia="en-GB"/>
              </w:rPr>
              <w:t xml:space="preserve"> a</w:t>
            </w:r>
            <w:r w:rsidRPr="00BB293B">
              <w:rPr>
                <w:rFonts w:ascii="Arial" w:eastAsia="Times New Roman" w:hAnsi="Arial" w:cs="Arial"/>
                <w:sz w:val="24"/>
                <w:szCs w:val="24"/>
                <w:lang w:eastAsia="en-GB"/>
              </w:rPr>
              <w:t>re going into an unfamiliar situation, prepare them beforehand with what to expect.</w:t>
            </w:r>
          </w:p>
          <w:p w14:paraId="63E2FFF6" w14:textId="77777777" w:rsidR="00A43EA8" w:rsidRPr="00BB293B" w:rsidRDefault="00A43EA8" w:rsidP="005341BC">
            <w:pPr>
              <w:numPr>
                <w:ilvl w:val="0"/>
                <w:numId w:val="5"/>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Provide a peaceful place for them. </w:t>
            </w:r>
            <w:r>
              <w:rPr>
                <w:rFonts w:ascii="Arial" w:eastAsia="Times New Roman" w:hAnsi="Arial" w:cs="Arial"/>
                <w:sz w:val="24"/>
                <w:szCs w:val="24"/>
                <w:lang w:eastAsia="en-GB"/>
              </w:rPr>
              <w:t>Y</w:t>
            </w:r>
            <w:r w:rsidRPr="00BB293B">
              <w:rPr>
                <w:rFonts w:ascii="Arial" w:eastAsia="Times New Roman" w:hAnsi="Arial" w:cs="Arial"/>
                <w:sz w:val="24"/>
                <w:szCs w:val="24"/>
                <w:lang w:eastAsia="en-GB"/>
              </w:rPr>
              <w:t>our house can</w:t>
            </w:r>
            <w:r>
              <w:rPr>
                <w:rFonts w:ascii="Arial" w:eastAsia="Times New Roman" w:hAnsi="Arial" w:cs="Arial"/>
                <w:sz w:val="24"/>
                <w:szCs w:val="24"/>
                <w:lang w:eastAsia="en-GB"/>
              </w:rPr>
              <w:t>no</w:t>
            </w:r>
            <w:r w:rsidRPr="00BB293B">
              <w:rPr>
                <w:rFonts w:ascii="Arial" w:eastAsia="Times New Roman" w:hAnsi="Arial" w:cs="Arial"/>
                <w:sz w:val="24"/>
                <w:szCs w:val="24"/>
                <w:lang w:eastAsia="en-GB"/>
              </w:rPr>
              <w:t>t be peaceful all the time but have a room your sensitive child can go in when things get crazy.</w:t>
            </w:r>
          </w:p>
          <w:p w14:paraId="1682611A" w14:textId="77777777" w:rsidR="00A43EA8" w:rsidRPr="00BB293B" w:rsidRDefault="00A43EA8" w:rsidP="005341BC">
            <w:pPr>
              <w:numPr>
                <w:ilvl w:val="0"/>
                <w:numId w:val="5"/>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Do</w:t>
            </w:r>
            <w:r>
              <w:rPr>
                <w:rFonts w:ascii="Arial" w:eastAsia="Times New Roman" w:hAnsi="Arial" w:cs="Arial"/>
                <w:sz w:val="24"/>
                <w:szCs w:val="24"/>
                <w:lang w:eastAsia="en-GB"/>
              </w:rPr>
              <w:t xml:space="preserve"> no</w:t>
            </w:r>
            <w:r w:rsidRPr="00BB293B">
              <w:rPr>
                <w:rFonts w:ascii="Arial" w:eastAsia="Times New Roman" w:hAnsi="Arial" w:cs="Arial"/>
                <w:sz w:val="24"/>
                <w:szCs w:val="24"/>
                <w:lang w:eastAsia="en-GB"/>
              </w:rPr>
              <w:t>t push them to be more outgoing. They will try things at their own pace.</w:t>
            </w:r>
          </w:p>
          <w:p w14:paraId="22D3E908" w14:textId="77777777" w:rsidR="00A43EA8" w:rsidRDefault="00A43EA8" w:rsidP="00A43EA8">
            <w:pPr>
              <w:pStyle w:val="Heading2"/>
              <w:spacing w:before="0" w:beforeAutospacing="0" w:after="0" w:afterAutospacing="0" w:line="360" w:lineRule="auto"/>
              <w:jc w:val="both"/>
              <w:outlineLvl w:val="1"/>
              <w:rPr>
                <w:rStyle w:val="Strong"/>
                <w:rFonts w:ascii="Arial" w:hAnsi="Arial" w:cs="Arial"/>
                <w:b/>
                <w:bCs/>
                <w:sz w:val="24"/>
                <w:szCs w:val="24"/>
              </w:rPr>
            </w:pPr>
          </w:p>
          <w:p w14:paraId="369F8F6E" w14:textId="77777777" w:rsidR="00A43EA8" w:rsidRPr="00BB293B" w:rsidRDefault="00A43EA8" w:rsidP="00A43EA8">
            <w:pPr>
              <w:pStyle w:val="Heading2"/>
              <w:spacing w:before="0" w:beforeAutospacing="0" w:after="0" w:afterAutospacing="0" w:line="360" w:lineRule="auto"/>
              <w:jc w:val="both"/>
              <w:outlineLvl w:val="1"/>
              <w:rPr>
                <w:rFonts w:ascii="Arial" w:hAnsi="Arial" w:cs="Arial"/>
                <w:sz w:val="24"/>
                <w:szCs w:val="24"/>
              </w:rPr>
            </w:pPr>
            <w:r w:rsidRPr="00BB293B">
              <w:rPr>
                <w:rStyle w:val="Strong"/>
                <w:rFonts w:ascii="Arial" w:hAnsi="Arial" w:cs="Arial"/>
                <w:sz w:val="24"/>
                <w:szCs w:val="24"/>
              </w:rPr>
              <w:t>The Determined Child</w:t>
            </w:r>
          </w:p>
          <w:p w14:paraId="224E394B"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lastRenderedPageBreak/>
              <w:t>The determined child is naturally more physical, active, and…stubborn. He or she was born with a drive to get things done, usually in their specific way. Type 3s are usually told to “calm down” or “stop being so demanding.”</w:t>
            </w:r>
          </w:p>
          <w:p w14:paraId="2DF8ACEB"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A determined child: </w:t>
            </w:r>
          </w:p>
          <w:p w14:paraId="380E6F77" w14:textId="77777777" w:rsidR="00A43EA8" w:rsidRPr="00BB293B" w:rsidRDefault="00A43EA8" w:rsidP="005341BC">
            <w:pPr>
              <w:numPr>
                <w:ilvl w:val="0"/>
                <w:numId w:val="6"/>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has a strong will;</w:t>
            </w:r>
          </w:p>
          <w:p w14:paraId="1CD6F5A2" w14:textId="77777777" w:rsidR="00A43EA8" w:rsidRPr="00BB293B" w:rsidRDefault="00A43EA8" w:rsidP="005341BC">
            <w:pPr>
              <w:numPr>
                <w:ilvl w:val="0"/>
                <w:numId w:val="6"/>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will pursue several big goals at once;</w:t>
            </w:r>
          </w:p>
          <w:p w14:paraId="7D9A13AD" w14:textId="77777777" w:rsidR="00A43EA8" w:rsidRPr="00BB293B" w:rsidRDefault="00A43EA8" w:rsidP="005341BC">
            <w:pPr>
              <w:numPr>
                <w:ilvl w:val="0"/>
                <w:numId w:val="6"/>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is naturally active and adventurous—s/he ready to go, do, and explore;</w:t>
            </w:r>
          </w:p>
          <w:p w14:paraId="1AF1CD29" w14:textId="77777777" w:rsidR="00A43EA8" w:rsidRPr="00BB293B" w:rsidRDefault="00A43EA8" w:rsidP="005341BC">
            <w:pPr>
              <w:numPr>
                <w:ilvl w:val="0"/>
                <w:numId w:val="6"/>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wants to try leadership positions in school, home, or work;</w:t>
            </w:r>
          </w:p>
          <w:p w14:paraId="4958545E" w14:textId="77777777" w:rsidR="00A43EA8" w:rsidRPr="00BB293B" w:rsidRDefault="00A43EA8" w:rsidP="005341BC">
            <w:pPr>
              <w:numPr>
                <w:ilvl w:val="0"/>
                <w:numId w:val="6"/>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is self-motivated rather than motivated by others, and</w:t>
            </w:r>
          </w:p>
          <w:p w14:paraId="5CA97602" w14:textId="77777777" w:rsidR="00A43EA8" w:rsidRPr="00BB293B" w:rsidRDefault="00A43EA8" w:rsidP="005341BC">
            <w:pPr>
              <w:numPr>
                <w:ilvl w:val="0"/>
                <w:numId w:val="6"/>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can be loud, forceful, or straight to the point (also seen as bluntly honest.)</w:t>
            </w:r>
          </w:p>
          <w:p w14:paraId="6C211F16" w14:textId="77777777" w:rsidR="00A43EA8" w:rsidRDefault="00A43EA8" w:rsidP="00A43EA8">
            <w:pPr>
              <w:spacing w:line="360" w:lineRule="auto"/>
              <w:jc w:val="both"/>
              <w:rPr>
                <w:rFonts w:ascii="Arial" w:eastAsia="Times New Roman" w:hAnsi="Arial" w:cs="Arial"/>
                <w:b/>
                <w:bCs/>
                <w:sz w:val="24"/>
                <w:szCs w:val="24"/>
                <w:lang w:eastAsia="en-GB"/>
              </w:rPr>
            </w:pPr>
          </w:p>
          <w:p w14:paraId="4DB29291"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The best way to connect with a determined child:</w:t>
            </w:r>
          </w:p>
          <w:p w14:paraId="56AD9D04" w14:textId="77777777" w:rsidR="00A43EA8" w:rsidRPr="00BB293B" w:rsidRDefault="00A43EA8" w:rsidP="005341BC">
            <w:pPr>
              <w:numPr>
                <w:ilvl w:val="0"/>
                <w:numId w:val="7"/>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Try not to let your stubborn personality butt heads with their stubborn personality.</w:t>
            </w:r>
          </w:p>
          <w:p w14:paraId="5D6D8236" w14:textId="77777777" w:rsidR="00A43EA8" w:rsidRPr="00BB293B" w:rsidRDefault="00A43EA8" w:rsidP="005341BC">
            <w:pPr>
              <w:numPr>
                <w:ilvl w:val="0"/>
                <w:numId w:val="7"/>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Instead of struggling to reign them in, try giving a determined child a bit more freedom to discover for herself.</w:t>
            </w:r>
          </w:p>
          <w:p w14:paraId="4D2930B3" w14:textId="77777777" w:rsidR="00A43EA8" w:rsidRPr="00BB293B" w:rsidRDefault="00A43EA8" w:rsidP="005341BC">
            <w:pPr>
              <w:numPr>
                <w:ilvl w:val="0"/>
                <w:numId w:val="7"/>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Cheer them on in their goals!</w:t>
            </w:r>
          </w:p>
          <w:p w14:paraId="403E3020" w14:textId="77777777" w:rsidR="00A43EA8" w:rsidRPr="00BB293B" w:rsidRDefault="00A43EA8" w:rsidP="005341BC">
            <w:pPr>
              <w:numPr>
                <w:ilvl w:val="0"/>
                <w:numId w:val="7"/>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Encourage their confidence and passion.</w:t>
            </w:r>
          </w:p>
          <w:p w14:paraId="2CC90116" w14:textId="77777777" w:rsidR="00A43EA8" w:rsidRPr="00BB293B" w:rsidRDefault="00A43EA8" w:rsidP="005341BC">
            <w:pPr>
              <w:numPr>
                <w:ilvl w:val="0"/>
                <w:numId w:val="7"/>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Instead of questioning, “</w:t>
            </w:r>
            <w:r w:rsidRPr="00BB293B">
              <w:rPr>
                <w:rFonts w:ascii="Arial" w:eastAsia="Times New Roman" w:hAnsi="Arial" w:cs="Arial"/>
                <w:i/>
                <w:iCs/>
                <w:sz w:val="24"/>
                <w:szCs w:val="24"/>
                <w:lang w:eastAsia="en-GB"/>
              </w:rPr>
              <w:t>Do you think that</w:t>
            </w:r>
            <w:r>
              <w:rPr>
                <w:rFonts w:ascii="Arial" w:eastAsia="Times New Roman" w:hAnsi="Arial" w:cs="Arial"/>
                <w:i/>
                <w:iCs/>
                <w:sz w:val="24"/>
                <w:szCs w:val="24"/>
                <w:lang w:eastAsia="en-GB"/>
              </w:rPr>
              <w:t xml:space="preserve"> i</w:t>
            </w:r>
            <w:r w:rsidRPr="00BB293B">
              <w:rPr>
                <w:rFonts w:ascii="Arial" w:eastAsia="Times New Roman" w:hAnsi="Arial" w:cs="Arial"/>
                <w:i/>
                <w:iCs/>
                <w:sz w:val="24"/>
                <w:szCs w:val="24"/>
                <w:lang w:eastAsia="en-GB"/>
              </w:rPr>
              <w:t>s a good idea?” </w:t>
            </w:r>
            <w:r w:rsidRPr="00BB293B">
              <w:rPr>
                <w:rFonts w:ascii="Arial" w:eastAsia="Times New Roman" w:hAnsi="Arial" w:cs="Arial"/>
                <w:sz w:val="24"/>
                <w:szCs w:val="24"/>
                <w:lang w:eastAsia="en-GB"/>
              </w:rPr>
              <w:t>try offering: “</w:t>
            </w:r>
            <w:r w:rsidRPr="00BB293B">
              <w:rPr>
                <w:rFonts w:ascii="Arial" w:eastAsia="Times New Roman" w:hAnsi="Arial" w:cs="Arial"/>
                <w:i/>
                <w:iCs/>
                <w:sz w:val="24"/>
                <w:szCs w:val="24"/>
                <w:lang w:eastAsia="en-GB"/>
              </w:rPr>
              <w:t>I</w:t>
            </w:r>
            <w:r>
              <w:rPr>
                <w:rFonts w:ascii="Arial" w:eastAsia="Times New Roman" w:hAnsi="Arial" w:cs="Arial"/>
                <w:i/>
                <w:iCs/>
                <w:sz w:val="24"/>
                <w:szCs w:val="24"/>
                <w:lang w:eastAsia="en-GB"/>
              </w:rPr>
              <w:t xml:space="preserve"> a</w:t>
            </w:r>
            <w:r w:rsidRPr="00BB293B">
              <w:rPr>
                <w:rFonts w:ascii="Arial" w:eastAsia="Times New Roman" w:hAnsi="Arial" w:cs="Arial"/>
                <w:i/>
                <w:iCs/>
                <w:sz w:val="24"/>
                <w:szCs w:val="24"/>
                <w:lang w:eastAsia="en-GB"/>
              </w:rPr>
              <w:t>m excited for you</w:t>
            </w:r>
            <w:r>
              <w:rPr>
                <w:rFonts w:ascii="Arial" w:eastAsia="Times New Roman" w:hAnsi="Arial" w:cs="Arial"/>
                <w:i/>
                <w:iCs/>
                <w:sz w:val="24"/>
                <w:szCs w:val="24"/>
                <w:lang w:eastAsia="en-GB"/>
              </w:rPr>
              <w:t>,</w:t>
            </w:r>
            <w:r w:rsidRPr="00BB293B">
              <w:rPr>
                <w:rFonts w:ascii="Arial" w:eastAsia="Times New Roman" w:hAnsi="Arial" w:cs="Arial"/>
                <w:i/>
                <w:iCs/>
                <w:sz w:val="24"/>
                <w:szCs w:val="24"/>
                <w:lang w:eastAsia="en-GB"/>
              </w:rPr>
              <w:t xml:space="preserve"> and I</w:t>
            </w:r>
            <w:r>
              <w:rPr>
                <w:rFonts w:ascii="Arial" w:eastAsia="Times New Roman" w:hAnsi="Arial" w:cs="Arial"/>
                <w:i/>
                <w:iCs/>
                <w:sz w:val="24"/>
                <w:szCs w:val="24"/>
                <w:lang w:eastAsia="en-GB"/>
              </w:rPr>
              <w:t xml:space="preserve"> a</w:t>
            </w:r>
            <w:r w:rsidRPr="00BB293B">
              <w:rPr>
                <w:rFonts w:ascii="Arial" w:eastAsia="Times New Roman" w:hAnsi="Arial" w:cs="Arial"/>
                <w:i/>
                <w:iCs/>
                <w:sz w:val="24"/>
                <w:szCs w:val="24"/>
                <w:lang w:eastAsia="en-GB"/>
              </w:rPr>
              <w:t xml:space="preserve">m here to help! </w:t>
            </w:r>
            <w:r>
              <w:rPr>
                <w:rFonts w:ascii="Arial" w:eastAsia="Times New Roman" w:hAnsi="Arial" w:cs="Arial"/>
                <w:i/>
                <w:iCs/>
                <w:sz w:val="24"/>
                <w:szCs w:val="24"/>
                <w:lang w:eastAsia="en-GB"/>
              </w:rPr>
              <w:t>However,</w:t>
            </w:r>
            <w:r w:rsidRPr="00BB293B">
              <w:rPr>
                <w:rFonts w:ascii="Arial" w:eastAsia="Times New Roman" w:hAnsi="Arial" w:cs="Arial"/>
                <w:i/>
                <w:iCs/>
                <w:sz w:val="24"/>
                <w:szCs w:val="24"/>
                <w:lang w:eastAsia="en-GB"/>
              </w:rPr>
              <w:t xml:space="preserve"> have you ever thought about…”</w:t>
            </w:r>
          </w:p>
          <w:p w14:paraId="363B6B14" w14:textId="77777777" w:rsidR="00A43EA8" w:rsidRDefault="00A43EA8" w:rsidP="00A43EA8">
            <w:pPr>
              <w:pStyle w:val="Heading2"/>
              <w:spacing w:before="0" w:beforeAutospacing="0" w:after="0" w:afterAutospacing="0" w:line="360" w:lineRule="auto"/>
              <w:jc w:val="both"/>
              <w:outlineLvl w:val="1"/>
              <w:rPr>
                <w:rStyle w:val="Strong"/>
                <w:rFonts w:ascii="Arial" w:hAnsi="Arial" w:cs="Arial"/>
                <w:b/>
                <w:bCs/>
                <w:sz w:val="24"/>
                <w:szCs w:val="24"/>
              </w:rPr>
            </w:pPr>
          </w:p>
          <w:p w14:paraId="2087C00D" w14:textId="77777777" w:rsidR="00A43EA8" w:rsidRPr="00BB293B" w:rsidRDefault="00A43EA8" w:rsidP="00A43EA8">
            <w:pPr>
              <w:pStyle w:val="Heading2"/>
              <w:spacing w:before="0" w:beforeAutospacing="0" w:after="0" w:afterAutospacing="0" w:line="360" w:lineRule="auto"/>
              <w:jc w:val="both"/>
              <w:outlineLvl w:val="1"/>
              <w:rPr>
                <w:rFonts w:ascii="Arial" w:hAnsi="Arial" w:cs="Arial"/>
                <w:sz w:val="24"/>
                <w:szCs w:val="24"/>
              </w:rPr>
            </w:pPr>
            <w:r w:rsidRPr="00BB293B">
              <w:rPr>
                <w:rStyle w:val="Strong"/>
                <w:rFonts w:ascii="Arial" w:hAnsi="Arial" w:cs="Arial"/>
                <w:sz w:val="24"/>
                <w:szCs w:val="24"/>
              </w:rPr>
              <w:t>The Serious Child</w:t>
            </w:r>
          </w:p>
          <w:p w14:paraId="12DF67C6" w14:textId="77777777" w:rsidR="00A43EA8" w:rsidRPr="00BB293B" w:rsidRDefault="00A43EA8" w:rsidP="00A43EA8">
            <w:pPr>
              <w:spacing w:line="360" w:lineRule="auto"/>
              <w:jc w:val="both"/>
              <w:rPr>
                <w:rStyle w:val="Emphasis"/>
                <w:rFonts w:ascii="Arial" w:hAnsi="Arial" w:cs="Arial"/>
                <w:i w:val="0"/>
                <w:iCs w:val="0"/>
                <w:sz w:val="24"/>
                <w:szCs w:val="24"/>
              </w:rPr>
            </w:pPr>
            <w:r w:rsidRPr="00BB293B">
              <w:rPr>
                <w:rFonts w:ascii="Arial" w:hAnsi="Arial" w:cs="Arial"/>
                <w:sz w:val="24"/>
                <w:szCs w:val="24"/>
              </w:rPr>
              <w:t>A more seriously inclined child is logical, independent, and focused. People often marvel at how “mature they are for their age.” They are the authority on many matters and relish in perfection. A se</w:t>
            </w:r>
            <w:r>
              <w:rPr>
                <w:rFonts w:ascii="Arial" w:hAnsi="Arial" w:cs="Arial"/>
                <w:sz w:val="24"/>
                <w:szCs w:val="24"/>
              </w:rPr>
              <w:t>vere</w:t>
            </w:r>
            <w:r w:rsidRPr="00BB293B">
              <w:rPr>
                <w:rFonts w:ascii="Arial" w:hAnsi="Arial" w:cs="Arial"/>
                <w:sz w:val="24"/>
                <w:szCs w:val="24"/>
              </w:rPr>
              <w:t xml:space="preserve"> child’s mantra is: </w:t>
            </w:r>
            <w:r w:rsidRPr="00BB293B">
              <w:rPr>
                <w:rStyle w:val="Emphasis"/>
                <w:rFonts w:ascii="Arial" w:hAnsi="Arial" w:cs="Arial"/>
                <w:sz w:val="24"/>
                <w:szCs w:val="24"/>
              </w:rPr>
              <w:t>Let</w:t>
            </w:r>
            <w:r>
              <w:rPr>
                <w:rStyle w:val="Emphasis"/>
                <w:rFonts w:ascii="Arial" w:hAnsi="Arial" w:cs="Arial"/>
                <w:sz w:val="24"/>
                <w:szCs w:val="24"/>
              </w:rPr>
              <w:t xml:space="preserve"> u</w:t>
            </w:r>
            <w:r w:rsidRPr="00BB293B">
              <w:rPr>
                <w:rStyle w:val="Emphasis"/>
                <w:rFonts w:ascii="Arial" w:hAnsi="Arial" w:cs="Arial"/>
                <w:sz w:val="24"/>
                <w:szCs w:val="24"/>
              </w:rPr>
              <w:t>s see what this is, let</w:t>
            </w:r>
            <w:r>
              <w:rPr>
                <w:rStyle w:val="Emphasis"/>
                <w:rFonts w:ascii="Arial" w:hAnsi="Arial" w:cs="Arial"/>
                <w:sz w:val="24"/>
                <w:szCs w:val="24"/>
              </w:rPr>
              <w:t xml:space="preserve"> u</w:t>
            </w:r>
            <w:r w:rsidRPr="00BB293B">
              <w:rPr>
                <w:rStyle w:val="Emphasis"/>
                <w:rFonts w:ascii="Arial" w:hAnsi="Arial" w:cs="Arial"/>
                <w:sz w:val="24"/>
                <w:szCs w:val="24"/>
              </w:rPr>
              <w:t>s analyse it, and I know a way to make it better. A serious child:</w:t>
            </w:r>
          </w:p>
          <w:p w14:paraId="1F9CE17C" w14:textId="77777777" w:rsidR="00A43EA8" w:rsidRPr="00BB293B" w:rsidRDefault="00A43EA8" w:rsidP="005341BC">
            <w:pPr>
              <w:numPr>
                <w:ilvl w:val="0"/>
                <w:numId w:val="8"/>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is not as light and playful as other children;</w:t>
            </w:r>
          </w:p>
          <w:p w14:paraId="6083219E" w14:textId="77777777" w:rsidR="00A43EA8" w:rsidRPr="00BB293B" w:rsidRDefault="00A43EA8" w:rsidP="005341BC">
            <w:pPr>
              <w:numPr>
                <w:ilvl w:val="0"/>
                <w:numId w:val="8"/>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can be pretty rigid and inflexible when it comes to doing things;</w:t>
            </w:r>
          </w:p>
          <w:p w14:paraId="21ADA6DB" w14:textId="77777777" w:rsidR="00A43EA8" w:rsidRPr="00BB293B" w:rsidRDefault="00A43EA8" w:rsidP="005341BC">
            <w:pPr>
              <w:numPr>
                <w:ilvl w:val="0"/>
                <w:numId w:val="8"/>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he or she is an innate perfectionist;</w:t>
            </w:r>
          </w:p>
          <w:p w14:paraId="1DE6EE16" w14:textId="77777777" w:rsidR="00A43EA8" w:rsidRPr="00BB293B" w:rsidRDefault="00A43EA8" w:rsidP="005341BC">
            <w:pPr>
              <w:numPr>
                <w:ilvl w:val="0"/>
                <w:numId w:val="8"/>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has ideas for ways to make something better often come across as criticism, and </w:t>
            </w:r>
          </w:p>
          <w:p w14:paraId="3F488341" w14:textId="77777777" w:rsidR="00A43EA8" w:rsidRPr="00BB293B" w:rsidRDefault="00A43EA8" w:rsidP="005341BC">
            <w:pPr>
              <w:numPr>
                <w:ilvl w:val="0"/>
                <w:numId w:val="8"/>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lastRenderedPageBreak/>
              <w:t>like to arrange items (toy cars, crayons, etc.) in a specific row.</w:t>
            </w:r>
          </w:p>
          <w:p w14:paraId="5BE03678" w14:textId="77777777" w:rsidR="00A43EA8" w:rsidRDefault="00A43EA8" w:rsidP="00A43EA8">
            <w:pPr>
              <w:spacing w:line="360" w:lineRule="auto"/>
              <w:jc w:val="both"/>
              <w:rPr>
                <w:rFonts w:ascii="Arial" w:eastAsia="Times New Roman" w:hAnsi="Arial" w:cs="Arial"/>
                <w:b/>
                <w:bCs/>
                <w:sz w:val="24"/>
                <w:szCs w:val="24"/>
                <w:lang w:eastAsia="en-GB"/>
              </w:rPr>
            </w:pPr>
          </w:p>
          <w:p w14:paraId="43967BFA"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The best way to connect with a se</w:t>
            </w:r>
            <w:r>
              <w:rPr>
                <w:rFonts w:ascii="Arial" w:eastAsia="Times New Roman" w:hAnsi="Arial" w:cs="Arial"/>
                <w:b/>
                <w:bCs/>
                <w:sz w:val="24"/>
                <w:szCs w:val="24"/>
                <w:lang w:eastAsia="en-GB"/>
              </w:rPr>
              <w:t>rious</w:t>
            </w:r>
            <w:r w:rsidRPr="00BB293B">
              <w:rPr>
                <w:rFonts w:ascii="Arial" w:eastAsia="Times New Roman" w:hAnsi="Arial" w:cs="Arial"/>
                <w:b/>
                <w:bCs/>
                <w:sz w:val="24"/>
                <w:szCs w:val="24"/>
                <w:lang w:eastAsia="en-GB"/>
              </w:rPr>
              <w:t xml:space="preserve"> child:</w:t>
            </w:r>
          </w:p>
          <w:p w14:paraId="7F1EEC40" w14:textId="77777777" w:rsidR="00A43EA8" w:rsidRPr="00BB293B" w:rsidRDefault="00A43EA8" w:rsidP="005341BC">
            <w:pPr>
              <w:numPr>
                <w:ilvl w:val="0"/>
                <w:numId w:val="9"/>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Try relating to them mentally before emotionally. Understand what they are </w:t>
            </w:r>
            <w:r w:rsidRPr="00BB293B">
              <w:rPr>
                <w:rFonts w:ascii="Arial" w:eastAsia="Times New Roman" w:hAnsi="Arial" w:cs="Arial"/>
                <w:i/>
                <w:iCs/>
                <w:sz w:val="24"/>
                <w:szCs w:val="24"/>
                <w:lang w:eastAsia="en-GB"/>
              </w:rPr>
              <w:t>thinking</w:t>
            </w:r>
            <w:r w:rsidRPr="00BB293B">
              <w:rPr>
                <w:rFonts w:ascii="Arial" w:eastAsia="Times New Roman" w:hAnsi="Arial" w:cs="Arial"/>
                <w:sz w:val="24"/>
                <w:szCs w:val="24"/>
                <w:lang w:eastAsia="en-GB"/>
              </w:rPr>
              <w:t xml:space="preserve"> rather than feeling.</w:t>
            </w:r>
          </w:p>
          <w:p w14:paraId="605A498F" w14:textId="77777777" w:rsidR="00A43EA8" w:rsidRPr="00BB293B" w:rsidRDefault="00A43EA8" w:rsidP="005341BC">
            <w:pPr>
              <w:numPr>
                <w:ilvl w:val="0"/>
                <w:numId w:val="9"/>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Serious children crave adult respect; let them know you respect their thoughts and opinions.</w:t>
            </w:r>
          </w:p>
          <w:p w14:paraId="02C4EBF6" w14:textId="77777777" w:rsidR="00A43EA8" w:rsidRPr="00BB293B" w:rsidRDefault="00A43EA8" w:rsidP="005341BC">
            <w:pPr>
              <w:numPr>
                <w:ilvl w:val="0"/>
                <w:numId w:val="9"/>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When communicating, speak in logical terms that they will understand. Some kids respond to: “</w:t>
            </w:r>
            <w:r w:rsidRPr="00BB293B">
              <w:rPr>
                <w:rFonts w:ascii="Arial" w:eastAsia="Times New Roman" w:hAnsi="Arial" w:cs="Arial"/>
                <w:i/>
                <w:iCs/>
                <w:sz w:val="24"/>
                <w:szCs w:val="24"/>
                <w:lang w:eastAsia="en-GB"/>
              </w:rPr>
              <w:t>It would make me so happy if you cleaned your room...” </w:t>
            </w:r>
            <w:r w:rsidRPr="00BB293B">
              <w:rPr>
                <w:rFonts w:ascii="Arial" w:eastAsia="Times New Roman" w:hAnsi="Arial" w:cs="Arial"/>
                <w:sz w:val="24"/>
                <w:szCs w:val="24"/>
                <w:lang w:eastAsia="en-GB"/>
              </w:rPr>
              <w:t>but a serious kid will respond better to: “</w:t>
            </w:r>
            <w:r w:rsidRPr="00BB293B">
              <w:rPr>
                <w:rFonts w:ascii="Arial" w:eastAsia="Times New Roman" w:hAnsi="Arial" w:cs="Arial"/>
                <w:i/>
                <w:iCs/>
                <w:sz w:val="24"/>
                <w:szCs w:val="24"/>
                <w:lang w:eastAsia="en-GB"/>
              </w:rPr>
              <w:t>I need you to clean your room because it poses a danger of me tripping or twisting an ankle.</w:t>
            </w:r>
          </w:p>
          <w:p w14:paraId="579CFD41" w14:textId="77777777" w:rsidR="00A43EA8" w:rsidRPr="00BB293B" w:rsidRDefault="00A43EA8" w:rsidP="005341BC">
            <w:pPr>
              <w:numPr>
                <w:ilvl w:val="0"/>
                <w:numId w:val="9"/>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Ask for their opinions and solutions often.</w:t>
            </w:r>
          </w:p>
          <w:p w14:paraId="3CAC8BFE" w14:textId="77777777" w:rsidR="00A43EA8" w:rsidRPr="00BB293B" w:rsidRDefault="00A43EA8" w:rsidP="00A43EA8">
            <w:pPr>
              <w:spacing w:line="360" w:lineRule="auto"/>
              <w:jc w:val="both"/>
              <w:rPr>
                <w:rFonts w:ascii="Arial" w:hAnsi="Arial" w:cs="Arial"/>
                <w:sz w:val="24"/>
                <w:szCs w:val="24"/>
              </w:rPr>
            </w:pPr>
          </w:p>
          <w:p w14:paraId="428376E6"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Outline different temperament traits?</w:t>
            </w:r>
          </w:p>
          <w:p w14:paraId="48753769"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Nine different temperament traits affect how well your child fits in at school, with peers, and at home. How often have you heard a child described as “easy” or “difficult” or “shy until you get to know her”? These casual labels all refer to characteristics of child temperament, those traits that influence how your child reacts in various situations.</w:t>
            </w:r>
          </w:p>
          <w:p w14:paraId="53DB9986"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Researchers have described nine child temperament traits which individually, or in combination, affect how well your child fits in at school, with peers, and even at home. Temperament influences how teachers, peers, and family relate to her, as well as how she relates to them. Your child’s temperament directly affects how she approaches her school work and tasks/responsibilities at home.</w:t>
            </w:r>
          </w:p>
          <w:p w14:paraId="2A9D967A"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When a child’s natural behaviour doesn’t fit with what is expected, social, family or academic problems may arise. For a child with an identified learning disability (LD) or behaviour issues, her particular temperament may help her achieve success more e</w:t>
            </w:r>
            <w:r>
              <w:rPr>
                <w:rFonts w:ascii="Arial" w:eastAsia="Times New Roman" w:hAnsi="Arial" w:cs="Arial"/>
                <w:sz w:val="24"/>
                <w:szCs w:val="24"/>
                <w:lang w:eastAsia="en-GB"/>
              </w:rPr>
              <w:t>fficient</w:t>
            </w:r>
            <w:r w:rsidRPr="00BB293B">
              <w:rPr>
                <w:rFonts w:ascii="Arial" w:eastAsia="Times New Roman" w:hAnsi="Arial" w:cs="Arial"/>
                <w:sz w:val="24"/>
                <w:szCs w:val="24"/>
                <w:lang w:eastAsia="en-GB"/>
              </w:rPr>
              <w:t>ly</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or it may compound her difficulties.</w:t>
            </w:r>
          </w:p>
          <w:p w14:paraId="7AA29644"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Behaviours for each temperament trait described below fall along a continuum. Responses toward either the high or low end — while still </w:t>
            </w:r>
            <w:r>
              <w:rPr>
                <w:rFonts w:ascii="Arial" w:eastAsia="Times New Roman" w:hAnsi="Arial" w:cs="Arial"/>
                <w:sz w:val="24"/>
                <w:szCs w:val="24"/>
                <w:lang w:eastAsia="en-GB"/>
              </w:rPr>
              <w:t>whol</w:t>
            </w:r>
            <w:r w:rsidRPr="00BB293B">
              <w:rPr>
                <w:rFonts w:ascii="Arial" w:eastAsia="Times New Roman" w:hAnsi="Arial" w:cs="Arial"/>
                <w:sz w:val="24"/>
                <w:szCs w:val="24"/>
                <w:lang w:eastAsia="en-GB"/>
              </w:rPr>
              <w:t xml:space="preserve">ly </w:t>
            </w:r>
            <w:r>
              <w:rPr>
                <w:rFonts w:ascii="Arial" w:eastAsia="Times New Roman" w:hAnsi="Arial" w:cs="Arial"/>
                <w:sz w:val="24"/>
                <w:szCs w:val="24"/>
                <w:lang w:eastAsia="en-GB"/>
              </w:rPr>
              <w:t>reasonable</w:t>
            </w:r>
            <w:r w:rsidRPr="00BB293B">
              <w:rPr>
                <w:rFonts w:ascii="Arial" w:eastAsia="Times New Roman" w:hAnsi="Arial" w:cs="Arial"/>
                <w:sz w:val="24"/>
                <w:szCs w:val="24"/>
                <w:lang w:eastAsia="en-GB"/>
              </w:rPr>
              <w:t xml:space="preserve"> — may be cause for concern.</w:t>
            </w:r>
          </w:p>
          <w:p w14:paraId="4A6BA7A3"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lastRenderedPageBreak/>
              <w:t xml:space="preserve">The nine temperament traits are the </w:t>
            </w:r>
            <w:r>
              <w:rPr>
                <w:rFonts w:ascii="Arial" w:eastAsia="Times New Roman" w:hAnsi="Arial" w:cs="Arial"/>
                <w:sz w:val="24"/>
                <w:szCs w:val="24"/>
                <w:lang w:eastAsia="en-GB"/>
              </w:rPr>
              <w:t>current</w:t>
            </w:r>
            <w:r w:rsidRPr="00BB293B">
              <w:rPr>
                <w:rFonts w:ascii="Arial" w:eastAsia="Times New Roman" w:hAnsi="Arial" w:cs="Arial"/>
                <w:sz w:val="24"/>
                <w:szCs w:val="24"/>
                <w:lang w:eastAsia="en-GB"/>
              </w:rPr>
              <w:t xml:space="preserve"> level, sensitivity, regularity, approach and withdrawal, adaptability, mood, intensity, persistence, and distractibility.</w:t>
            </w:r>
          </w:p>
          <w:p w14:paraId="1F0AF8A6" w14:textId="77777777" w:rsidR="00A43EA8" w:rsidRDefault="00A43EA8" w:rsidP="00A43EA8">
            <w:pPr>
              <w:pStyle w:val="Heading2"/>
              <w:spacing w:before="0" w:beforeAutospacing="0" w:after="0" w:afterAutospacing="0" w:line="360" w:lineRule="auto"/>
              <w:jc w:val="both"/>
              <w:outlineLvl w:val="1"/>
              <w:rPr>
                <w:rFonts w:ascii="Arial" w:hAnsi="Arial" w:cs="Arial"/>
                <w:sz w:val="24"/>
                <w:szCs w:val="24"/>
              </w:rPr>
            </w:pPr>
          </w:p>
          <w:p w14:paraId="02F1C962" w14:textId="77777777" w:rsidR="00A43EA8" w:rsidRPr="00BB293B" w:rsidRDefault="00A43EA8" w:rsidP="00A43EA8">
            <w:pPr>
              <w:pStyle w:val="Heading2"/>
              <w:spacing w:before="0" w:beforeAutospacing="0" w:after="0" w:afterAutospacing="0" w:line="360" w:lineRule="auto"/>
              <w:jc w:val="both"/>
              <w:outlineLvl w:val="1"/>
              <w:rPr>
                <w:rFonts w:ascii="Arial" w:hAnsi="Arial" w:cs="Arial"/>
                <w:sz w:val="24"/>
                <w:szCs w:val="24"/>
              </w:rPr>
            </w:pPr>
            <w:r w:rsidRPr="00BB293B">
              <w:rPr>
                <w:rFonts w:ascii="Arial" w:hAnsi="Arial" w:cs="Arial"/>
                <w:sz w:val="24"/>
                <w:szCs w:val="24"/>
              </w:rPr>
              <w:t>How temperament affects on your child</w:t>
            </w:r>
          </w:p>
          <w:p w14:paraId="10C7563F"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Extremes on each continuum of traits are not likely to guarantee success or failure in all situations; somewhere in the middle gives your child flexibility to adjust to a variety of conditions and expectations at school, at home, and in the community.</w:t>
            </w:r>
          </w:p>
          <w:p w14:paraId="4A4477B8"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 xml:space="preserve">Consider that some combinations of traits can be more troublesome or more beneficial in school than others. High persistence can help the distractible student stay on task, whereas high distractibility combined with high activity and low persistence </w:t>
            </w:r>
            <w:r>
              <w:rPr>
                <w:rFonts w:ascii="Arial" w:hAnsi="Arial" w:cs="Arial"/>
              </w:rPr>
              <w:t>is</w:t>
            </w:r>
            <w:r w:rsidRPr="00BB293B">
              <w:rPr>
                <w:rFonts w:ascii="Arial" w:hAnsi="Arial" w:cs="Arial"/>
              </w:rPr>
              <w:t xml:space="preserve"> strongly correlated to academic problems and bear a striking resemblance to the characteristics of Attention-Deficit/Hyperactivity Disorder (ADHD).</w:t>
            </w:r>
          </w:p>
          <w:p w14:paraId="3FB1AD9A"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Understanding the behaviour traits of your child with LD or ADHD helps you predict how she is likely to react in various situations. Are those traits liable to enhance her performance or cause additional problems for her? For example, auditory processing difficulties may be aggravated by low sensitivity; memory problems may be intensified by high distractibility. High persistence and low distractibility, on the other hand, tend to benefit most kids — with or without LD or ADHD.</w:t>
            </w:r>
          </w:p>
          <w:p w14:paraId="1E5DCC08" w14:textId="77777777" w:rsidR="00A43EA8" w:rsidRPr="00BB293B" w:rsidRDefault="00A43EA8" w:rsidP="005341BC">
            <w:pPr>
              <w:pStyle w:val="ListParagraph"/>
              <w:numPr>
                <w:ilvl w:val="0"/>
                <w:numId w:val="2"/>
              </w:numPr>
              <w:spacing w:line="360" w:lineRule="auto"/>
              <w:jc w:val="both"/>
              <w:rPr>
                <w:rFonts w:ascii="Arial" w:hAnsi="Arial" w:cs="Arial"/>
                <w:b/>
                <w:bCs/>
                <w:sz w:val="24"/>
                <w:szCs w:val="24"/>
              </w:rPr>
            </w:pPr>
            <w:r w:rsidRPr="00BB293B">
              <w:rPr>
                <w:rFonts w:ascii="Arial" w:hAnsi="Arial" w:cs="Arial"/>
                <w:b/>
                <w:bCs/>
                <w:sz w:val="24"/>
                <w:szCs w:val="24"/>
              </w:rPr>
              <w:t xml:space="preserve"> Discuss the process of personality development</w:t>
            </w:r>
          </w:p>
          <w:p w14:paraId="0F6915A4" w14:textId="77777777" w:rsidR="00A43EA8" w:rsidRPr="00BB293B" w:rsidRDefault="00A43EA8" w:rsidP="00A43EA8">
            <w:p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Over the years, various researchers have </w:t>
            </w:r>
            <w:r>
              <w:rPr>
                <w:rFonts w:ascii="Arial" w:eastAsia="Times New Roman" w:hAnsi="Arial" w:cs="Arial"/>
                <w:sz w:val="24"/>
                <w:szCs w:val="24"/>
                <w:lang w:eastAsia="en-GB"/>
              </w:rPr>
              <w:t>researched</w:t>
            </w:r>
            <w:r w:rsidRPr="00BB293B">
              <w:rPr>
                <w:rFonts w:ascii="Arial" w:eastAsia="Times New Roman" w:hAnsi="Arial" w:cs="Arial"/>
                <w:sz w:val="24"/>
                <w:szCs w:val="24"/>
                <w:lang w:eastAsia="en-GB"/>
              </w:rPr>
              <w:t xml:space="preserve"> personality development, and each has his or her ideas regarding it. Some viewpoints share similarities, and all attempt to explain why people are the way they are and how they got that way. </w:t>
            </w:r>
          </w:p>
          <w:p w14:paraId="4D6FFA09"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The results of all this research include such theories as: </w:t>
            </w:r>
          </w:p>
          <w:p w14:paraId="5BD813B8" w14:textId="77777777" w:rsidR="00A43EA8" w:rsidRPr="00BB293B" w:rsidRDefault="00A43EA8" w:rsidP="005341BC">
            <w:pPr>
              <w:numPr>
                <w:ilvl w:val="0"/>
                <w:numId w:val="10"/>
              </w:numPr>
              <w:spacing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type theories, the psychological differences and classifications of people;</w:t>
            </w:r>
          </w:p>
          <w:p w14:paraId="0B795BA1" w14:textId="77777777" w:rsidR="00A43EA8" w:rsidRPr="00BB293B" w:rsidRDefault="00A43EA8" w:rsidP="005341BC">
            <w:pPr>
              <w:numPr>
                <w:ilvl w:val="0"/>
                <w:numId w:val="10"/>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psychoanalytic, our interactions with other mechanisms;</w:t>
            </w:r>
          </w:p>
          <w:p w14:paraId="49BCE48A" w14:textId="77777777" w:rsidR="00A43EA8" w:rsidRPr="00BB293B" w:rsidRDefault="00A43EA8" w:rsidP="005341BC">
            <w:pPr>
              <w:numPr>
                <w:ilvl w:val="0"/>
                <w:numId w:val="10"/>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behaviourist, which looks at what impacts our personality from the outside;</w:t>
            </w:r>
          </w:p>
          <w:p w14:paraId="6E984CAF" w14:textId="77777777" w:rsidR="00A43EA8" w:rsidRPr="00BB293B" w:rsidRDefault="00A43EA8" w:rsidP="005341BC">
            <w:pPr>
              <w:numPr>
                <w:ilvl w:val="0"/>
                <w:numId w:val="10"/>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social cognitive, involving the process of thinking and judging;</w:t>
            </w:r>
          </w:p>
          <w:p w14:paraId="63C2CB82" w14:textId="77777777" w:rsidR="00A43EA8" w:rsidRPr="00BB293B" w:rsidRDefault="00A43EA8" w:rsidP="005341BC">
            <w:pPr>
              <w:numPr>
                <w:ilvl w:val="0"/>
                <w:numId w:val="10"/>
              </w:num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humanistic, which looks at our "free will" to do things. </w:t>
            </w:r>
          </w:p>
          <w:p w14:paraId="430636D5"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lastRenderedPageBreak/>
              <w:t xml:space="preserve">The mission of each research method is to learn as much as possible about how personalities develop, with some of the findings building off of prior theories. There are three main influences on personality development that I am going to look at in this question. Those are heredity, environment, and situation. </w:t>
            </w:r>
          </w:p>
          <w:p w14:paraId="607265D7"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Heredity:</w:t>
            </w:r>
            <w:r w:rsidRPr="00BB293B">
              <w:rPr>
                <w:rFonts w:ascii="Arial" w:eastAsia="Times New Roman" w:hAnsi="Arial" w:cs="Arial"/>
                <w:sz w:val="24"/>
                <w:szCs w:val="24"/>
                <w:lang w:eastAsia="en-GB"/>
              </w:rPr>
              <w:t xml:space="preserve"> This refers to the influences on your personality that you are born with. They are in your genes</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and </w:t>
            </w:r>
            <w:r>
              <w:rPr>
                <w:rFonts w:ascii="Arial" w:eastAsia="Times New Roman" w:hAnsi="Arial" w:cs="Arial"/>
                <w:sz w:val="24"/>
                <w:szCs w:val="24"/>
                <w:lang w:eastAsia="en-GB"/>
              </w:rPr>
              <w:t>it</w:t>
            </w:r>
            <w:r w:rsidRPr="00BB293B">
              <w:rPr>
                <w:rFonts w:ascii="Arial" w:eastAsia="Times New Roman" w:hAnsi="Arial" w:cs="Arial"/>
                <w:sz w:val="24"/>
                <w:szCs w:val="24"/>
                <w:lang w:eastAsia="en-GB"/>
              </w:rPr>
              <w:t xml:space="preserve"> is not much you can do to change these traits. They can include your temperament, which helps to determine how you react to situations and how easy-going you are. In kids, it may affect how well they get along with others. Genetics, of course, also determines how someone looks. </w:t>
            </w:r>
          </w:p>
          <w:p w14:paraId="1FB9C87E"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Environment:</w:t>
            </w:r>
            <w:r w:rsidRPr="00BB293B">
              <w:rPr>
                <w:rFonts w:ascii="Arial" w:eastAsia="Times New Roman" w:hAnsi="Arial" w:cs="Arial"/>
                <w:sz w:val="24"/>
                <w:szCs w:val="24"/>
                <w:lang w:eastAsia="en-GB"/>
              </w:rPr>
              <w:t xml:space="preserve"> Our environment is the nurturing aspect of our lives. It is the type of environment in which we live and grow up. </w:t>
            </w:r>
            <w:r>
              <w:rPr>
                <w:rFonts w:ascii="Arial" w:eastAsia="Times New Roman" w:hAnsi="Arial" w:cs="Arial"/>
                <w:sz w:val="24"/>
                <w:szCs w:val="24"/>
                <w:lang w:eastAsia="en-GB"/>
              </w:rPr>
              <w:t>The e</w:t>
            </w:r>
            <w:r w:rsidRPr="00BB293B">
              <w:rPr>
                <w:rFonts w:ascii="Arial" w:eastAsia="Times New Roman" w:hAnsi="Arial" w:cs="Arial"/>
                <w:sz w:val="24"/>
                <w:szCs w:val="24"/>
                <w:lang w:eastAsia="en-GB"/>
              </w:rPr>
              <w:t xml:space="preserve">nvironment would include home, school, work, or other places that you spend </w:t>
            </w:r>
            <w:r>
              <w:rPr>
                <w:rFonts w:ascii="Arial" w:eastAsia="Times New Roman" w:hAnsi="Arial" w:cs="Arial"/>
                <w:sz w:val="24"/>
                <w:szCs w:val="24"/>
                <w:lang w:eastAsia="en-GB"/>
              </w:rPr>
              <w:t>much</w:t>
            </w:r>
            <w:r w:rsidRPr="00BB293B">
              <w:rPr>
                <w:rFonts w:ascii="Arial" w:eastAsia="Times New Roman" w:hAnsi="Arial" w:cs="Arial"/>
                <w:sz w:val="24"/>
                <w:szCs w:val="24"/>
                <w:lang w:eastAsia="en-GB"/>
              </w:rPr>
              <w:t xml:space="preserve"> time. Environmental factors also include such things as languages, religion, etc. </w:t>
            </w:r>
          </w:p>
          <w:p w14:paraId="354D4604"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Situations:</w:t>
            </w:r>
            <w:r w:rsidRPr="00BB293B">
              <w:rPr>
                <w:rFonts w:ascii="Arial" w:eastAsia="Times New Roman" w:hAnsi="Arial" w:cs="Arial"/>
                <w:sz w:val="24"/>
                <w:szCs w:val="24"/>
                <w:lang w:eastAsia="en-GB"/>
              </w:rPr>
              <w:t xml:space="preserve"> These are the experiences that each person goes through. The various things that people experience will leave imprints on and help to develop his or her personality. Everything from divorce, death, trauma, and even happy times fit into the "situations" category of shaping one's personality. </w:t>
            </w:r>
          </w:p>
          <w:p w14:paraId="7083E2CA"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An individual most likely at some point in your life heard someone say that people are a "product of their environment." This means their personality has been greatly influenced by the three things we just looked at. They were born with particular traits, and their living situation and any impacting situations they experienced all helped to create who they are. Many people wonder if one's personality primarily comes down to nature versus nurture. </w:t>
            </w:r>
            <w:r>
              <w:rPr>
                <w:rFonts w:ascii="Arial" w:eastAsia="Times New Roman" w:hAnsi="Arial" w:cs="Arial"/>
                <w:sz w:val="24"/>
                <w:szCs w:val="24"/>
                <w:lang w:eastAsia="en-GB"/>
              </w:rPr>
              <w:t xml:space="preserve">It </w:t>
            </w:r>
            <w:r w:rsidRPr="00BB293B">
              <w:rPr>
                <w:rFonts w:ascii="Arial" w:eastAsia="Times New Roman" w:hAnsi="Arial" w:cs="Arial"/>
                <w:sz w:val="24"/>
                <w:szCs w:val="24"/>
                <w:lang w:eastAsia="en-GB"/>
              </w:rPr>
              <w:t xml:space="preserve">is a debate that has waged for quite some time. Is someone's personality determined more by genes and heredity or childhood experiences and situations? </w:t>
            </w:r>
            <w:r w:rsidRPr="00E35BA3">
              <w:rPr>
                <w:rFonts w:ascii="Arial" w:eastAsia="Times New Roman" w:hAnsi="Arial" w:cs="Arial"/>
                <w:sz w:val="24"/>
                <w:szCs w:val="24"/>
                <w:lang w:eastAsia="en-GB"/>
              </w:rPr>
              <w:t>The nature vs. nurture</w:t>
            </w:r>
            <w:r w:rsidRPr="00BB293B">
              <w:rPr>
                <w:rFonts w:ascii="Arial" w:eastAsia="Times New Roman" w:hAnsi="Arial" w:cs="Arial"/>
                <w:sz w:val="24"/>
                <w:szCs w:val="24"/>
                <w:lang w:eastAsia="en-GB"/>
              </w:rPr>
              <w:t xml:space="preserve"> debate is one that does not have a clear winner. Researchers believe there is no way to tell which influences personality more. They go hand in hand to help develop someone's personality. How one's personality develops is not as simple as just saying that it is one thing; however, there is one thing that most researchers seem to agree on: one's childhood lays the foundation for the personality that one will have as an adult. The genes we </w:t>
            </w:r>
            <w:r w:rsidRPr="00BB293B">
              <w:rPr>
                <w:rFonts w:ascii="Arial" w:eastAsia="Times New Roman" w:hAnsi="Arial" w:cs="Arial"/>
                <w:sz w:val="24"/>
                <w:szCs w:val="24"/>
                <w:lang w:eastAsia="en-GB"/>
              </w:rPr>
              <w:lastRenderedPageBreak/>
              <w:t>are born with, coupled with the environment we are brought up in and the situations we live through, all work together. They end up creating the personality we see as an adult.</w:t>
            </w:r>
          </w:p>
          <w:p w14:paraId="0EA04956"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 xml:space="preserve">Personality development refers to how the organized patterns of behaviour that make up each person's unique personality emerge over time. Many factors go into influencing personality, including genetics, environment, parenting, and societal variables. Perhaps most importantly, it is the ongoing interaction of all of these influences that continue to shape personality over time. Our personalities make us unique, but how does personality develop? How exactly do we become who we are today? What factors play the most </w:t>
            </w:r>
            <w:r>
              <w:rPr>
                <w:rFonts w:ascii="Arial" w:hAnsi="Arial" w:cs="Arial"/>
              </w:rPr>
              <w:t>critical</w:t>
            </w:r>
            <w:r w:rsidRPr="00BB293B">
              <w:rPr>
                <w:rFonts w:ascii="Arial" w:hAnsi="Arial" w:cs="Arial"/>
              </w:rPr>
              <w:t xml:space="preserve"> role in the formation of personality? Can personality ever change?</w:t>
            </w:r>
          </w:p>
          <w:p w14:paraId="362A15B9"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To answer this question, many prominent theorists developed theories to describe various steps and stages that occur on the road of personality development. The following theories focus on various aspects of personality development, including cognitive, social, and moral development.</w:t>
            </w:r>
          </w:p>
          <w:p w14:paraId="07903DDE"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Freud's theory of personality development was that it was a result of a series of stages during childhood. He believed that the development process involved a pleasure-seeking source that revolved around psychosexual energy. His stages of development include </w:t>
            </w:r>
            <w:r>
              <w:rPr>
                <w:rFonts w:ascii="Arial" w:eastAsia="Times New Roman" w:hAnsi="Arial" w:cs="Arial"/>
                <w:sz w:val="24"/>
                <w:szCs w:val="24"/>
                <w:lang w:eastAsia="en-GB"/>
              </w:rPr>
              <w:t xml:space="preserve">the </w:t>
            </w:r>
            <w:r w:rsidRPr="00BB293B">
              <w:rPr>
                <w:rFonts w:ascii="Arial" w:eastAsia="Times New Roman" w:hAnsi="Arial" w:cs="Arial"/>
                <w:sz w:val="24"/>
                <w:szCs w:val="24"/>
                <w:lang w:eastAsia="en-GB"/>
              </w:rPr>
              <w:t>oral stage, anal stage, phallic stage, latent period, and genital stage.</w:t>
            </w:r>
          </w:p>
          <w:p w14:paraId="43A21117"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Another </w:t>
            </w:r>
            <w:r>
              <w:rPr>
                <w:rFonts w:ascii="Arial" w:eastAsia="Times New Roman" w:hAnsi="Arial" w:cs="Arial"/>
                <w:sz w:val="24"/>
                <w:szCs w:val="24"/>
                <w:lang w:eastAsia="en-GB"/>
              </w:rPr>
              <w:t>famous</w:t>
            </w:r>
            <w:r w:rsidRPr="00BB293B">
              <w:rPr>
                <w:rFonts w:ascii="Arial" w:eastAsia="Times New Roman" w:hAnsi="Arial" w:cs="Arial"/>
                <w:sz w:val="24"/>
                <w:szCs w:val="24"/>
                <w:lang w:eastAsia="en-GB"/>
              </w:rPr>
              <w:t xml:space="preserve"> psychologist in the field was Erik Erikson. His stages of development focused on trying to provide a theory on social development. He was influenced by Sigmund Freud. Erikson's stages of development did not stop when a child turned 18. He believed that the person continued to develop and have personality outcomes into adulthood as well. His stages of development, considered his contribution to personality development, included: infancy, 18 months to 3 years, 3 to 5 years, 6 to 12 years, 12 to 18 years, 18 to 35 years, 34 to 55 years, 55 or so until death. Thus, showing that </w:t>
            </w:r>
            <w:r>
              <w:rPr>
                <w:rFonts w:ascii="Arial" w:eastAsia="Times New Roman" w:hAnsi="Arial" w:cs="Arial"/>
                <w:sz w:val="24"/>
                <w:szCs w:val="24"/>
                <w:lang w:eastAsia="en-GB"/>
              </w:rPr>
              <w:t>many stages</w:t>
            </w:r>
            <w:r w:rsidRPr="00BB293B">
              <w:rPr>
                <w:rFonts w:ascii="Arial" w:eastAsia="Times New Roman" w:hAnsi="Arial" w:cs="Arial"/>
                <w:sz w:val="24"/>
                <w:szCs w:val="24"/>
                <w:lang w:eastAsia="en-GB"/>
              </w:rPr>
              <w:t xml:space="preserve"> are believed to go into personality development. </w:t>
            </w:r>
          </w:p>
          <w:p w14:paraId="3B7675F9"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lastRenderedPageBreak/>
              <w:t xml:space="preserve">Jean Piaget’s theory of cognitive development remains one of the most frequently cited in psychology, despite being subject to considerable criticism. While many aspects of his theory have not stood the test of time, the central idea remains </w:t>
            </w:r>
            <w:r>
              <w:rPr>
                <w:rFonts w:ascii="Arial" w:hAnsi="Arial" w:cs="Arial"/>
              </w:rPr>
              <w:t>essential</w:t>
            </w:r>
            <w:r w:rsidRPr="00BB293B">
              <w:rPr>
                <w:rFonts w:ascii="Arial" w:hAnsi="Arial" w:cs="Arial"/>
              </w:rPr>
              <w:t xml:space="preserve"> today: children think differently than adults. According to Piaget, children progress through a series of four stages that are marked by distinctive changes in how they think. How children think about themselves, others, and the world around them plays a</w:t>
            </w:r>
            <w:r>
              <w:rPr>
                <w:rFonts w:ascii="Arial" w:hAnsi="Arial" w:cs="Arial"/>
              </w:rPr>
              <w:t xml:space="preserve"> vital</w:t>
            </w:r>
            <w:r w:rsidRPr="00BB293B">
              <w:rPr>
                <w:rFonts w:ascii="Arial" w:hAnsi="Arial" w:cs="Arial"/>
              </w:rPr>
              <w:t xml:space="preserve"> role in the formation of personality. </w:t>
            </w:r>
          </w:p>
          <w:p w14:paraId="4A98AA66"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 xml:space="preserve">Kohlberg developed a theory of personality development that focuses on the growth of moral thought. Building on a two-stage process proposed by Piaget, Kohlberg expanded the theory to include six different stages. While the theory has been criticized for </w:t>
            </w:r>
            <w:r>
              <w:rPr>
                <w:rFonts w:ascii="Arial" w:hAnsi="Arial" w:cs="Arial"/>
              </w:rPr>
              <w:t>several</w:t>
            </w:r>
            <w:r w:rsidRPr="00BB293B">
              <w:rPr>
                <w:rFonts w:ascii="Arial" w:hAnsi="Arial" w:cs="Arial"/>
              </w:rPr>
              <w:t xml:space="preserve"> different reasons, including the possibility that it does not accommodate different genders and cultures equally, Kohlberg’s theory remains </w:t>
            </w:r>
            <w:r>
              <w:rPr>
                <w:rFonts w:ascii="Arial" w:hAnsi="Arial" w:cs="Arial"/>
              </w:rPr>
              <w:t>essential</w:t>
            </w:r>
            <w:r w:rsidRPr="00BB293B">
              <w:rPr>
                <w:rFonts w:ascii="Arial" w:hAnsi="Arial" w:cs="Arial"/>
              </w:rPr>
              <w:t xml:space="preserve"> in our understanding of how personality develops.</w:t>
            </w:r>
          </w:p>
          <w:p w14:paraId="5DCDD5D5"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Maslow was a psychologist who in 1943</w:t>
            </w:r>
            <w:r>
              <w:rPr>
                <w:rFonts w:ascii="Arial" w:eastAsia="Times New Roman" w:hAnsi="Arial" w:cs="Arial"/>
                <w:sz w:val="24"/>
                <w:szCs w:val="24"/>
                <w:lang w:eastAsia="en-GB"/>
              </w:rPr>
              <w:t>,</w:t>
            </w:r>
            <w:r w:rsidRPr="00BB293B">
              <w:rPr>
                <w:rFonts w:ascii="Arial" w:eastAsia="Times New Roman" w:hAnsi="Arial" w:cs="Arial"/>
                <w:sz w:val="24"/>
                <w:szCs w:val="24"/>
                <w:lang w:eastAsia="en-GB"/>
              </w:rPr>
              <w:t xml:space="preserve"> proposed his idea of the hierarchy of needs and how it affects who we are. The Hierarchy of Needs is in a triangle shape, with the most important things being at the bottom and then it works its way up, with needs narrowing as you go along. Here are the layers of the hierarchy: </w:t>
            </w:r>
          </w:p>
          <w:p w14:paraId="3C9130DC"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Physiological:</w:t>
            </w:r>
            <w:r w:rsidRPr="00BB293B">
              <w:rPr>
                <w:rFonts w:ascii="Arial" w:eastAsia="Times New Roman" w:hAnsi="Arial" w:cs="Arial"/>
                <w:sz w:val="24"/>
                <w:szCs w:val="24"/>
                <w:lang w:eastAsia="en-GB"/>
              </w:rPr>
              <w:t xml:space="preserve"> These are the most </w:t>
            </w:r>
            <w:r>
              <w:rPr>
                <w:rFonts w:ascii="Arial" w:eastAsia="Times New Roman" w:hAnsi="Arial" w:cs="Arial"/>
                <w:sz w:val="24"/>
                <w:szCs w:val="24"/>
                <w:lang w:eastAsia="en-GB"/>
              </w:rPr>
              <w:t>critical</w:t>
            </w:r>
            <w:r w:rsidRPr="00BB293B">
              <w:rPr>
                <w:rFonts w:ascii="Arial" w:eastAsia="Times New Roman" w:hAnsi="Arial" w:cs="Arial"/>
                <w:sz w:val="24"/>
                <w:szCs w:val="24"/>
                <w:lang w:eastAsia="en-GB"/>
              </w:rPr>
              <w:t xml:space="preserve"> needs that must be met. They include food, water, breathing, excretion, sleep, sex, etc. </w:t>
            </w:r>
          </w:p>
          <w:p w14:paraId="290C31A7"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Safety:</w:t>
            </w:r>
            <w:r w:rsidRPr="00BB293B">
              <w:rPr>
                <w:rFonts w:ascii="Arial" w:eastAsia="Times New Roman" w:hAnsi="Arial" w:cs="Arial"/>
                <w:sz w:val="24"/>
                <w:szCs w:val="24"/>
                <w:lang w:eastAsia="en-GB"/>
              </w:rPr>
              <w:t xml:space="preserve"> Once your basic needs have been met, the next most important thing is safety. In this layer, you will need security, employment, family, property, health, morality, etc. </w:t>
            </w:r>
          </w:p>
          <w:p w14:paraId="53D9A351"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Love and belonging:</w:t>
            </w:r>
            <w:r w:rsidRPr="00BB293B">
              <w:rPr>
                <w:rFonts w:ascii="Arial" w:eastAsia="Times New Roman" w:hAnsi="Arial" w:cs="Arial"/>
                <w:sz w:val="24"/>
                <w:szCs w:val="24"/>
                <w:lang w:eastAsia="en-GB"/>
              </w:rPr>
              <w:t xml:space="preserve"> This layer in the hierarchy is smaller but still </w:t>
            </w:r>
            <w:r>
              <w:rPr>
                <w:rFonts w:ascii="Arial" w:eastAsia="Times New Roman" w:hAnsi="Arial" w:cs="Arial"/>
                <w:sz w:val="24"/>
                <w:szCs w:val="24"/>
                <w:lang w:eastAsia="en-GB"/>
              </w:rPr>
              <w:t>signific</w:t>
            </w:r>
            <w:r w:rsidRPr="00BB293B">
              <w:rPr>
                <w:rFonts w:ascii="Arial" w:eastAsia="Times New Roman" w:hAnsi="Arial" w:cs="Arial"/>
                <w:sz w:val="24"/>
                <w:szCs w:val="24"/>
                <w:lang w:eastAsia="en-GB"/>
              </w:rPr>
              <w:t xml:space="preserve">ant. It includes the love and social relationships we have with people, including friends, family, and lovers. </w:t>
            </w:r>
          </w:p>
          <w:p w14:paraId="5F5B377C"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t>Esteem:</w:t>
            </w:r>
            <w:r w:rsidRPr="00BB293B">
              <w:rPr>
                <w:rFonts w:ascii="Arial" w:eastAsia="Times New Roman" w:hAnsi="Arial" w:cs="Arial"/>
                <w:sz w:val="24"/>
                <w:szCs w:val="24"/>
                <w:lang w:eastAsia="en-GB"/>
              </w:rPr>
              <w:t xml:space="preserve"> This is the layer that deals with your confidence. What matters here is that people respect you, your self-esteem is high, you respect other people, experience personal growth and accomplishment, etc. </w:t>
            </w:r>
          </w:p>
          <w:p w14:paraId="496C80D0"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b/>
                <w:bCs/>
                <w:sz w:val="24"/>
                <w:szCs w:val="24"/>
                <w:lang w:eastAsia="en-GB"/>
              </w:rPr>
              <w:lastRenderedPageBreak/>
              <w:t>Self-actualization:</w:t>
            </w:r>
            <w:r w:rsidRPr="00BB293B">
              <w:rPr>
                <w:rFonts w:ascii="Arial" w:eastAsia="Times New Roman" w:hAnsi="Arial" w:cs="Arial"/>
                <w:sz w:val="24"/>
                <w:szCs w:val="24"/>
                <w:lang w:eastAsia="en-GB"/>
              </w:rPr>
              <w:t xml:space="preserve"> This is the need at the top of the triangle. It represents the idea that people are self-aware. The idea is that people focus on fulfilling their potential and no longer worry so much about what others think. At this point, people are concerned with their personal growth. </w:t>
            </w:r>
          </w:p>
          <w:p w14:paraId="62969390"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Maslow believed, much like the stages of development that we have already seen above, that people gradually moved through these stages. Starting at the bottom, when each need is met </w:t>
            </w:r>
            <w:r>
              <w:rPr>
                <w:rFonts w:ascii="Arial" w:eastAsia="Times New Roman" w:hAnsi="Arial" w:cs="Arial"/>
                <w:sz w:val="24"/>
                <w:szCs w:val="24"/>
                <w:lang w:eastAsia="en-GB"/>
              </w:rPr>
              <w:t>at</w:t>
            </w:r>
            <w:r w:rsidRPr="00BB293B">
              <w:rPr>
                <w:rFonts w:ascii="Arial" w:eastAsia="Times New Roman" w:hAnsi="Arial" w:cs="Arial"/>
                <w:sz w:val="24"/>
                <w:szCs w:val="24"/>
                <w:lang w:eastAsia="en-GB"/>
              </w:rPr>
              <w:t xml:space="preserve"> that level, we go on to the next. However, if something were to threaten our needs, such as not having food or safety, etc., we can </w:t>
            </w:r>
            <w:r>
              <w:rPr>
                <w:rFonts w:ascii="Arial" w:eastAsia="Times New Roman" w:hAnsi="Arial" w:cs="Arial"/>
                <w:sz w:val="24"/>
                <w:szCs w:val="24"/>
                <w:lang w:eastAsia="en-GB"/>
              </w:rPr>
              <w:t>smooth</w:t>
            </w:r>
            <w:r w:rsidRPr="00BB293B">
              <w:rPr>
                <w:rFonts w:ascii="Arial" w:eastAsia="Times New Roman" w:hAnsi="Arial" w:cs="Arial"/>
                <w:sz w:val="24"/>
                <w:szCs w:val="24"/>
                <w:lang w:eastAsia="en-GB"/>
              </w:rPr>
              <w:t xml:space="preserve">ly go back down the hierarchy. If our needs are not being met, it can have a profound impact on our personality development. If all of our needs are being met, we will progress and continue to grow. </w:t>
            </w:r>
            <w:r>
              <w:rPr>
                <w:rFonts w:ascii="Arial" w:eastAsia="Times New Roman" w:hAnsi="Arial" w:cs="Arial"/>
                <w:sz w:val="24"/>
                <w:szCs w:val="24"/>
                <w:lang w:eastAsia="en-GB"/>
              </w:rPr>
              <w:t>Most</w:t>
            </w:r>
            <w:r w:rsidRPr="00BB293B">
              <w:rPr>
                <w:rFonts w:ascii="Arial" w:eastAsia="Times New Roman" w:hAnsi="Arial" w:cs="Arial"/>
                <w:sz w:val="24"/>
                <w:szCs w:val="24"/>
                <w:lang w:eastAsia="en-GB"/>
              </w:rPr>
              <w:t xml:space="preserve">ly, Maslow believed that we do not advance to the next level until the needs of each have first been met. For example, if someone is at the safety level, they cannot advance to love and belonging until all of their safety needs have been met. </w:t>
            </w:r>
          </w:p>
          <w:p w14:paraId="45A7D9A6"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Now we have an idea of the difference between needs and wants, why needs are so </w:t>
            </w:r>
            <w:r>
              <w:rPr>
                <w:rFonts w:ascii="Arial" w:eastAsia="Times New Roman" w:hAnsi="Arial" w:cs="Arial"/>
                <w:sz w:val="24"/>
                <w:szCs w:val="24"/>
                <w:lang w:eastAsia="en-GB"/>
              </w:rPr>
              <w:t>urge</w:t>
            </w:r>
            <w:r w:rsidRPr="00BB293B">
              <w:rPr>
                <w:rFonts w:ascii="Arial" w:eastAsia="Times New Roman" w:hAnsi="Arial" w:cs="Arial"/>
                <w:sz w:val="24"/>
                <w:szCs w:val="24"/>
                <w:lang w:eastAsia="en-GB"/>
              </w:rPr>
              <w:t xml:space="preserve">nt, and how it all affects our personality development. </w:t>
            </w:r>
          </w:p>
          <w:p w14:paraId="53558314"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 xml:space="preserve">Personality involves not only inborn traits but also the cognitive and behavioural patterns that influence how people think and act. Temperament is a </w:t>
            </w:r>
            <w:r>
              <w:rPr>
                <w:rFonts w:ascii="Arial" w:hAnsi="Arial" w:cs="Arial"/>
              </w:rPr>
              <w:t>vital</w:t>
            </w:r>
            <w:r w:rsidRPr="00BB293B">
              <w:rPr>
                <w:rFonts w:ascii="Arial" w:hAnsi="Arial" w:cs="Arial"/>
              </w:rPr>
              <w:t xml:space="preserve"> part of </w:t>
            </w:r>
            <w:r>
              <w:rPr>
                <w:rFonts w:ascii="Arial" w:hAnsi="Arial" w:cs="Arial"/>
              </w:rPr>
              <w:t xml:space="preserve">the </w:t>
            </w:r>
            <w:r w:rsidRPr="00BB293B">
              <w:rPr>
                <w:rFonts w:ascii="Arial" w:hAnsi="Arial" w:cs="Arial"/>
              </w:rPr>
              <w:t>personality that is determined by inherited traits. It is the aspects of personality that are innate and have a lasting influence on behaviour.</w:t>
            </w:r>
          </w:p>
          <w:p w14:paraId="129284F0"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Character is another aspect of personality influenced by experience that continues to grow and change throughout life. While personality continues to evolve and respond to the influences and experiences of life, much of personality is determined by inborn traits and early childhood experiences.</w:t>
            </w:r>
          </w:p>
          <w:p w14:paraId="1A02A988" w14:textId="77777777" w:rsidR="00A43EA8" w:rsidRPr="00BB293B" w:rsidRDefault="00A43EA8" w:rsidP="00A43EA8">
            <w:pPr>
              <w:pStyle w:val="NormalWeb"/>
              <w:spacing w:before="0" w:beforeAutospacing="0" w:after="0" w:afterAutospacing="0" w:line="360" w:lineRule="auto"/>
              <w:jc w:val="both"/>
              <w:rPr>
                <w:rFonts w:ascii="Arial" w:hAnsi="Arial" w:cs="Arial"/>
              </w:rPr>
            </w:pPr>
          </w:p>
          <w:p w14:paraId="732E7EAD" w14:textId="77777777" w:rsidR="00A43EA8" w:rsidRPr="00BB293B" w:rsidRDefault="00A43EA8" w:rsidP="005341BC">
            <w:pPr>
              <w:pStyle w:val="ListParagraph"/>
              <w:numPr>
                <w:ilvl w:val="0"/>
                <w:numId w:val="1"/>
              </w:numPr>
              <w:spacing w:line="360" w:lineRule="auto"/>
              <w:jc w:val="both"/>
              <w:rPr>
                <w:rFonts w:ascii="Arial" w:hAnsi="Arial" w:cs="Arial"/>
                <w:b/>
                <w:bCs/>
                <w:sz w:val="24"/>
                <w:szCs w:val="24"/>
              </w:rPr>
            </w:pPr>
            <w:r w:rsidRPr="00BB293B">
              <w:rPr>
                <w:rFonts w:ascii="Arial" w:hAnsi="Arial" w:cs="Arial"/>
                <w:b/>
                <w:bCs/>
                <w:sz w:val="24"/>
                <w:szCs w:val="24"/>
              </w:rPr>
              <w:t>What is Erikson’s Theory of Psychosocial Development?</w:t>
            </w:r>
          </w:p>
          <w:p w14:paraId="59BE9C7F"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 xml:space="preserve">In the second half of the twentieth century, Erik Erikson developed one of the most popular and influential developmental theories: the theory of psychosocial development. Erik Erikson (1902–1994) was a stage theorist who took Freud’s controversial theory of psychosexual development and modified it as a psychosocial </w:t>
            </w:r>
            <w:r w:rsidRPr="00BB293B">
              <w:rPr>
                <w:rFonts w:ascii="Arial" w:hAnsi="Arial" w:cs="Arial"/>
              </w:rPr>
              <w:lastRenderedPageBreak/>
              <w:t>theory. Erikson emphasized that the ego makes positive contributions to development by mastering attitudes, ideas, and skills at each stage of development. This mastery helps children grow into successful, contributing members of society. During each of Erikson’s eight stages, there is a psychological conflict that must be successfully overcome in order for a child to develop into a healthy, well-adjusted adult. Erikson’s eight stages of psychosocial development include trust vs. mistrust, autonomy vs. shame/doubt, initiative vs. guilt, industry vs. inferiority, identity vs. role confusion, intimacy vs. isolation, generativity vs. stagnation, and integrity vs. despair.</w:t>
            </w:r>
          </w:p>
          <w:p w14:paraId="0086927A"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According to psychosocial theory, we experience eight stages of development over our lifespan, from infancy through late adulthood. At each stage</w:t>
            </w:r>
            <w:r>
              <w:rPr>
                <w:rFonts w:ascii="Arial" w:hAnsi="Arial" w:cs="Arial"/>
              </w:rPr>
              <w:t>,</w:t>
            </w:r>
            <w:r w:rsidRPr="00BB293B">
              <w:rPr>
                <w:rFonts w:ascii="Arial" w:hAnsi="Arial" w:cs="Arial"/>
              </w:rPr>
              <w:t xml:space="preserve"> there is a crisis or task that we need to resolve. Successful completion of each developmental task results in </w:t>
            </w:r>
            <w:r>
              <w:rPr>
                <w:rFonts w:ascii="Arial" w:hAnsi="Arial" w:cs="Arial"/>
              </w:rPr>
              <w:t>the</w:t>
            </w:r>
            <w:r w:rsidRPr="00BB293B">
              <w:rPr>
                <w:rFonts w:ascii="Arial" w:hAnsi="Arial" w:cs="Arial"/>
              </w:rPr>
              <w:t xml:space="preserve"> sense of competence and a healthy personality. Failure to master these tasks leads to feelings of inadequacy.</w:t>
            </w:r>
          </w:p>
          <w:p w14:paraId="45ADF9BC"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Erikson also added to Freud’s stages by discussing the cultural implications of development; certain cultures may need to resolve the stages in different ways based upon their cultural and survival needs. Erikson proposed that people experienced a conflict that served as a turning point in their development, like a stimulus for evolution, in each of the stages. These conflicts are meant to develop (or not develop) a certain psychological quality. During each stage, the potential for personal growth is high, but the potential for failure is also high.</w:t>
            </w:r>
          </w:p>
          <w:p w14:paraId="3E52699B"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Therefore, if a person successfully faces a conflict, they</w:t>
            </w:r>
            <w:r>
              <w:rPr>
                <w:rFonts w:ascii="Arial" w:hAnsi="Arial" w:cs="Arial"/>
              </w:rPr>
              <w:t xml:space="preserve"> wi</w:t>
            </w:r>
            <w:r w:rsidRPr="00BB293B">
              <w:rPr>
                <w:rFonts w:ascii="Arial" w:hAnsi="Arial" w:cs="Arial"/>
              </w:rPr>
              <w:t xml:space="preserve">ll pass that stage with a newfound psychological strength that will benefit them for the rest of their lives. </w:t>
            </w:r>
            <w:r>
              <w:rPr>
                <w:rFonts w:ascii="Arial" w:hAnsi="Arial" w:cs="Arial"/>
              </w:rPr>
              <w:t>However,</w:t>
            </w:r>
            <w:r w:rsidRPr="00BB293B">
              <w:rPr>
                <w:rFonts w:ascii="Arial" w:hAnsi="Arial" w:cs="Arial"/>
              </w:rPr>
              <w:t xml:space="preserve"> if they do</w:t>
            </w:r>
            <w:r>
              <w:rPr>
                <w:rFonts w:ascii="Arial" w:hAnsi="Arial" w:cs="Arial"/>
              </w:rPr>
              <w:t xml:space="preserve"> no</w:t>
            </w:r>
            <w:r w:rsidRPr="00BB293B">
              <w:rPr>
                <w:rFonts w:ascii="Arial" w:hAnsi="Arial" w:cs="Arial"/>
              </w:rPr>
              <w:t>t effectively overcome those conflicts, they may not develop the skills they need to excel in the following stages.</w:t>
            </w:r>
          </w:p>
          <w:p w14:paraId="7AAA291C" w14:textId="77777777" w:rsidR="00A43EA8" w:rsidRPr="00BB293B" w:rsidRDefault="00A43EA8" w:rsidP="00A43EA8">
            <w:pPr>
              <w:pStyle w:val="NormalWeb"/>
              <w:spacing w:after="0" w:afterAutospacing="0" w:line="360" w:lineRule="auto"/>
              <w:jc w:val="both"/>
              <w:rPr>
                <w:rFonts w:ascii="Arial" w:hAnsi="Arial" w:cs="Arial"/>
              </w:rPr>
            </w:pPr>
            <w:r w:rsidRPr="00BB293B">
              <w:rPr>
                <w:rFonts w:ascii="Arial" w:hAnsi="Arial" w:cs="Arial"/>
              </w:rPr>
              <w:t xml:space="preserve">Erikson also posited that a sense of competence motivated behaviours and actions. Thus, each stage of his theory refers to becoming competent in an area of life. If they manage the stage well, the person will gain a sense of mastery. </w:t>
            </w:r>
            <w:r>
              <w:rPr>
                <w:rFonts w:ascii="Arial" w:hAnsi="Arial" w:cs="Arial"/>
              </w:rPr>
              <w:t>However,</w:t>
            </w:r>
            <w:r w:rsidRPr="00BB293B">
              <w:rPr>
                <w:rFonts w:ascii="Arial" w:hAnsi="Arial" w:cs="Arial"/>
              </w:rPr>
              <w:t xml:space="preserve"> if they manage the stage poorly, the person will be left with a sense of inadequacy in that area of their development.</w:t>
            </w:r>
          </w:p>
          <w:p w14:paraId="6CF81426"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lastRenderedPageBreak/>
              <w:t>Trust vs. Mistrust (0 – 18 months)</w:t>
            </w:r>
          </w:p>
          <w:p w14:paraId="0429F51D"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 xml:space="preserve">From birth to 12 months of age, infants must learn that adults can be trusted. This occurs when adults meet a child’s basic needs for survival. Infants are dependent upon their caregivers, so caregivers who are responsive and sensitive to their infant’s needs help their baby to develop a sense of trust; their baby will see the world as a safe, predictable place. Unresponsive caregivers who do not meet their baby’s needs can engender feelings of anxiety, fear, and mistrust; their baby may see the world as unpredictable. If infants are </w:t>
            </w:r>
            <w:r>
              <w:rPr>
                <w:rFonts w:ascii="Arial" w:hAnsi="Arial" w:cs="Arial"/>
              </w:rPr>
              <w:t>oppressed</w:t>
            </w:r>
            <w:r w:rsidRPr="00BB293B">
              <w:rPr>
                <w:rFonts w:ascii="Arial" w:hAnsi="Arial" w:cs="Arial"/>
              </w:rPr>
              <w:t xml:space="preserve"> or their needs are not met appropriately, they will likely grow up with a sense of mistrust for people in the world.</w:t>
            </w:r>
          </w:p>
          <w:p w14:paraId="58ACFE06"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t>Autonomy vs. Shame/Doubt (18 months – 3 years)</w:t>
            </w:r>
          </w:p>
          <w:p w14:paraId="7F9A17A0"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 xml:space="preserve">As toddlers (ages 1–3 years) begin to explore their world, they learn that they can control their actions and act on their environment to get results. They begin to show clear preferences for </w:t>
            </w:r>
            <w:r>
              <w:rPr>
                <w:rFonts w:ascii="Arial" w:hAnsi="Arial" w:cs="Arial"/>
              </w:rPr>
              <w:t>some aspec</w:t>
            </w:r>
            <w:r w:rsidRPr="00BB293B">
              <w:rPr>
                <w:rFonts w:ascii="Arial" w:hAnsi="Arial" w:cs="Arial"/>
              </w:rPr>
              <w:t>ts of the environment, such as food, toys, and clothing. A toddler’s main task is to resolve the issue of </w:t>
            </w:r>
            <w:r w:rsidRPr="00BB293B">
              <w:rPr>
                <w:rStyle w:val="Emphasis"/>
                <w:rFonts w:ascii="Arial" w:hAnsi="Arial" w:cs="Arial"/>
              </w:rPr>
              <w:t>autonomy vs. shame and doubt</w:t>
            </w:r>
            <w:r w:rsidRPr="00BB293B">
              <w:rPr>
                <w:rFonts w:ascii="Arial" w:hAnsi="Arial" w:cs="Arial"/>
              </w:rPr>
              <w:t> by working to establish independence. This is the “</w:t>
            </w:r>
            <w:r>
              <w:rPr>
                <w:rFonts w:ascii="Arial" w:hAnsi="Arial" w:cs="Arial"/>
              </w:rPr>
              <w:t>I</w:t>
            </w:r>
            <w:r w:rsidRPr="00BB293B">
              <w:rPr>
                <w:rFonts w:ascii="Arial" w:hAnsi="Arial" w:cs="Arial"/>
              </w:rPr>
              <w:t xml:space="preserve"> do it” stage. For example, we might observe a </w:t>
            </w:r>
            <w:r>
              <w:rPr>
                <w:rFonts w:ascii="Arial" w:hAnsi="Arial" w:cs="Arial"/>
              </w:rPr>
              <w:t>grow</w:t>
            </w:r>
            <w:r w:rsidRPr="00BB293B">
              <w:rPr>
                <w:rFonts w:ascii="Arial" w:hAnsi="Arial" w:cs="Arial"/>
              </w:rPr>
              <w:t xml:space="preserve">ing sense of autonomy in a 2-year-old child who wants to choose her clothes and dress herself. Although her outfits might not be appropriate for the situation, her input in such </w:t>
            </w:r>
            <w:r>
              <w:rPr>
                <w:rFonts w:ascii="Arial" w:hAnsi="Arial" w:cs="Arial"/>
              </w:rPr>
              <w:t>fundamental</w:t>
            </w:r>
            <w:r w:rsidRPr="00BB293B">
              <w:rPr>
                <w:rFonts w:ascii="Arial" w:hAnsi="Arial" w:cs="Arial"/>
              </w:rPr>
              <w:t xml:space="preserve"> decisions </w:t>
            </w:r>
            <w:r>
              <w:rPr>
                <w:rFonts w:ascii="Arial" w:hAnsi="Arial" w:cs="Arial"/>
              </w:rPr>
              <w:t>affects</w:t>
            </w:r>
            <w:r w:rsidRPr="00BB293B">
              <w:rPr>
                <w:rFonts w:ascii="Arial" w:hAnsi="Arial" w:cs="Arial"/>
              </w:rPr>
              <w:t xml:space="preserve"> her sense of independence. If denied the opportunity to act on her environment, she may begin to doubt her abilities, which could lead to low self-esteem and feelings of shame.</w:t>
            </w:r>
          </w:p>
          <w:p w14:paraId="55894118"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t>Initiative vs. Guilt (3 – 5 years)</w:t>
            </w:r>
          </w:p>
          <w:p w14:paraId="0D932C2F"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Once children reach the preschool stage (ages 3–6 years), they are capable of initiating activities and asserting control over their world through social interactions and play. According to Erikson, preschool children must resolve the task of </w:t>
            </w:r>
            <w:r w:rsidRPr="00BB293B">
              <w:rPr>
                <w:rStyle w:val="Emphasis"/>
                <w:rFonts w:ascii="Arial" w:hAnsi="Arial" w:cs="Arial"/>
              </w:rPr>
              <w:t>initiative vs. guilt.</w:t>
            </w:r>
            <w:r w:rsidRPr="00BB293B">
              <w:rPr>
                <w:rFonts w:ascii="Arial" w:hAnsi="Arial" w:cs="Arial"/>
              </w:rPr>
              <w:t xml:space="preserve"> By learning to plan and achieve goals while interacting with others, preschool children can master this task. </w:t>
            </w:r>
            <w:r>
              <w:rPr>
                <w:rFonts w:ascii="Arial" w:hAnsi="Arial" w:cs="Arial"/>
              </w:rPr>
              <w:t>The i</w:t>
            </w:r>
            <w:r w:rsidRPr="00BB293B">
              <w:rPr>
                <w:rFonts w:ascii="Arial" w:hAnsi="Arial" w:cs="Arial"/>
              </w:rPr>
              <w:t>nitiative, a sense of ambition and responsibility, occurs when parents allow a child to explore within limits and then support the child’s choice. These children will develop self-confidence and feel a sense of purpose. Those who are unsuccessful at this stage—with their initiative misfiring or stifled by over-controlling parents—may develop feelings of guilt.</w:t>
            </w:r>
          </w:p>
          <w:p w14:paraId="6212C138"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lastRenderedPageBreak/>
              <w:t>Industry vs. Inferiority (5 – 13 years)</w:t>
            </w:r>
          </w:p>
          <w:p w14:paraId="048B5963"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During the elementary school stage (ages 6–12), children face the task of </w:t>
            </w:r>
            <w:r w:rsidRPr="00BB293B">
              <w:rPr>
                <w:rStyle w:val="Emphasis"/>
                <w:rFonts w:ascii="Arial" w:hAnsi="Arial" w:cs="Arial"/>
              </w:rPr>
              <w:t>industry vs. inferiority. </w:t>
            </w:r>
            <w:r w:rsidRPr="00BB293B">
              <w:rPr>
                <w:rFonts w:ascii="Arial" w:hAnsi="Arial" w:cs="Arial"/>
              </w:rPr>
              <w:t>Children begin to compare themselves with their peers to see how they measure up. They either develop a sense of pride and accomplishment in their schoolwork, sports, social activities, and family life, or they feel inferior and inadequate because they feel that they do</w:t>
            </w:r>
            <w:r>
              <w:rPr>
                <w:rFonts w:ascii="Arial" w:hAnsi="Arial" w:cs="Arial"/>
              </w:rPr>
              <w:t xml:space="preserve"> no</w:t>
            </w:r>
            <w:r w:rsidRPr="00BB293B">
              <w:rPr>
                <w:rFonts w:ascii="Arial" w:hAnsi="Arial" w:cs="Arial"/>
              </w:rPr>
              <w:t>t measure up. If children do not learn to get along with others or have negative experiences at home or with peers, an inferiority complex might develop into adolescence and adulthood.</w:t>
            </w:r>
          </w:p>
          <w:p w14:paraId="70F0EED9"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t>Identity vs. Role Confusion (13 – 21 years)</w:t>
            </w:r>
          </w:p>
          <w:p w14:paraId="6607EA66"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In adolescence (ages 12–18), children face the task of </w:t>
            </w:r>
            <w:r w:rsidRPr="00BB293B">
              <w:rPr>
                <w:rStyle w:val="Emphasis"/>
                <w:rFonts w:ascii="Arial" w:hAnsi="Arial" w:cs="Arial"/>
              </w:rPr>
              <w:t>identity vs. role confusion. </w:t>
            </w:r>
            <w:r w:rsidRPr="00BB293B">
              <w:rPr>
                <w:rFonts w:ascii="Arial" w:hAnsi="Arial" w:cs="Arial"/>
              </w:rPr>
              <w:t xml:space="preserve">According to Erikson, an adolescent’s main task is developing a sense of self. Adolescents struggle with questions such as “Who am I?” and “What do I want to do with my life?” Along the way, most adolescents try on many different selves to see which ones fit; they explore various roles and ideas, set goals, and attempt to discover their “adult” selves. Adolescents who are successful at this stage have a strong sense of identity and </w:t>
            </w:r>
            <w:r>
              <w:rPr>
                <w:rFonts w:ascii="Arial" w:hAnsi="Arial" w:cs="Arial"/>
              </w:rPr>
              <w:t>can</w:t>
            </w:r>
            <w:r w:rsidRPr="00BB293B">
              <w:rPr>
                <w:rFonts w:ascii="Arial" w:hAnsi="Arial" w:cs="Arial"/>
              </w:rPr>
              <w:t xml:space="preserve"> remain true to their beliefs and values in the face of problems and other people’s perspectives. When adolescents are apathetic, do not </w:t>
            </w:r>
            <w:r>
              <w:rPr>
                <w:rFonts w:ascii="Arial" w:hAnsi="Arial" w:cs="Arial"/>
              </w:rPr>
              <w:t>do</w:t>
            </w:r>
            <w:r w:rsidRPr="00BB293B">
              <w:rPr>
                <w:rFonts w:ascii="Arial" w:hAnsi="Arial" w:cs="Arial"/>
              </w:rPr>
              <w:t xml:space="preserve"> a conscious search for identity, or are pressured to conform to their parents’ ideas for the future, they may develop a weak sense of self and experience role confusion. They will be unsure of their identity and confused about the future. Teenagers who struggle to adopt a positive role will likely struggle to “find” themselves as adults.</w:t>
            </w:r>
          </w:p>
          <w:p w14:paraId="58B836BA"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t>Intimacy vs. Isolation (21 – 39 years)</w:t>
            </w:r>
          </w:p>
          <w:p w14:paraId="2E185816"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People in early adulthood (</w:t>
            </w:r>
            <w:r>
              <w:rPr>
                <w:rFonts w:ascii="Arial" w:hAnsi="Arial" w:cs="Arial"/>
              </w:rPr>
              <w:t xml:space="preserve">the </w:t>
            </w:r>
            <w:r w:rsidRPr="00BB293B">
              <w:rPr>
                <w:rFonts w:ascii="Arial" w:hAnsi="Arial" w:cs="Arial"/>
              </w:rPr>
              <w:t>20s through early 40s) are concerned with </w:t>
            </w:r>
            <w:r w:rsidRPr="00BB293B">
              <w:rPr>
                <w:rStyle w:val="Emphasis"/>
                <w:rFonts w:ascii="Arial" w:hAnsi="Arial" w:cs="Arial"/>
              </w:rPr>
              <w:t>intimacy vs. isolation. </w:t>
            </w:r>
            <w:r w:rsidRPr="00BB293B">
              <w:rPr>
                <w:rFonts w:ascii="Arial" w:hAnsi="Arial" w:cs="Arial"/>
              </w:rPr>
              <w:t>After we have developed a sense of self in adolescence, we are ready to share our life with others. However, if other stages have not been successfully resolved, young adults may have trouble developing and maintaining successful relationships with others. Erikson said that we must have a strong sense of self before we can develop successful intimate relationships. Adults who do not develop a positive self-concept in adolescence may experience feelings of loneliness and emotional isolation.</w:t>
            </w:r>
          </w:p>
          <w:p w14:paraId="76F807A6"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lastRenderedPageBreak/>
              <w:t>Generativity vs. Stagnation (40 – 65 years)</w:t>
            </w:r>
          </w:p>
          <w:p w14:paraId="244A6C55"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When people reach their 40s, they enter the time known as middle adulthood, which extends to the mid-60s. The social task of middle adulthood is </w:t>
            </w:r>
            <w:r w:rsidRPr="00BB293B">
              <w:rPr>
                <w:rStyle w:val="Emphasis"/>
                <w:rFonts w:ascii="Arial" w:hAnsi="Arial" w:cs="Arial"/>
              </w:rPr>
              <w:t>generativity vs. stagnation. </w:t>
            </w:r>
            <w:r w:rsidRPr="00BB293B">
              <w:rPr>
                <w:rFonts w:ascii="Arial" w:hAnsi="Arial" w:cs="Arial"/>
              </w:rPr>
              <w:t>Generativity involves finding your life’s work and contributing to the development of others through activities such as volunteering, mentoring, and raising children. During this stage, middle-aged adults begin contributing to the next generation, often through childbirth and caring for others; they also engage in meaningful and productive work which contributes positively to society. Those who do not master this task may experience stagnation and feel as though they are not leaving a mark on the world in a meaningful way; they may have little connection with others and little interest in productivity and self-improvement.</w:t>
            </w:r>
          </w:p>
          <w:p w14:paraId="562ACAA0" w14:textId="77777777" w:rsidR="00A43EA8" w:rsidRPr="00BB293B" w:rsidRDefault="00A43EA8" w:rsidP="00A43EA8">
            <w:pPr>
              <w:pStyle w:val="Heading2"/>
              <w:spacing w:after="0" w:afterAutospacing="0" w:line="360" w:lineRule="auto"/>
              <w:jc w:val="both"/>
              <w:outlineLvl w:val="1"/>
              <w:rPr>
                <w:rFonts w:ascii="Arial" w:hAnsi="Arial" w:cs="Arial"/>
                <w:sz w:val="24"/>
                <w:szCs w:val="24"/>
              </w:rPr>
            </w:pPr>
            <w:r w:rsidRPr="00BB293B">
              <w:rPr>
                <w:rFonts w:ascii="Arial" w:hAnsi="Arial" w:cs="Arial"/>
                <w:sz w:val="24"/>
                <w:szCs w:val="24"/>
              </w:rPr>
              <w:t>Integrity vs. Despair (65 years and above)</w:t>
            </w:r>
          </w:p>
          <w:p w14:paraId="42AC3C7C" w14:textId="77777777" w:rsidR="00A43EA8" w:rsidRPr="00BB293B" w:rsidRDefault="00A43EA8" w:rsidP="00A43EA8">
            <w:pPr>
              <w:pStyle w:val="NormalWeb"/>
              <w:spacing w:before="0" w:beforeAutospacing="0" w:after="0" w:afterAutospacing="0" w:line="360" w:lineRule="auto"/>
              <w:jc w:val="both"/>
              <w:rPr>
                <w:rFonts w:ascii="Arial" w:hAnsi="Arial" w:cs="Arial"/>
              </w:rPr>
            </w:pPr>
            <w:r w:rsidRPr="00BB293B">
              <w:rPr>
                <w:rFonts w:ascii="Arial" w:hAnsi="Arial" w:cs="Arial"/>
              </w:rPr>
              <w:t>From the mid-60s to the end of life, we are in the period of development known as late adulthood. Erikson’s task at this stage is called </w:t>
            </w:r>
            <w:r w:rsidRPr="00BB293B">
              <w:rPr>
                <w:rStyle w:val="Emphasis"/>
                <w:rFonts w:ascii="Arial" w:hAnsi="Arial" w:cs="Arial"/>
              </w:rPr>
              <w:t>integrity vs. despair. </w:t>
            </w:r>
            <w:r w:rsidRPr="00BB293B">
              <w:rPr>
                <w:rFonts w:ascii="Arial" w:hAnsi="Arial" w:cs="Arial"/>
              </w:rPr>
              <w:t>He said that people in late adulthood reflect on their lives and feel either a sense of satisfaction or a sense of failure. People who feel proud of their accomplishments feel a sense of integrity, and they can look back on their lives with few regrets. However, people who are not successful at this stage may feel as if their life has been wasted. They focus on what “would have,” “should have,” and “could have” been. They face the end of their lives with feelings of bitterness, depression, and despair.</w:t>
            </w:r>
          </w:p>
          <w:p w14:paraId="64992B26"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 xml:space="preserve">One of the strengths of the psychosocial theory is that it provides a </w:t>
            </w:r>
            <w:r>
              <w:rPr>
                <w:rFonts w:ascii="Arial" w:eastAsia="Times New Roman" w:hAnsi="Arial" w:cs="Arial"/>
                <w:sz w:val="24"/>
                <w:szCs w:val="24"/>
                <w:lang w:eastAsia="en-GB"/>
              </w:rPr>
              <w:t>comprehensiv</w:t>
            </w:r>
            <w:r w:rsidRPr="00BB293B">
              <w:rPr>
                <w:rFonts w:ascii="Arial" w:eastAsia="Times New Roman" w:hAnsi="Arial" w:cs="Arial"/>
                <w:sz w:val="24"/>
                <w:szCs w:val="24"/>
                <w:lang w:eastAsia="en-GB"/>
              </w:rPr>
              <w:t xml:space="preserve">e framework that we can use to see </w:t>
            </w:r>
            <w:r>
              <w:rPr>
                <w:rFonts w:ascii="Arial" w:eastAsia="Times New Roman" w:hAnsi="Arial" w:cs="Arial"/>
                <w:sz w:val="24"/>
                <w:szCs w:val="24"/>
                <w:lang w:eastAsia="en-GB"/>
              </w:rPr>
              <w:t xml:space="preserve">the </w:t>
            </w:r>
            <w:r w:rsidRPr="00BB293B">
              <w:rPr>
                <w:rFonts w:ascii="Arial" w:eastAsia="Times New Roman" w:hAnsi="Arial" w:cs="Arial"/>
                <w:sz w:val="24"/>
                <w:szCs w:val="24"/>
                <w:lang w:eastAsia="en-GB"/>
              </w:rPr>
              <w:t xml:space="preserve">development </w:t>
            </w:r>
            <w:r>
              <w:rPr>
                <w:rFonts w:ascii="Arial" w:eastAsia="Times New Roman" w:hAnsi="Arial" w:cs="Arial"/>
                <w:sz w:val="24"/>
                <w:szCs w:val="24"/>
                <w:lang w:eastAsia="en-GB"/>
              </w:rPr>
              <w:t>throughout</w:t>
            </w:r>
            <w:r w:rsidRPr="00BB293B">
              <w:rPr>
                <w:rFonts w:ascii="Arial" w:eastAsia="Times New Roman" w:hAnsi="Arial" w:cs="Arial"/>
                <w:sz w:val="24"/>
                <w:szCs w:val="24"/>
                <w:lang w:eastAsia="en-GB"/>
              </w:rPr>
              <w:t xml:space="preserve"> a lifetime. It also lets us emphasize the social nature of humans and the influence that social relationships have on our development.</w:t>
            </w:r>
          </w:p>
          <w:p w14:paraId="6319434B"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sidRPr="00BB293B">
              <w:rPr>
                <w:rFonts w:ascii="Arial" w:eastAsia="Times New Roman" w:hAnsi="Arial" w:cs="Arial"/>
                <w:sz w:val="24"/>
                <w:szCs w:val="24"/>
                <w:lang w:eastAsia="en-GB"/>
              </w:rPr>
              <w:t>However, one might question if Erikson’s psychosocial development stages should be considered sequential and if they only happen within the noted age ranges. There</w:t>
            </w:r>
            <w:r>
              <w:rPr>
                <w:rFonts w:ascii="Arial" w:eastAsia="Times New Roman" w:hAnsi="Arial" w:cs="Arial"/>
                <w:sz w:val="24"/>
                <w:szCs w:val="24"/>
                <w:lang w:eastAsia="en-GB"/>
              </w:rPr>
              <w:t xml:space="preserve"> i</w:t>
            </w:r>
            <w:r w:rsidRPr="00BB293B">
              <w:rPr>
                <w:rFonts w:ascii="Arial" w:eastAsia="Times New Roman" w:hAnsi="Arial" w:cs="Arial"/>
                <w:sz w:val="24"/>
                <w:szCs w:val="24"/>
                <w:lang w:eastAsia="en-GB"/>
              </w:rPr>
              <w:t>s a debate over whether or not people only try to define their identity during their teenage years, or if one stage can</w:t>
            </w:r>
            <w:r>
              <w:rPr>
                <w:rFonts w:ascii="Arial" w:eastAsia="Times New Roman" w:hAnsi="Arial" w:cs="Arial"/>
                <w:sz w:val="24"/>
                <w:szCs w:val="24"/>
                <w:lang w:eastAsia="en-GB"/>
              </w:rPr>
              <w:t>no</w:t>
            </w:r>
            <w:r w:rsidRPr="00BB293B">
              <w:rPr>
                <w:rFonts w:ascii="Arial" w:eastAsia="Times New Roman" w:hAnsi="Arial" w:cs="Arial"/>
                <w:sz w:val="24"/>
                <w:szCs w:val="24"/>
                <w:lang w:eastAsia="en-GB"/>
              </w:rPr>
              <w:t>t begin until the other has completely ended.</w:t>
            </w:r>
          </w:p>
          <w:p w14:paraId="5B378310" w14:textId="77777777" w:rsidR="00A43EA8" w:rsidRPr="00BB293B" w:rsidRDefault="00A43EA8" w:rsidP="00A43EA8">
            <w:pPr>
              <w:spacing w:before="100" w:beforeAutospacing="1"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 critical</w:t>
            </w:r>
            <w:r w:rsidRPr="00BB293B">
              <w:rPr>
                <w:rFonts w:ascii="Arial" w:eastAsia="Times New Roman" w:hAnsi="Arial" w:cs="Arial"/>
                <w:sz w:val="24"/>
                <w:szCs w:val="24"/>
                <w:lang w:eastAsia="en-GB"/>
              </w:rPr>
              <w:t xml:space="preserve"> weakness of Erikson’s stages of psychosocial development is that it does</w:t>
            </w:r>
            <w:r>
              <w:rPr>
                <w:rFonts w:ascii="Arial" w:eastAsia="Times New Roman" w:hAnsi="Arial" w:cs="Arial"/>
                <w:sz w:val="24"/>
                <w:szCs w:val="24"/>
                <w:lang w:eastAsia="en-GB"/>
              </w:rPr>
              <w:t xml:space="preserve"> no</w:t>
            </w:r>
            <w:r w:rsidRPr="00BB293B">
              <w:rPr>
                <w:rFonts w:ascii="Arial" w:eastAsia="Times New Roman" w:hAnsi="Arial" w:cs="Arial"/>
                <w:sz w:val="24"/>
                <w:szCs w:val="24"/>
                <w:lang w:eastAsia="en-GB"/>
              </w:rPr>
              <w:t xml:space="preserve">t describe the exact actions needed to resolve conflicts. In this sense, the theory </w:t>
            </w:r>
            <w:r w:rsidRPr="00BB293B">
              <w:rPr>
                <w:rFonts w:ascii="Arial" w:eastAsia="Times New Roman" w:hAnsi="Arial" w:cs="Arial"/>
                <w:sz w:val="24"/>
                <w:szCs w:val="24"/>
                <w:lang w:eastAsia="en-GB"/>
              </w:rPr>
              <w:lastRenderedPageBreak/>
              <w:t>does</w:t>
            </w:r>
            <w:r>
              <w:rPr>
                <w:rFonts w:ascii="Arial" w:eastAsia="Times New Roman" w:hAnsi="Arial" w:cs="Arial"/>
                <w:sz w:val="24"/>
                <w:szCs w:val="24"/>
                <w:lang w:eastAsia="en-GB"/>
              </w:rPr>
              <w:t xml:space="preserve"> no</w:t>
            </w:r>
            <w:r w:rsidRPr="00BB293B">
              <w:rPr>
                <w:rFonts w:ascii="Arial" w:eastAsia="Times New Roman" w:hAnsi="Arial" w:cs="Arial"/>
                <w:sz w:val="24"/>
                <w:szCs w:val="24"/>
                <w:lang w:eastAsia="en-GB"/>
              </w:rPr>
              <w:t>t detail exactly what type of experiences are necessary to move on to the next stage</w:t>
            </w:r>
          </w:p>
          <w:p w14:paraId="7BABEF73" w14:textId="77777777" w:rsidR="00A43EA8" w:rsidRPr="00BB293B" w:rsidRDefault="00A43EA8" w:rsidP="00A43EA8">
            <w:pPr>
              <w:spacing w:line="360" w:lineRule="auto"/>
              <w:jc w:val="both"/>
              <w:rPr>
                <w:rFonts w:ascii="Arial" w:hAnsi="Arial" w:cs="Arial"/>
                <w:sz w:val="24"/>
                <w:szCs w:val="24"/>
              </w:rPr>
            </w:pPr>
          </w:p>
          <w:p w14:paraId="0E0E0B89" w14:textId="77777777" w:rsidR="00A43EA8" w:rsidRPr="00BB293B" w:rsidRDefault="00A43EA8" w:rsidP="005341BC">
            <w:pPr>
              <w:pStyle w:val="ListParagraph"/>
              <w:numPr>
                <w:ilvl w:val="0"/>
                <w:numId w:val="1"/>
              </w:numPr>
              <w:spacing w:line="360" w:lineRule="auto"/>
              <w:jc w:val="both"/>
              <w:rPr>
                <w:rFonts w:ascii="Arial" w:hAnsi="Arial" w:cs="Arial"/>
                <w:sz w:val="24"/>
                <w:szCs w:val="24"/>
              </w:rPr>
            </w:pPr>
            <w:r w:rsidRPr="00BB293B">
              <w:rPr>
                <w:rFonts w:ascii="Arial" w:hAnsi="Arial" w:cs="Arial"/>
                <w:sz w:val="24"/>
                <w:szCs w:val="24"/>
              </w:rPr>
              <w:t>‘</w:t>
            </w:r>
            <w:r w:rsidRPr="00BB293B">
              <w:rPr>
                <w:rFonts w:ascii="Arial" w:hAnsi="Arial" w:cs="Arial"/>
                <w:b/>
                <w:bCs/>
                <w:sz w:val="24"/>
                <w:szCs w:val="24"/>
              </w:rPr>
              <w:t>The mutual understanding between children and parents is the basic necessity in the development of personality.’ Discuss this</w:t>
            </w:r>
          </w:p>
          <w:p w14:paraId="4BDD4AE1"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The birth of a child initiates a life-long process of mutual adaptation between the child and his or her caregivers and the broader social environment. Relationships and patterns of interactions formed during the early stages of life serve as a prototype for many interactions later in life and might have life-long effects1). Young children do not have the language ability to express to their caregivers what they need, so children often communicate through their behaviour. Parents are often unaware of their child’s feelings or the mental representations of their emotions. Thus, attentive attainment to all aspects of a child is a very demanding task. Parents want their infants to grow up healthy and to develop behaviours that allow them to take charge of their own lives. Parents want to know how to provide the best parenting possible, especially when they do not want a mere repetition of their individual family histories. The mutual understanding between children and parents appears to be the basic necessity in the development of personality. </w:t>
            </w:r>
          </w:p>
          <w:p w14:paraId="038E77DA" w14:textId="77777777" w:rsidR="00A43EA8" w:rsidRPr="00BB293B" w:rsidRDefault="00A43EA8" w:rsidP="00A43EA8">
            <w:pPr>
              <w:spacing w:line="360" w:lineRule="auto"/>
              <w:jc w:val="both"/>
              <w:rPr>
                <w:rFonts w:ascii="Arial" w:hAnsi="Arial" w:cs="Arial"/>
                <w:sz w:val="24"/>
                <w:szCs w:val="24"/>
              </w:rPr>
            </w:pPr>
          </w:p>
          <w:p w14:paraId="0B989F12"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According to John Bowlby’s </w:t>
            </w:r>
            <w:r>
              <w:rPr>
                <w:rFonts w:ascii="Arial" w:hAnsi="Arial" w:cs="Arial"/>
                <w:sz w:val="24"/>
                <w:szCs w:val="24"/>
              </w:rPr>
              <w:t xml:space="preserve">(1969) </w:t>
            </w:r>
            <w:r w:rsidRPr="00BB293B">
              <w:rPr>
                <w:rFonts w:ascii="Arial" w:hAnsi="Arial" w:cs="Arial"/>
                <w:sz w:val="24"/>
                <w:szCs w:val="24"/>
              </w:rPr>
              <w:t xml:space="preserve">theory of attachment development, a child is “attached” to someone when he or she is “strongly disposed to seek proximity to and contact with a specific figure and to do so in certain situations, notably when he is frightened, tired or ill.” He noted the close attachment relationship between responsive caregivers (typically the mother, but not always) and infants from about </w:t>
            </w:r>
            <w:r>
              <w:rPr>
                <w:rFonts w:ascii="Arial" w:hAnsi="Arial" w:cs="Arial"/>
                <w:sz w:val="24"/>
                <w:szCs w:val="24"/>
              </w:rPr>
              <w:t>six</w:t>
            </w:r>
            <w:r w:rsidRPr="00BB293B">
              <w:rPr>
                <w:rFonts w:ascii="Arial" w:hAnsi="Arial" w:cs="Arial"/>
                <w:sz w:val="24"/>
                <w:szCs w:val="24"/>
              </w:rPr>
              <w:t xml:space="preserve"> months to 2 years of age. The emotionally charged connection between caregiver and child ensures that the two will remain in physical proximity, especially when the child is between 8 and 18 months of age. Thus, developing </w:t>
            </w:r>
            <w:r>
              <w:rPr>
                <w:rFonts w:ascii="Arial" w:hAnsi="Arial" w:cs="Arial"/>
                <w:sz w:val="24"/>
                <w:szCs w:val="24"/>
              </w:rPr>
              <w:t xml:space="preserve">a </w:t>
            </w:r>
            <w:r w:rsidRPr="00BB293B">
              <w:rPr>
                <w:rFonts w:ascii="Arial" w:hAnsi="Arial" w:cs="Arial"/>
                <w:sz w:val="24"/>
                <w:szCs w:val="24"/>
              </w:rPr>
              <w:t>mutual understanding between the child and the parent. Eventually</w:t>
            </w:r>
            <w:r>
              <w:rPr>
                <w:rFonts w:ascii="Arial" w:hAnsi="Arial" w:cs="Arial"/>
                <w:sz w:val="24"/>
                <w:szCs w:val="24"/>
              </w:rPr>
              <w:t>,</w:t>
            </w:r>
            <w:r w:rsidRPr="00BB293B">
              <w:rPr>
                <w:rFonts w:ascii="Arial" w:hAnsi="Arial" w:cs="Arial"/>
                <w:sz w:val="24"/>
                <w:szCs w:val="24"/>
              </w:rPr>
              <w:t xml:space="preserve"> the parent helps the development of the child.  When the infant becomes more mobile, he will rely on the caregiver less often for proximity maintenance, although he does not abandon it altogether. Once the child experiences the security of this physical closeness, he will develop the courage to explore away from the caregiver. This fascinating paradox, the conversion from pursuing closeness to moving away from dependence, </w:t>
            </w:r>
            <w:r w:rsidRPr="00BB293B">
              <w:rPr>
                <w:rFonts w:ascii="Arial" w:hAnsi="Arial" w:cs="Arial"/>
                <w:sz w:val="24"/>
                <w:szCs w:val="24"/>
              </w:rPr>
              <w:lastRenderedPageBreak/>
              <w:t>is the core of attachment theory. In other words, when a child is securely attached to his mother and the feeling of closeness is restored, the seeking of proximity and closeness recedes</w:t>
            </w:r>
            <w:r>
              <w:rPr>
                <w:rFonts w:ascii="Arial" w:hAnsi="Arial" w:cs="Arial"/>
                <w:sz w:val="24"/>
                <w:szCs w:val="24"/>
              </w:rPr>
              <w:t>,</w:t>
            </w:r>
            <w:r w:rsidRPr="00BB293B">
              <w:rPr>
                <w:rFonts w:ascii="Arial" w:hAnsi="Arial" w:cs="Arial"/>
                <w:sz w:val="24"/>
                <w:szCs w:val="24"/>
              </w:rPr>
              <w:t xml:space="preserve"> and the child turns to other interests, comfortably using the caregiver as a base of operations from which to explore.</w:t>
            </w:r>
          </w:p>
          <w:p w14:paraId="791B23D7" w14:textId="77777777" w:rsidR="00A43EA8" w:rsidRPr="00BB293B" w:rsidRDefault="00A43EA8" w:rsidP="00A43EA8">
            <w:pPr>
              <w:spacing w:line="360" w:lineRule="auto"/>
              <w:jc w:val="both"/>
              <w:rPr>
                <w:rFonts w:ascii="Arial" w:hAnsi="Arial" w:cs="Arial"/>
                <w:sz w:val="24"/>
                <w:szCs w:val="24"/>
              </w:rPr>
            </w:pPr>
          </w:p>
          <w:p w14:paraId="213AF90D"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Although Bowlby acknowledged that feeding m</w:t>
            </w:r>
            <w:r>
              <w:rPr>
                <w:rFonts w:ascii="Arial" w:hAnsi="Arial" w:cs="Arial"/>
                <w:sz w:val="24"/>
                <w:szCs w:val="24"/>
              </w:rPr>
              <w:t>ight</w:t>
            </w:r>
            <w:r w:rsidRPr="00BB293B">
              <w:rPr>
                <w:rFonts w:ascii="Arial" w:hAnsi="Arial" w:cs="Arial"/>
                <w:sz w:val="24"/>
                <w:szCs w:val="24"/>
              </w:rPr>
              <w:t xml:space="preserve"> facilitate mother-infant proximity, attachment is not merely a function of feeding4). Harlow and Zimmermann’s monkey study5) and Bowlby’s observation1) in orphanages suggest that infants need emotional support and contact in addition to food and shelter. Ainsworth et al.2) also closely observed mothers and children in their homes and paid careful attention to each mother’s style of responding to her infant’s behaviours, such as feeding, crying, cuddling, eye contact, and smiling, before the infants’ behaviour was assessed in the “strange situation.” Responsive mothers were mothers who provided physical care, emotional communication, and affection to their children in </w:t>
            </w:r>
            <w:r>
              <w:rPr>
                <w:rFonts w:ascii="Arial" w:hAnsi="Arial" w:cs="Arial"/>
                <w:sz w:val="24"/>
                <w:szCs w:val="24"/>
              </w:rPr>
              <w:t>precise</w:t>
            </w:r>
            <w:r w:rsidRPr="00BB293B">
              <w:rPr>
                <w:rFonts w:ascii="Arial" w:hAnsi="Arial" w:cs="Arial"/>
                <w:sz w:val="24"/>
                <w:szCs w:val="24"/>
              </w:rPr>
              <w:t xml:space="preserve"> relation to their signals of need. The mother’s reciprocal or contingent responses (reinforcement depending on the behaviour of the child) by eye contact, cuddling, touching, or praise may reinforce the child’s communicative attempts, such as babbling or laughing. Responsive mothers also gave their children enough “space” when they were playing, crawling, or otherwise exploring their environment independently. The critical aspect of responsive caregiving is that the mothers are aware of their children’s needs and wants and respond to that information. The responsive caregiver “resonates” with the child's messages even though they are difficult for others to decipher at first. </w:t>
            </w:r>
          </w:p>
          <w:p w14:paraId="6E712AA2" w14:textId="77777777" w:rsidR="00A43EA8" w:rsidRPr="00BB293B" w:rsidRDefault="00A43EA8" w:rsidP="00A43EA8">
            <w:pPr>
              <w:spacing w:line="360" w:lineRule="auto"/>
              <w:jc w:val="both"/>
              <w:rPr>
                <w:rFonts w:ascii="Arial" w:hAnsi="Arial" w:cs="Arial"/>
                <w:sz w:val="24"/>
                <w:szCs w:val="24"/>
              </w:rPr>
            </w:pPr>
          </w:p>
          <w:p w14:paraId="067D6A90"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Longitudinal data using adult attachment interviews suggest that attachment insecurity does indeed serve as a risk factor for psychopathology. Insecurely attached children are likely to develop fewer social skills and have lower levels of communication skills. An insecurely attached child may frequently become anxious, even in </w:t>
            </w:r>
            <w:r>
              <w:rPr>
                <w:rFonts w:ascii="Arial" w:hAnsi="Arial" w:cs="Arial"/>
                <w:sz w:val="24"/>
                <w:szCs w:val="24"/>
              </w:rPr>
              <w:t>favourable</w:t>
            </w:r>
            <w:r w:rsidRPr="00BB293B">
              <w:rPr>
                <w:rFonts w:ascii="Arial" w:hAnsi="Arial" w:cs="Arial"/>
                <w:sz w:val="24"/>
                <w:szCs w:val="24"/>
              </w:rPr>
              <w:t xml:space="preserve"> circumstances. C</w:t>
            </w:r>
            <w:r>
              <w:rPr>
                <w:rFonts w:ascii="Arial" w:hAnsi="Arial" w:cs="Arial"/>
                <w:sz w:val="24"/>
                <w:szCs w:val="24"/>
              </w:rPr>
              <w:t>ontinuous</w:t>
            </w:r>
            <w:r w:rsidRPr="00BB293B">
              <w:rPr>
                <w:rFonts w:ascii="Arial" w:hAnsi="Arial" w:cs="Arial"/>
                <w:sz w:val="24"/>
                <w:szCs w:val="24"/>
              </w:rPr>
              <w:t xml:space="preserve"> vigilance and anxiety will then increase the probability of future anxiety disorder7). Anxiety is a </w:t>
            </w:r>
            <w:r>
              <w:rPr>
                <w:rFonts w:ascii="Arial" w:hAnsi="Arial" w:cs="Arial"/>
                <w:sz w:val="24"/>
                <w:szCs w:val="24"/>
              </w:rPr>
              <w:t>potent</w:t>
            </w:r>
            <w:r w:rsidRPr="00BB293B">
              <w:rPr>
                <w:rFonts w:ascii="Arial" w:hAnsi="Arial" w:cs="Arial"/>
                <w:sz w:val="24"/>
                <w:szCs w:val="24"/>
              </w:rPr>
              <w:t xml:space="preserve"> stimulus of emotional distress that puts a person in a high arousal state (a state of hyper-responsiveness to sensory stimulation or excitability). Either too little arousal (lack of sensory input or boredom) or too much</w:t>
            </w:r>
            <w:r>
              <w:rPr>
                <w:rFonts w:ascii="Arial" w:hAnsi="Arial" w:cs="Arial"/>
                <w:sz w:val="24"/>
                <w:szCs w:val="24"/>
              </w:rPr>
              <w:t>-</w:t>
            </w:r>
            <w:r w:rsidRPr="00BB293B">
              <w:rPr>
                <w:rFonts w:ascii="Arial" w:hAnsi="Arial" w:cs="Arial"/>
                <w:sz w:val="24"/>
                <w:szCs w:val="24"/>
              </w:rPr>
              <w:t>prolonged arousal is detrimental.</w:t>
            </w:r>
          </w:p>
          <w:p w14:paraId="146DC465"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lastRenderedPageBreak/>
              <w:t xml:space="preserve">Consequently, optimal performance cannot be attained because of an inability to maintain an appropriate level of arousal. Parental insecure attachment styles also have a crucial impact on the development of psychiatric manifestations in school-aged children. </w:t>
            </w:r>
            <w:r w:rsidRPr="004A1F5F">
              <w:rPr>
                <w:rFonts w:ascii="Arial" w:hAnsi="Arial" w:cs="Arial"/>
                <w:sz w:val="24"/>
                <w:szCs w:val="24"/>
              </w:rPr>
              <w:t>Yoo et al. (2006) reported</w:t>
            </w:r>
            <w:r w:rsidRPr="00BB293B">
              <w:rPr>
                <w:rFonts w:ascii="Arial" w:hAnsi="Arial" w:cs="Arial"/>
                <w:sz w:val="24"/>
                <w:szCs w:val="24"/>
              </w:rPr>
              <w:t xml:space="preserve"> that parents who were judged to be preoccupied had children with more internalized symptoms than those who were judged to be secure, whereas dismissing/avoidant parents had children with higher scores on attention problems, and fearful/ avoidant parents had children with more externalized symptoms.</w:t>
            </w:r>
          </w:p>
          <w:p w14:paraId="5214255E" w14:textId="77777777" w:rsidR="00A43EA8" w:rsidRPr="00BB293B" w:rsidRDefault="00A43EA8" w:rsidP="00A43EA8">
            <w:pPr>
              <w:spacing w:line="360" w:lineRule="auto"/>
              <w:jc w:val="both"/>
              <w:rPr>
                <w:rFonts w:ascii="Arial" w:hAnsi="Arial" w:cs="Arial"/>
                <w:sz w:val="24"/>
                <w:szCs w:val="24"/>
              </w:rPr>
            </w:pPr>
          </w:p>
          <w:p w14:paraId="69EA5658"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Parents are children's first and foremost nurturers, teachers, guides, counselors, and protectors. Parents wonder what their children will be like when they grow up and want them to become the most capable adults they can be. However, parents differ </w:t>
            </w:r>
            <w:r>
              <w:rPr>
                <w:rFonts w:ascii="Arial" w:hAnsi="Arial" w:cs="Arial"/>
                <w:sz w:val="24"/>
                <w:szCs w:val="24"/>
              </w:rPr>
              <w:t>i</w:t>
            </w:r>
            <w:r w:rsidRPr="00BB293B">
              <w:rPr>
                <w:rFonts w:ascii="Arial" w:hAnsi="Arial" w:cs="Arial"/>
                <w:sz w:val="24"/>
                <w:szCs w:val="24"/>
              </w:rPr>
              <w:t xml:space="preserve">n how they raise and interact with their children. Growing up with great parents is a great blessing in life, and the way a child is raised influences the kind of person he or she will become. As attachment styles seem to transfer over generations, so do parenting styles. From this context, it is a real success in life and realization of human potential if an individual who grew up in a disadvantaged or ill-treated family breaks the vicious cycle and practices positive parenting. Children who misbehave often do so not out of malice, but out of ignorance, boredom, or frustration, and need to be taught, listened to or redirected. A child who is ignored by his parents often misbehaves as a way to seek attention. When parents respond immediately to attention-seeking misbehaviours, such as temper tantrums or screaming, it inadvertently reinforces that behaviour. Instead, rewarding the child’s appropriate behaviours with praise and hugs can be more </w:t>
            </w:r>
            <w:r>
              <w:rPr>
                <w:rFonts w:ascii="Arial" w:hAnsi="Arial" w:cs="Arial"/>
                <w:sz w:val="24"/>
                <w:szCs w:val="24"/>
              </w:rPr>
              <w:t>produ</w:t>
            </w:r>
            <w:r w:rsidRPr="00BB293B">
              <w:rPr>
                <w:rFonts w:ascii="Arial" w:hAnsi="Arial" w:cs="Arial"/>
                <w:sz w:val="24"/>
                <w:szCs w:val="24"/>
              </w:rPr>
              <w:t xml:space="preserve">ctive. It is </w:t>
            </w:r>
            <w:r>
              <w:rPr>
                <w:rFonts w:ascii="Arial" w:hAnsi="Arial" w:cs="Arial"/>
                <w:sz w:val="24"/>
                <w:szCs w:val="24"/>
              </w:rPr>
              <w:t>vital</w:t>
            </w:r>
            <w:r w:rsidRPr="00BB293B">
              <w:rPr>
                <w:rFonts w:ascii="Arial" w:hAnsi="Arial" w:cs="Arial"/>
                <w:sz w:val="24"/>
                <w:szCs w:val="24"/>
              </w:rPr>
              <w:t xml:space="preserve"> to catch them being good and to avoid expressing negative judgments or using incorrect labels that demean the child.</w:t>
            </w:r>
          </w:p>
          <w:p w14:paraId="5DFF6DF2"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What we believe about others or ourselves can become true due to a self-fulfilling prophecy because we tend to act </w:t>
            </w:r>
            <w:r>
              <w:rPr>
                <w:rFonts w:ascii="Arial" w:hAnsi="Arial" w:cs="Arial"/>
                <w:sz w:val="24"/>
                <w:szCs w:val="24"/>
              </w:rPr>
              <w:t>by</w:t>
            </w:r>
            <w:r w:rsidRPr="00BB293B">
              <w:rPr>
                <w:rFonts w:ascii="Arial" w:hAnsi="Arial" w:cs="Arial"/>
                <w:sz w:val="24"/>
                <w:szCs w:val="24"/>
              </w:rPr>
              <w:t xml:space="preserve"> what we believe. Children develop their opinions about themselves by observing the way significant others respond to and communicate with them. A parent’s feedback or </w:t>
            </w:r>
            <w:r w:rsidRPr="004A1F5F">
              <w:rPr>
                <w:rFonts w:ascii="Arial" w:hAnsi="Arial" w:cs="Arial"/>
                <w:sz w:val="24"/>
                <w:szCs w:val="24"/>
              </w:rPr>
              <w:t>opinions about them are social mirrors and are used to form self-images and self-judgments. Baumrind (1971)</w:t>
            </w:r>
            <w:r>
              <w:rPr>
                <w:rFonts w:ascii="Arial" w:hAnsi="Arial" w:cs="Arial"/>
                <w:sz w:val="24"/>
                <w:szCs w:val="24"/>
              </w:rPr>
              <w:t xml:space="preserve"> </w:t>
            </w:r>
            <w:r w:rsidRPr="004A1F5F">
              <w:rPr>
                <w:rFonts w:ascii="Arial" w:hAnsi="Arial" w:cs="Arial"/>
                <w:sz w:val="24"/>
                <w:szCs w:val="24"/>
              </w:rPr>
              <w:t>defined</w:t>
            </w:r>
            <w:r w:rsidRPr="00BB293B">
              <w:rPr>
                <w:rFonts w:ascii="Arial" w:hAnsi="Arial" w:cs="Arial"/>
                <w:sz w:val="24"/>
                <w:szCs w:val="24"/>
              </w:rPr>
              <w:t xml:space="preserve"> three categories of principal parenting styles. The categories, which were later extended to include indifferent or negligent parents, were as follows: </w:t>
            </w:r>
            <w:r w:rsidRPr="00BB293B">
              <w:rPr>
                <w:rFonts w:ascii="Arial" w:hAnsi="Arial" w:cs="Arial"/>
                <w:sz w:val="24"/>
                <w:szCs w:val="24"/>
              </w:rPr>
              <w:lastRenderedPageBreak/>
              <w:t xml:space="preserve">authoritative (demanding and responsive to child with respectful attitude), authoritarian (demanding but not responsive, “do-as-I-say” style), permissive or indulgent (more responsive than demanding), and indifferent or neglecting (neither demanding nor responsive). Authoritative parenting is, by far, the most effective parenting styles because it promotes a child’s ability to withstand potentially </w:t>
            </w:r>
            <w:r>
              <w:rPr>
                <w:rFonts w:ascii="Arial" w:hAnsi="Arial" w:cs="Arial"/>
                <w:sz w:val="24"/>
                <w:szCs w:val="24"/>
              </w:rPr>
              <w:t>harmful</w:t>
            </w:r>
            <w:r w:rsidRPr="00BB293B">
              <w:rPr>
                <w:rFonts w:ascii="Arial" w:hAnsi="Arial" w:cs="Arial"/>
                <w:sz w:val="24"/>
                <w:szCs w:val="24"/>
              </w:rPr>
              <w:t xml:space="preserve"> influences, including life stress and exposure to antisocial peers. Authoritarian parents are likely to produce anxious youth with low self-esteem, lack of spontaneity, and lack of intellectual curiosity.</w:t>
            </w:r>
          </w:p>
          <w:p w14:paraId="2B29C00C" w14:textId="77777777" w:rsidR="00A43EA8" w:rsidRPr="00BB293B" w:rsidRDefault="00A43EA8" w:rsidP="00A43EA8">
            <w:pPr>
              <w:spacing w:line="360" w:lineRule="auto"/>
              <w:jc w:val="both"/>
              <w:rPr>
                <w:rFonts w:ascii="Arial" w:hAnsi="Arial" w:cs="Arial"/>
                <w:sz w:val="24"/>
                <w:szCs w:val="24"/>
              </w:rPr>
            </w:pPr>
          </w:p>
          <w:p w14:paraId="7BB94BBF"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Parenting is a reciprocal process in which the parent influences the child’s development, and in return, the child influences the parent. The influence of temperament and other attributes of children may be mitigated or negligible as long as caregivers modify their behaviour to fit the needs of the children. However, when </w:t>
            </w:r>
            <w:r>
              <w:rPr>
                <w:rFonts w:ascii="Arial" w:hAnsi="Arial" w:cs="Arial"/>
                <w:sz w:val="24"/>
                <w:szCs w:val="24"/>
              </w:rPr>
              <w:t>her personality or stressful conditions limit a mother's capacity to do so</w:t>
            </w:r>
            <w:r w:rsidRPr="00BB293B">
              <w:rPr>
                <w:rFonts w:ascii="Arial" w:hAnsi="Arial" w:cs="Arial"/>
                <w:sz w:val="24"/>
                <w:szCs w:val="24"/>
              </w:rPr>
              <w:t xml:space="preserve">, then infants with a difficult temperament or problem behaviours are at risk for developing attachment insecurity. Studies have shown that most securely attached infants develop distinctly different attachment bonds with each parent and their various caregivers. This suggests that parents can modulate their children’s temperament by influencing their children’s environment. For </w:t>
            </w:r>
            <w:r w:rsidRPr="003D585B">
              <w:rPr>
                <w:rFonts w:ascii="Arial" w:hAnsi="Arial" w:cs="Arial"/>
                <w:sz w:val="24"/>
                <w:szCs w:val="24"/>
              </w:rPr>
              <w:t>instance, Chess et al. (1977</w:t>
            </w:r>
            <w:r>
              <w:rPr>
                <w:rFonts w:ascii="Arial" w:hAnsi="Arial" w:cs="Arial"/>
                <w:sz w:val="24"/>
                <w:szCs w:val="24"/>
              </w:rPr>
              <w:t>)</w:t>
            </w:r>
            <w:r w:rsidRPr="00BB293B">
              <w:rPr>
                <w:rFonts w:ascii="Arial" w:hAnsi="Arial" w:cs="Arial"/>
                <w:sz w:val="24"/>
                <w:szCs w:val="24"/>
              </w:rPr>
              <w:t xml:space="preserve"> have recognized that behaviours that lead to a child being classified as “easy” or “difficult” can vary depending on parental and cultural values, attitudes, and practices. Hence, they emphasize that interaction should be considered in terms of “goodness-of-fit,” which is the compatibility of a person’s temperament with their family, school, and community. Any temperament trait may not be inherently problematic; </w:t>
            </w:r>
            <w:r>
              <w:rPr>
                <w:rFonts w:ascii="Arial" w:hAnsi="Arial" w:cs="Arial"/>
                <w:sz w:val="24"/>
                <w:szCs w:val="24"/>
              </w:rPr>
              <w:t>instead</w:t>
            </w:r>
            <w:r w:rsidRPr="00BB293B">
              <w:rPr>
                <w:rFonts w:ascii="Arial" w:hAnsi="Arial" w:cs="Arial"/>
                <w:sz w:val="24"/>
                <w:szCs w:val="24"/>
              </w:rPr>
              <w:t xml:space="preserve">, it is the interaction that determines the “acceptability” of that trait. “Reflective parenting” is a theory of parenting derived </w:t>
            </w:r>
            <w:r w:rsidRPr="00021739">
              <w:rPr>
                <w:rFonts w:ascii="Arial" w:hAnsi="Arial" w:cs="Arial"/>
                <w:sz w:val="24"/>
                <w:szCs w:val="24"/>
              </w:rPr>
              <w:t>from Fonagy et al.’s (1996</w:t>
            </w:r>
            <w:r>
              <w:rPr>
                <w:rFonts w:ascii="Arial" w:hAnsi="Arial" w:cs="Arial"/>
                <w:sz w:val="24"/>
                <w:szCs w:val="24"/>
              </w:rPr>
              <w:t>)</w:t>
            </w:r>
            <w:r w:rsidRPr="00BB293B">
              <w:rPr>
                <w:rFonts w:ascii="Arial" w:hAnsi="Arial" w:cs="Arial"/>
                <w:sz w:val="24"/>
                <w:szCs w:val="24"/>
              </w:rPr>
              <w:t xml:space="preserve"> concept of “reflective functioning,” which refers to the human capacity to understand the behaviour of the self and others in light of underlying mental states and intentions. Mothers in a high-stress or overcrowded environment, or who are deprived of employment security, would be more likely to have securely attached infants if they respond to the children’s motivations rather than their actions.</w:t>
            </w:r>
          </w:p>
          <w:p w14:paraId="0E9BD1DB" w14:textId="77777777" w:rsidR="00A43EA8" w:rsidRPr="00BB293B" w:rsidRDefault="00A43EA8" w:rsidP="00A43EA8">
            <w:pPr>
              <w:spacing w:line="360" w:lineRule="auto"/>
              <w:jc w:val="both"/>
              <w:rPr>
                <w:rFonts w:ascii="Arial" w:hAnsi="Arial" w:cs="Arial"/>
                <w:sz w:val="24"/>
                <w:szCs w:val="24"/>
              </w:rPr>
            </w:pPr>
          </w:p>
          <w:p w14:paraId="0ACE6E97"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lastRenderedPageBreak/>
              <w:t xml:space="preserve">From several core ideas of early life experiences, we can discern valuable insights into parenting practices. Sensitive and responsive care from parents is vital for the optimal growth and development of each child. Children who are rarely spoken to, who are left to cry themselves out, who have little opportunity to explore their environment, or who experience frequent anger or boredom cannot fully develop their potential and stable personalities, despite their </w:t>
            </w:r>
            <w:r>
              <w:rPr>
                <w:rFonts w:ascii="Arial" w:hAnsi="Arial" w:cs="Arial"/>
                <w:sz w:val="24"/>
                <w:szCs w:val="24"/>
              </w:rPr>
              <w:t>typic</w:t>
            </w:r>
            <w:r w:rsidRPr="00BB293B">
              <w:rPr>
                <w:rFonts w:ascii="Arial" w:hAnsi="Arial" w:cs="Arial"/>
                <w:sz w:val="24"/>
                <w:szCs w:val="24"/>
              </w:rPr>
              <w:t>al genetic endowment. To conclude, we can say that the mutual understanding between children and parents is the basic necessity in the development of personality.</w:t>
            </w:r>
          </w:p>
          <w:p w14:paraId="2C755AE4" w14:textId="5A79DF72" w:rsidR="00A43EA8" w:rsidRDefault="00A43EA8" w:rsidP="00A43EA8">
            <w:pPr>
              <w:spacing w:line="360" w:lineRule="auto"/>
              <w:jc w:val="both"/>
              <w:rPr>
                <w:rFonts w:ascii="Arial" w:hAnsi="Arial" w:cs="Arial"/>
                <w:b/>
                <w:bCs/>
                <w:sz w:val="24"/>
                <w:szCs w:val="24"/>
              </w:rPr>
            </w:pPr>
          </w:p>
          <w:p w14:paraId="107E10E7" w14:textId="4F5B2464" w:rsidR="00A43EA8" w:rsidRDefault="00A43EA8" w:rsidP="00A43EA8">
            <w:pPr>
              <w:spacing w:line="360" w:lineRule="auto"/>
              <w:jc w:val="both"/>
              <w:rPr>
                <w:rFonts w:ascii="Arial" w:hAnsi="Arial" w:cs="Arial"/>
                <w:b/>
                <w:bCs/>
                <w:sz w:val="24"/>
                <w:szCs w:val="24"/>
              </w:rPr>
            </w:pPr>
          </w:p>
          <w:p w14:paraId="768FEC30" w14:textId="0A64E1CE" w:rsidR="00A43EA8" w:rsidRDefault="00A43EA8" w:rsidP="00A43EA8">
            <w:pPr>
              <w:spacing w:line="360" w:lineRule="auto"/>
              <w:jc w:val="both"/>
              <w:rPr>
                <w:rFonts w:ascii="Arial" w:hAnsi="Arial" w:cs="Arial"/>
                <w:b/>
                <w:bCs/>
                <w:sz w:val="24"/>
                <w:szCs w:val="24"/>
              </w:rPr>
            </w:pPr>
          </w:p>
          <w:p w14:paraId="5B3752C2" w14:textId="746EBBC8" w:rsidR="00A43EA8" w:rsidRDefault="00A43EA8" w:rsidP="00A43EA8">
            <w:pPr>
              <w:spacing w:line="360" w:lineRule="auto"/>
              <w:jc w:val="both"/>
              <w:rPr>
                <w:rFonts w:ascii="Arial" w:hAnsi="Arial" w:cs="Arial"/>
                <w:b/>
                <w:bCs/>
                <w:sz w:val="24"/>
                <w:szCs w:val="24"/>
              </w:rPr>
            </w:pPr>
          </w:p>
          <w:p w14:paraId="5726E9A8" w14:textId="0ADEB192" w:rsidR="00A43EA8" w:rsidRDefault="00A43EA8" w:rsidP="00A43EA8">
            <w:pPr>
              <w:spacing w:line="360" w:lineRule="auto"/>
              <w:jc w:val="both"/>
              <w:rPr>
                <w:rFonts w:ascii="Arial" w:hAnsi="Arial" w:cs="Arial"/>
                <w:b/>
                <w:bCs/>
                <w:sz w:val="24"/>
                <w:szCs w:val="24"/>
              </w:rPr>
            </w:pPr>
          </w:p>
          <w:p w14:paraId="1C4ED1DB" w14:textId="16D591A8" w:rsidR="00A43EA8" w:rsidRDefault="00A43EA8" w:rsidP="00A43EA8">
            <w:pPr>
              <w:spacing w:line="360" w:lineRule="auto"/>
              <w:jc w:val="both"/>
              <w:rPr>
                <w:rFonts w:ascii="Arial" w:hAnsi="Arial" w:cs="Arial"/>
                <w:b/>
                <w:bCs/>
                <w:sz w:val="24"/>
                <w:szCs w:val="24"/>
              </w:rPr>
            </w:pPr>
          </w:p>
          <w:p w14:paraId="1A419E5E" w14:textId="626548CC" w:rsidR="00A43EA8" w:rsidRDefault="00A43EA8" w:rsidP="00A43EA8">
            <w:pPr>
              <w:spacing w:line="360" w:lineRule="auto"/>
              <w:jc w:val="both"/>
              <w:rPr>
                <w:rFonts w:ascii="Arial" w:hAnsi="Arial" w:cs="Arial"/>
                <w:b/>
                <w:bCs/>
                <w:sz w:val="24"/>
                <w:szCs w:val="24"/>
              </w:rPr>
            </w:pPr>
          </w:p>
          <w:p w14:paraId="62A6B357" w14:textId="303B0CC3" w:rsidR="00A43EA8" w:rsidRDefault="00A43EA8" w:rsidP="00A43EA8">
            <w:pPr>
              <w:spacing w:line="360" w:lineRule="auto"/>
              <w:jc w:val="both"/>
              <w:rPr>
                <w:rFonts w:ascii="Arial" w:hAnsi="Arial" w:cs="Arial"/>
                <w:b/>
                <w:bCs/>
                <w:sz w:val="24"/>
                <w:szCs w:val="24"/>
              </w:rPr>
            </w:pPr>
          </w:p>
          <w:p w14:paraId="64656DDA" w14:textId="22343C4F" w:rsidR="00A43EA8" w:rsidRDefault="00A43EA8" w:rsidP="00A43EA8">
            <w:pPr>
              <w:spacing w:line="360" w:lineRule="auto"/>
              <w:jc w:val="both"/>
              <w:rPr>
                <w:rFonts w:ascii="Arial" w:hAnsi="Arial" w:cs="Arial"/>
                <w:b/>
                <w:bCs/>
                <w:sz w:val="24"/>
                <w:szCs w:val="24"/>
              </w:rPr>
            </w:pPr>
          </w:p>
          <w:p w14:paraId="48FA5CB2" w14:textId="47C2E2C5" w:rsidR="00A43EA8" w:rsidRDefault="00A43EA8" w:rsidP="00A43EA8">
            <w:pPr>
              <w:spacing w:line="360" w:lineRule="auto"/>
              <w:jc w:val="both"/>
              <w:rPr>
                <w:rFonts w:ascii="Arial" w:hAnsi="Arial" w:cs="Arial"/>
                <w:b/>
                <w:bCs/>
                <w:sz w:val="24"/>
                <w:szCs w:val="24"/>
              </w:rPr>
            </w:pPr>
          </w:p>
          <w:p w14:paraId="1A826BB2" w14:textId="186A541F" w:rsidR="00A43EA8" w:rsidRDefault="00A43EA8" w:rsidP="00A43EA8">
            <w:pPr>
              <w:spacing w:line="360" w:lineRule="auto"/>
              <w:jc w:val="both"/>
              <w:rPr>
                <w:rFonts w:ascii="Arial" w:hAnsi="Arial" w:cs="Arial"/>
                <w:b/>
                <w:bCs/>
                <w:sz w:val="24"/>
                <w:szCs w:val="24"/>
              </w:rPr>
            </w:pPr>
          </w:p>
          <w:p w14:paraId="4229F58A" w14:textId="5EBD8586" w:rsidR="00A43EA8" w:rsidRDefault="00A43EA8" w:rsidP="00A43EA8">
            <w:pPr>
              <w:spacing w:line="360" w:lineRule="auto"/>
              <w:jc w:val="both"/>
              <w:rPr>
                <w:rFonts w:ascii="Arial" w:hAnsi="Arial" w:cs="Arial"/>
                <w:b/>
                <w:bCs/>
                <w:sz w:val="24"/>
                <w:szCs w:val="24"/>
              </w:rPr>
            </w:pPr>
          </w:p>
          <w:p w14:paraId="27B85014" w14:textId="64E4E668" w:rsidR="00A43EA8" w:rsidRDefault="00A43EA8" w:rsidP="00A43EA8">
            <w:pPr>
              <w:spacing w:line="360" w:lineRule="auto"/>
              <w:jc w:val="both"/>
              <w:rPr>
                <w:rFonts w:ascii="Arial" w:hAnsi="Arial" w:cs="Arial"/>
                <w:b/>
                <w:bCs/>
                <w:sz w:val="24"/>
                <w:szCs w:val="24"/>
              </w:rPr>
            </w:pPr>
          </w:p>
          <w:p w14:paraId="3C680723" w14:textId="7DE69E01" w:rsidR="00A43EA8" w:rsidRDefault="00A43EA8" w:rsidP="00A43EA8">
            <w:pPr>
              <w:spacing w:line="360" w:lineRule="auto"/>
              <w:jc w:val="both"/>
              <w:rPr>
                <w:rFonts w:ascii="Arial" w:hAnsi="Arial" w:cs="Arial"/>
                <w:b/>
                <w:bCs/>
                <w:sz w:val="24"/>
                <w:szCs w:val="24"/>
              </w:rPr>
            </w:pPr>
          </w:p>
          <w:p w14:paraId="134899D5" w14:textId="63423175" w:rsidR="00A43EA8" w:rsidRDefault="00A43EA8" w:rsidP="00A43EA8">
            <w:pPr>
              <w:spacing w:line="360" w:lineRule="auto"/>
              <w:jc w:val="both"/>
              <w:rPr>
                <w:rFonts w:ascii="Arial" w:hAnsi="Arial" w:cs="Arial"/>
                <w:b/>
                <w:bCs/>
                <w:sz w:val="24"/>
                <w:szCs w:val="24"/>
              </w:rPr>
            </w:pPr>
          </w:p>
          <w:p w14:paraId="7D702E5E" w14:textId="53AFB652" w:rsidR="00A43EA8" w:rsidRDefault="00A43EA8" w:rsidP="00A43EA8">
            <w:pPr>
              <w:spacing w:line="360" w:lineRule="auto"/>
              <w:jc w:val="both"/>
              <w:rPr>
                <w:rFonts w:ascii="Arial" w:hAnsi="Arial" w:cs="Arial"/>
                <w:b/>
                <w:bCs/>
                <w:sz w:val="24"/>
                <w:szCs w:val="24"/>
              </w:rPr>
            </w:pPr>
          </w:p>
          <w:p w14:paraId="16F25077" w14:textId="6905B58D" w:rsidR="00A43EA8" w:rsidRDefault="00A43EA8" w:rsidP="00A43EA8">
            <w:pPr>
              <w:spacing w:line="360" w:lineRule="auto"/>
              <w:jc w:val="both"/>
              <w:rPr>
                <w:rFonts w:ascii="Arial" w:hAnsi="Arial" w:cs="Arial"/>
                <w:b/>
                <w:bCs/>
                <w:sz w:val="24"/>
                <w:szCs w:val="24"/>
              </w:rPr>
            </w:pPr>
          </w:p>
          <w:p w14:paraId="1B12D7A3" w14:textId="3CE753E5" w:rsidR="00A43EA8" w:rsidRDefault="00A43EA8" w:rsidP="00A43EA8">
            <w:pPr>
              <w:spacing w:line="360" w:lineRule="auto"/>
              <w:jc w:val="both"/>
              <w:rPr>
                <w:rFonts w:ascii="Arial" w:hAnsi="Arial" w:cs="Arial"/>
                <w:b/>
                <w:bCs/>
                <w:sz w:val="24"/>
                <w:szCs w:val="24"/>
              </w:rPr>
            </w:pPr>
          </w:p>
          <w:p w14:paraId="118A3D34" w14:textId="7F5AB287" w:rsidR="00A43EA8" w:rsidRDefault="00A43EA8" w:rsidP="00A43EA8">
            <w:pPr>
              <w:spacing w:line="360" w:lineRule="auto"/>
              <w:jc w:val="both"/>
              <w:rPr>
                <w:rFonts w:ascii="Arial" w:hAnsi="Arial" w:cs="Arial"/>
                <w:b/>
                <w:bCs/>
                <w:sz w:val="24"/>
                <w:szCs w:val="24"/>
              </w:rPr>
            </w:pPr>
          </w:p>
          <w:p w14:paraId="557FDF8D" w14:textId="25AFFD77" w:rsidR="00A43EA8" w:rsidRDefault="00A43EA8" w:rsidP="00A43EA8">
            <w:pPr>
              <w:spacing w:line="360" w:lineRule="auto"/>
              <w:jc w:val="both"/>
              <w:rPr>
                <w:rFonts w:ascii="Arial" w:hAnsi="Arial" w:cs="Arial"/>
                <w:b/>
                <w:bCs/>
                <w:sz w:val="24"/>
                <w:szCs w:val="24"/>
              </w:rPr>
            </w:pPr>
          </w:p>
          <w:p w14:paraId="6B9B7E84" w14:textId="47518850" w:rsidR="00A43EA8" w:rsidRDefault="00A43EA8" w:rsidP="00A43EA8">
            <w:pPr>
              <w:spacing w:line="360" w:lineRule="auto"/>
              <w:jc w:val="both"/>
              <w:rPr>
                <w:rFonts w:ascii="Arial" w:hAnsi="Arial" w:cs="Arial"/>
                <w:b/>
                <w:bCs/>
                <w:sz w:val="24"/>
                <w:szCs w:val="24"/>
              </w:rPr>
            </w:pPr>
          </w:p>
          <w:p w14:paraId="1DE7305E" w14:textId="49374EAE" w:rsidR="00A43EA8" w:rsidRDefault="00A43EA8" w:rsidP="00A43EA8">
            <w:pPr>
              <w:spacing w:line="360" w:lineRule="auto"/>
              <w:jc w:val="both"/>
              <w:rPr>
                <w:rFonts w:ascii="Arial" w:hAnsi="Arial" w:cs="Arial"/>
                <w:b/>
                <w:bCs/>
                <w:sz w:val="24"/>
                <w:szCs w:val="24"/>
              </w:rPr>
            </w:pPr>
          </w:p>
          <w:p w14:paraId="69D23C74" w14:textId="416626C7" w:rsidR="00A43EA8" w:rsidRDefault="00A43EA8" w:rsidP="00A43EA8">
            <w:pPr>
              <w:spacing w:line="360" w:lineRule="auto"/>
              <w:jc w:val="both"/>
              <w:rPr>
                <w:rFonts w:ascii="Arial" w:hAnsi="Arial" w:cs="Arial"/>
                <w:b/>
                <w:bCs/>
                <w:sz w:val="24"/>
                <w:szCs w:val="24"/>
              </w:rPr>
            </w:pPr>
          </w:p>
          <w:p w14:paraId="06EA64B5" w14:textId="69262102" w:rsidR="00A43EA8" w:rsidRDefault="00A43EA8" w:rsidP="00A43EA8">
            <w:pPr>
              <w:spacing w:line="360" w:lineRule="auto"/>
              <w:jc w:val="both"/>
              <w:rPr>
                <w:rFonts w:ascii="Arial" w:hAnsi="Arial" w:cs="Arial"/>
                <w:b/>
                <w:bCs/>
                <w:sz w:val="24"/>
                <w:szCs w:val="24"/>
              </w:rPr>
            </w:pPr>
          </w:p>
          <w:p w14:paraId="76CD3ED6" w14:textId="77777777" w:rsidR="00A43EA8" w:rsidRPr="00A43EA8" w:rsidRDefault="00A43EA8" w:rsidP="00A43EA8">
            <w:pPr>
              <w:spacing w:line="360" w:lineRule="auto"/>
              <w:jc w:val="both"/>
              <w:rPr>
                <w:rFonts w:ascii="Arial" w:hAnsi="Arial" w:cs="Arial"/>
                <w:b/>
                <w:bCs/>
                <w:sz w:val="24"/>
                <w:szCs w:val="24"/>
              </w:rPr>
            </w:pPr>
          </w:p>
          <w:p w14:paraId="3A751713" w14:textId="77777777" w:rsidR="00A43EA8" w:rsidRDefault="00A43EA8" w:rsidP="00A43EA8">
            <w:pPr>
              <w:spacing w:line="360" w:lineRule="auto"/>
              <w:jc w:val="both"/>
              <w:rPr>
                <w:rFonts w:ascii="Arial" w:hAnsi="Arial" w:cs="Arial"/>
                <w:b/>
                <w:bCs/>
                <w:sz w:val="24"/>
                <w:szCs w:val="24"/>
              </w:rPr>
            </w:pPr>
          </w:p>
          <w:p w14:paraId="2D2CB3F9" w14:textId="3AF09446" w:rsidR="00A43EA8" w:rsidRPr="00A43EA8" w:rsidRDefault="00A43EA8" w:rsidP="00A43EA8">
            <w:pPr>
              <w:spacing w:line="360" w:lineRule="auto"/>
              <w:jc w:val="both"/>
              <w:rPr>
                <w:rFonts w:ascii="Arial" w:hAnsi="Arial" w:cs="Arial"/>
                <w:b/>
                <w:bCs/>
                <w:sz w:val="24"/>
                <w:szCs w:val="24"/>
              </w:rPr>
            </w:pPr>
            <w:r w:rsidRPr="00A43EA8">
              <w:rPr>
                <w:rFonts w:ascii="Arial" w:hAnsi="Arial" w:cs="Arial"/>
                <w:b/>
                <w:bCs/>
                <w:sz w:val="24"/>
                <w:szCs w:val="24"/>
              </w:rPr>
              <w:t xml:space="preserve">References </w:t>
            </w:r>
          </w:p>
          <w:p w14:paraId="27011473"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Ainsworth MD, Blehar MC, Waters E, Wall S. Patterns of attachment: a psychological study of the strange situation. Hillsdale: Lawrence Erlbaum Associates, 1978:116-36. </w:t>
            </w:r>
          </w:p>
          <w:p w14:paraId="6F7A5412" w14:textId="77777777" w:rsidR="00A43EA8" w:rsidRDefault="00A43EA8" w:rsidP="00A43EA8">
            <w:pPr>
              <w:spacing w:line="360" w:lineRule="auto"/>
              <w:jc w:val="both"/>
              <w:rPr>
                <w:rFonts w:ascii="Arial" w:hAnsi="Arial" w:cs="Arial"/>
                <w:sz w:val="24"/>
                <w:szCs w:val="24"/>
              </w:rPr>
            </w:pPr>
          </w:p>
          <w:p w14:paraId="42F81DA4" w14:textId="77777777" w:rsidR="00A43EA8" w:rsidRPr="00BB293B" w:rsidRDefault="00A43EA8" w:rsidP="00A43EA8">
            <w:pPr>
              <w:spacing w:line="360" w:lineRule="auto"/>
              <w:jc w:val="both"/>
              <w:rPr>
                <w:rFonts w:ascii="Arial" w:hAnsi="Arial" w:cs="Arial"/>
                <w:sz w:val="24"/>
                <w:szCs w:val="24"/>
              </w:rPr>
            </w:pPr>
            <w:r w:rsidRPr="004A1F5F">
              <w:rPr>
                <w:rFonts w:ascii="Arial" w:hAnsi="Arial" w:cs="Arial"/>
                <w:sz w:val="24"/>
                <w:szCs w:val="24"/>
              </w:rPr>
              <w:t>Baumrind D. Current patterns of parental authority. Dev Psychol 1971; 4(1 Pt 2):1-103.</w:t>
            </w:r>
          </w:p>
          <w:p w14:paraId="4395F405" w14:textId="77777777" w:rsidR="00A43EA8" w:rsidRDefault="00A43EA8" w:rsidP="00A43EA8">
            <w:pPr>
              <w:spacing w:line="360" w:lineRule="auto"/>
              <w:jc w:val="both"/>
              <w:rPr>
                <w:rFonts w:ascii="Arial" w:hAnsi="Arial" w:cs="Arial"/>
                <w:sz w:val="24"/>
                <w:szCs w:val="24"/>
              </w:rPr>
            </w:pPr>
          </w:p>
          <w:p w14:paraId="6ABF3CAE"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 xml:space="preserve">Bowlby J. Attachment and loss. Vol 1, Attachment. London: The Hogarth Press and the Institute of Psycho-Analysis, 1969:1-401. </w:t>
            </w:r>
          </w:p>
          <w:p w14:paraId="4587C962" w14:textId="77777777" w:rsidR="00A43EA8" w:rsidRPr="00BB293B" w:rsidRDefault="00A43EA8" w:rsidP="00A43EA8">
            <w:pPr>
              <w:spacing w:line="360" w:lineRule="auto"/>
              <w:jc w:val="both"/>
              <w:rPr>
                <w:rFonts w:ascii="Arial" w:hAnsi="Arial" w:cs="Arial"/>
                <w:sz w:val="24"/>
                <w:szCs w:val="24"/>
              </w:rPr>
            </w:pPr>
          </w:p>
          <w:p w14:paraId="05459D35"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Bowlby J. The nature of the child's tie to his mother. Int J Psychoanal 1958; 39:350-73.</w:t>
            </w:r>
          </w:p>
          <w:p w14:paraId="5AAC9D3E" w14:textId="77777777" w:rsidR="00A43EA8" w:rsidRDefault="00A43EA8" w:rsidP="00A43EA8">
            <w:pPr>
              <w:spacing w:line="360" w:lineRule="auto"/>
              <w:jc w:val="both"/>
              <w:rPr>
                <w:rFonts w:ascii="Arial" w:hAnsi="Arial" w:cs="Arial"/>
                <w:sz w:val="24"/>
                <w:szCs w:val="24"/>
              </w:rPr>
            </w:pPr>
          </w:p>
          <w:p w14:paraId="2B194D0F" w14:textId="77777777" w:rsidR="00A43EA8" w:rsidRDefault="00A43EA8" w:rsidP="00A43EA8">
            <w:pPr>
              <w:spacing w:line="360" w:lineRule="auto"/>
              <w:jc w:val="both"/>
              <w:rPr>
                <w:rFonts w:ascii="Arial" w:hAnsi="Arial" w:cs="Arial"/>
                <w:sz w:val="24"/>
                <w:szCs w:val="24"/>
              </w:rPr>
            </w:pPr>
            <w:r>
              <w:rPr>
                <w:rFonts w:ascii="Arial" w:hAnsi="Arial" w:cs="Arial"/>
                <w:sz w:val="24"/>
                <w:szCs w:val="24"/>
              </w:rPr>
              <w:t>Chess S &amp; Thomas A. an approach to the study of sources of individual differences in child behaviour. J Clin Exp Psychoparhol 1957, 18-357-57</w:t>
            </w:r>
          </w:p>
          <w:p w14:paraId="04AE03C2" w14:textId="77777777" w:rsidR="00A43EA8" w:rsidRDefault="00A43EA8" w:rsidP="00A43EA8">
            <w:pPr>
              <w:spacing w:line="360" w:lineRule="auto"/>
              <w:jc w:val="both"/>
              <w:rPr>
                <w:rFonts w:ascii="Arial" w:hAnsi="Arial" w:cs="Arial"/>
                <w:sz w:val="24"/>
                <w:szCs w:val="24"/>
              </w:rPr>
            </w:pPr>
          </w:p>
          <w:p w14:paraId="22D2CBA5"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Fonagy P, Leigh T, Steele M, Steele H, Kennedy R, Mattoon G, et al. The relation of attachment status, psychiatric classification, and response to psychotherapy. J Consult Clin Psychol 1996; 64:22-31.</w:t>
            </w:r>
          </w:p>
          <w:p w14:paraId="0BDB4C31" w14:textId="77777777" w:rsidR="00A43EA8" w:rsidRPr="00BB293B" w:rsidRDefault="00A43EA8" w:rsidP="00A43EA8">
            <w:pPr>
              <w:spacing w:line="360" w:lineRule="auto"/>
              <w:jc w:val="both"/>
              <w:rPr>
                <w:rFonts w:ascii="Arial" w:hAnsi="Arial" w:cs="Arial"/>
                <w:sz w:val="24"/>
                <w:szCs w:val="24"/>
              </w:rPr>
            </w:pPr>
          </w:p>
          <w:p w14:paraId="77069FB5" w14:textId="77777777" w:rsidR="00A43EA8" w:rsidRDefault="00A43EA8" w:rsidP="00A43EA8">
            <w:pPr>
              <w:spacing w:line="360" w:lineRule="auto"/>
              <w:jc w:val="both"/>
              <w:rPr>
                <w:rFonts w:ascii="Arial" w:hAnsi="Arial" w:cs="Arial"/>
                <w:sz w:val="24"/>
                <w:szCs w:val="24"/>
              </w:rPr>
            </w:pPr>
            <w:r w:rsidRPr="00BB293B">
              <w:rPr>
                <w:rFonts w:ascii="Arial" w:hAnsi="Arial" w:cs="Arial"/>
                <w:sz w:val="24"/>
                <w:szCs w:val="24"/>
              </w:rPr>
              <w:t>Fonagy P, Steele M, Steele H, Moran GS, Higgitt AC. The capacity for understanding mental states: the reflective self in parent and child and its significance for security of attachment. Infant Ment Health J 1991; 12:20118.</w:t>
            </w:r>
          </w:p>
          <w:p w14:paraId="5429CD87" w14:textId="77777777" w:rsidR="00A43EA8" w:rsidRDefault="00A43EA8" w:rsidP="00A43EA8">
            <w:pPr>
              <w:spacing w:line="360" w:lineRule="auto"/>
              <w:jc w:val="both"/>
              <w:rPr>
                <w:rFonts w:ascii="Arial" w:hAnsi="Arial" w:cs="Arial"/>
                <w:sz w:val="24"/>
                <w:szCs w:val="24"/>
              </w:rPr>
            </w:pPr>
          </w:p>
          <w:p w14:paraId="62BE87BC" w14:textId="77777777" w:rsidR="00A43EA8" w:rsidRPr="00BB293B" w:rsidRDefault="00A43EA8" w:rsidP="00A43EA8">
            <w:pPr>
              <w:spacing w:line="360" w:lineRule="auto"/>
              <w:jc w:val="both"/>
              <w:rPr>
                <w:rFonts w:ascii="Arial" w:hAnsi="Arial" w:cs="Arial"/>
                <w:sz w:val="24"/>
                <w:szCs w:val="24"/>
              </w:rPr>
            </w:pPr>
            <w:r w:rsidRPr="00BB293B">
              <w:rPr>
                <w:rFonts w:ascii="Arial" w:hAnsi="Arial" w:cs="Arial"/>
                <w:sz w:val="24"/>
                <w:szCs w:val="24"/>
              </w:rPr>
              <w:t>Main M, Solomon J. Procedures for identifying infants as disorganized/ disoriented during the Ainsworth Strange Situation. In: Greenberg MT, Cicchetti D, Cummings EM, editors. Attachment in the preschool years: theory, research</w:t>
            </w:r>
            <w:r>
              <w:rPr>
                <w:rFonts w:ascii="Arial" w:hAnsi="Arial" w:cs="Arial"/>
                <w:sz w:val="24"/>
                <w:szCs w:val="24"/>
              </w:rPr>
              <w:t>,</w:t>
            </w:r>
            <w:r w:rsidRPr="00BB293B">
              <w:rPr>
                <w:rFonts w:ascii="Arial" w:hAnsi="Arial" w:cs="Arial"/>
                <w:sz w:val="24"/>
                <w:szCs w:val="24"/>
              </w:rPr>
              <w:t xml:space="preserve"> and intervention. Chicago: University of Chicago Press, 1990:121-60. </w:t>
            </w:r>
          </w:p>
          <w:p w14:paraId="426A3361" w14:textId="77777777" w:rsidR="00A43EA8" w:rsidRDefault="00A43EA8" w:rsidP="00A43EA8">
            <w:pPr>
              <w:spacing w:line="360" w:lineRule="auto"/>
              <w:jc w:val="both"/>
              <w:rPr>
                <w:rFonts w:ascii="Arial" w:hAnsi="Arial" w:cs="Arial"/>
                <w:sz w:val="24"/>
                <w:szCs w:val="24"/>
              </w:rPr>
            </w:pPr>
          </w:p>
          <w:p w14:paraId="7F41E248" w14:textId="77777777" w:rsidR="00A43EA8" w:rsidRDefault="00A43EA8" w:rsidP="00A43EA8">
            <w:pPr>
              <w:spacing w:line="360" w:lineRule="auto"/>
              <w:jc w:val="both"/>
              <w:rPr>
                <w:rFonts w:ascii="Arial" w:hAnsi="Arial" w:cs="Arial"/>
                <w:sz w:val="24"/>
                <w:szCs w:val="24"/>
              </w:rPr>
            </w:pPr>
            <w:r w:rsidRPr="00021739">
              <w:rPr>
                <w:rFonts w:ascii="Arial" w:hAnsi="Arial" w:cs="Arial"/>
                <w:sz w:val="24"/>
                <w:szCs w:val="24"/>
              </w:rPr>
              <w:lastRenderedPageBreak/>
              <w:t>Yoo HI, Kim BN, Shin MS, Cho SC, Hong KE. Parental attachment and its impact on the development of psychiatric manifestations in school</w:t>
            </w:r>
            <w:r>
              <w:rPr>
                <w:rFonts w:ascii="Arial" w:hAnsi="Arial" w:cs="Arial"/>
                <w:sz w:val="24"/>
                <w:szCs w:val="24"/>
              </w:rPr>
              <w:t>-</w:t>
            </w:r>
            <w:r w:rsidRPr="00021739">
              <w:rPr>
                <w:rFonts w:ascii="Arial" w:hAnsi="Arial" w:cs="Arial"/>
                <w:sz w:val="24"/>
                <w:szCs w:val="24"/>
              </w:rPr>
              <w:t>aged children. Psychopathology 2006; 39:165-74.</w:t>
            </w:r>
          </w:p>
          <w:p w14:paraId="1D92E064" w14:textId="77777777" w:rsidR="00A43EA8" w:rsidRDefault="00A43EA8" w:rsidP="00A43EA8">
            <w:pPr>
              <w:spacing w:line="360" w:lineRule="auto"/>
              <w:jc w:val="both"/>
              <w:rPr>
                <w:rFonts w:ascii="Arial" w:hAnsi="Arial" w:cs="Arial"/>
                <w:sz w:val="24"/>
                <w:szCs w:val="24"/>
              </w:rPr>
            </w:pPr>
          </w:p>
          <w:p w14:paraId="26B7161A" w14:textId="77777777" w:rsidR="00A43EA8" w:rsidRDefault="00A43EA8" w:rsidP="00A43EA8">
            <w:pPr>
              <w:spacing w:line="360" w:lineRule="auto"/>
              <w:jc w:val="both"/>
              <w:rPr>
                <w:rFonts w:ascii="Arial" w:hAnsi="Arial" w:cs="Arial"/>
                <w:sz w:val="24"/>
                <w:szCs w:val="24"/>
              </w:rPr>
            </w:pPr>
          </w:p>
          <w:p w14:paraId="58D798A5" w14:textId="77777777" w:rsidR="00A43EA8" w:rsidRPr="00BB293B" w:rsidRDefault="00A43EA8" w:rsidP="00A43EA8">
            <w:pPr>
              <w:spacing w:line="360" w:lineRule="auto"/>
              <w:jc w:val="both"/>
              <w:rPr>
                <w:rFonts w:ascii="Arial" w:hAnsi="Arial" w:cs="Arial"/>
                <w:sz w:val="24"/>
                <w:szCs w:val="24"/>
              </w:rPr>
            </w:pPr>
          </w:p>
          <w:p w14:paraId="50401F74" w14:textId="604ACC10" w:rsidR="00CC2FB3" w:rsidRPr="00A13AF2" w:rsidRDefault="00CC2FB3" w:rsidP="00A13AF2">
            <w:pPr>
              <w:spacing w:line="360" w:lineRule="auto"/>
              <w:jc w:val="both"/>
              <w:rPr>
                <w:rFonts w:ascii="Arial" w:eastAsia="Times New Roman" w:hAnsi="Arial" w:cs="Arial"/>
                <w:lang w:eastAsia="en-GB"/>
              </w:rPr>
            </w:pPr>
          </w:p>
        </w:tc>
      </w:tr>
    </w:tbl>
    <w:p w14:paraId="6ACF648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4F822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41E5F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202AF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1D37B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EE8C1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80514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542"/>
        <w:gridCol w:w="1276"/>
        <w:gridCol w:w="1933"/>
      </w:tblGrid>
      <w:tr w:rsidR="00405895" w:rsidRPr="00B0415E" w14:paraId="4A61F407" w14:textId="77777777" w:rsidTr="00C96DB2">
        <w:tc>
          <w:tcPr>
            <w:tcW w:w="2265" w:type="dxa"/>
            <w:shd w:val="clear" w:color="auto" w:fill="D9D9D9" w:themeFill="background1" w:themeFillShade="D9"/>
          </w:tcPr>
          <w:p w14:paraId="10BBCABF" w14:textId="77777777" w:rsidR="00405895" w:rsidRPr="00B0415E" w:rsidRDefault="00405895" w:rsidP="00A851DA">
            <w:pPr>
              <w:rPr>
                <w:rFonts w:cs="Bliss-Regular"/>
                <w:color w:val="000000"/>
              </w:rPr>
            </w:pPr>
            <w:r w:rsidRPr="00B0415E">
              <w:rPr>
                <w:rFonts w:cs="Bliss-Regular"/>
                <w:color w:val="000000"/>
              </w:rPr>
              <w:t>Student Signature</w:t>
            </w:r>
          </w:p>
        </w:tc>
        <w:tc>
          <w:tcPr>
            <w:tcW w:w="3542" w:type="dxa"/>
          </w:tcPr>
          <w:p w14:paraId="0F5DB7DD" w14:textId="22C6C13F" w:rsidR="00405895" w:rsidRPr="00B0415E" w:rsidRDefault="00C96DB2" w:rsidP="00A851DA">
            <w:pPr>
              <w:rPr>
                <w:rFonts w:cs="Bliss-Regular"/>
                <w:color w:val="000000"/>
              </w:rPr>
            </w:pPr>
            <w:r>
              <w:rPr>
                <w:rFonts w:ascii="Times New Roman" w:eastAsia="Times New Roman" w:hAnsi="Times New Roman" w:cs="Times New Roman"/>
                <w:noProof/>
                <w:sz w:val="24"/>
                <w:szCs w:val="24"/>
                <w:lang w:eastAsia="en-GB"/>
              </w:rPr>
              <w:drawing>
                <wp:inline distT="0" distB="0" distL="0" distR="0" wp14:anchorId="3DF06375" wp14:editId="4A24439D">
                  <wp:extent cx="762000" cy="597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9083" cy="681421"/>
                          </a:xfrm>
                          <a:prstGeom prst="rect">
                            <a:avLst/>
                          </a:prstGeom>
                          <a:noFill/>
                          <a:ln>
                            <a:noFill/>
                          </a:ln>
                        </pic:spPr>
                      </pic:pic>
                    </a:graphicData>
                  </a:graphic>
                </wp:inline>
              </w:drawing>
            </w:r>
          </w:p>
        </w:tc>
        <w:tc>
          <w:tcPr>
            <w:tcW w:w="1276" w:type="dxa"/>
            <w:shd w:val="clear" w:color="auto" w:fill="D9D9D9" w:themeFill="background1" w:themeFillShade="D9"/>
          </w:tcPr>
          <w:p w14:paraId="19634EC9" w14:textId="77777777" w:rsidR="00405895" w:rsidRPr="00B0415E" w:rsidRDefault="00405895" w:rsidP="00A851DA">
            <w:pPr>
              <w:rPr>
                <w:rFonts w:cs="Bliss-Regular"/>
                <w:color w:val="000000"/>
              </w:rPr>
            </w:pPr>
            <w:r w:rsidRPr="00B0415E">
              <w:rPr>
                <w:rFonts w:cs="Bliss-Regular"/>
                <w:color w:val="000000"/>
              </w:rPr>
              <w:t>Date</w:t>
            </w:r>
          </w:p>
        </w:tc>
        <w:tc>
          <w:tcPr>
            <w:tcW w:w="1933" w:type="dxa"/>
          </w:tcPr>
          <w:p w14:paraId="11D24306" w14:textId="093C0583" w:rsidR="00405895" w:rsidRPr="00B0415E" w:rsidRDefault="0026204F" w:rsidP="00A851DA">
            <w:pPr>
              <w:rPr>
                <w:rFonts w:cs="Bliss-Regular"/>
                <w:color w:val="000000"/>
              </w:rPr>
            </w:pPr>
            <w:r>
              <w:rPr>
                <w:rFonts w:cs="Bliss-Regular"/>
                <w:color w:val="000000"/>
              </w:rPr>
              <w:t>25</w:t>
            </w:r>
            <w:bookmarkStart w:id="0" w:name="_GoBack"/>
            <w:bookmarkEnd w:id="0"/>
            <w:r w:rsidR="005100DA">
              <w:rPr>
                <w:rFonts w:cs="Bliss-Regular"/>
                <w:color w:val="000000"/>
              </w:rPr>
              <w:t xml:space="preserve"> June</w:t>
            </w:r>
            <w:r w:rsidR="00C96DB2">
              <w:rPr>
                <w:rFonts w:cs="Bliss-Regular"/>
                <w:color w:val="000000"/>
              </w:rPr>
              <w:t xml:space="preserve"> 2019</w:t>
            </w:r>
          </w:p>
        </w:tc>
      </w:tr>
    </w:tbl>
    <w:p w14:paraId="1CFC480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CD9CF9B" w14:textId="77777777" w:rsidTr="00B0415E">
        <w:trPr>
          <w:trHeight w:val="249"/>
        </w:trPr>
        <w:tc>
          <w:tcPr>
            <w:tcW w:w="4621" w:type="dxa"/>
            <w:shd w:val="clear" w:color="auto" w:fill="D9D9D9" w:themeFill="background1" w:themeFillShade="D9"/>
          </w:tcPr>
          <w:p w14:paraId="15633B76" w14:textId="77777777" w:rsidR="00503D7E" w:rsidRPr="00B0415E" w:rsidRDefault="00503D7E" w:rsidP="00503D7E">
            <w:pPr>
              <w:rPr>
                <w:b/>
                <w:color w:val="002060"/>
              </w:rPr>
            </w:pPr>
            <w:r w:rsidRPr="00B0415E">
              <w:rPr>
                <w:b/>
                <w:color w:val="002060"/>
              </w:rPr>
              <w:t>Total Marks</w:t>
            </w:r>
          </w:p>
        </w:tc>
        <w:tc>
          <w:tcPr>
            <w:tcW w:w="4621" w:type="dxa"/>
          </w:tcPr>
          <w:p w14:paraId="1AECE354" w14:textId="77777777" w:rsidR="00503D7E" w:rsidRPr="00B0415E" w:rsidRDefault="00503D7E" w:rsidP="00503D7E">
            <w:pPr>
              <w:rPr>
                <w:rFonts w:cs="Times New Roman"/>
                <w:szCs w:val="32"/>
              </w:rPr>
            </w:pPr>
          </w:p>
        </w:tc>
      </w:tr>
      <w:tr w:rsidR="00503D7E" w:rsidRPr="00B0415E" w14:paraId="31AF881A" w14:textId="77777777" w:rsidTr="00B0415E">
        <w:tc>
          <w:tcPr>
            <w:tcW w:w="4621" w:type="dxa"/>
            <w:shd w:val="clear" w:color="auto" w:fill="D9D9D9" w:themeFill="background1" w:themeFillShade="D9"/>
          </w:tcPr>
          <w:p w14:paraId="1AFE28BB" w14:textId="77777777" w:rsidR="00503D7E" w:rsidRPr="00B0415E" w:rsidRDefault="00503D7E" w:rsidP="00503D7E">
            <w:pPr>
              <w:rPr>
                <w:b/>
                <w:color w:val="002060"/>
              </w:rPr>
            </w:pPr>
            <w:r w:rsidRPr="00B0415E">
              <w:rPr>
                <w:b/>
                <w:color w:val="002060"/>
              </w:rPr>
              <w:t>Marks Obtained</w:t>
            </w:r>
          </w:p>
        </w:tc>
        <w:tc>
          <w:tcPr>
            <w:tcW w:w="4621" w:type="dxa"/>
          </w:tcPr>
          <w:p w14:paraId="236D42FC" w14:textId="77777777" w:rsidR="00503D7E" w:rsidRPr="00B0415E" w:rsidRDefault="00503D7E" w:rsidP="00503D7E">
            <w:pPr>
              <w:rPr>
                <w:rFonts w:cs="Times New Roman"/>
                <w:szCs w:val="32"/>
              </w:rPr>
            </w:pPr>
          </w:p>
        </w:tc>
      </w:tr>
      <w:tr w:rsidR="00503D7E" w:rsidRPr="00B0415E" w14:paraId="46A99F2B" w14:textId="77777777" w:rsidTr="00B0415E">
        <w:tc>
          <w:tcPr>
            <w:tcW w:w="4621" w:type="dxa"/>
            <w:shd w:val="clear" w:color="auto" w:fill="D9D9D9" w:themeFill="background1" w:themeFillShade="D9"/>
          </w:tcPr>
          <w:p w14:paraId="36051D05" w14:textId="77777777" w:rsidR="00503D7E" w:rsidRPr="00B0415E" w:rsidRDefault="00B0415E" w:rsidP="00503D7E">
            <w:pPr>
              <w:rPr>
                <w:b/>
                <w:color w:val="002060"/>
              </w:rPr>
            </w:pPr>
            <w:r w:rsidRPr="00B0415E">
              <w:rPr>
                <w:b/>
                <w:color w:val="002060"/>
              </w:rPr>
              <w:t>Percentage / Grade</w:t>
            </w:r>
          </w:p>
        </w:tc>
        <w:tc>
          <w:tcPr>
            <w:tcW w:w="4621" w:type="dxa"/>
          </w:tcPr>
          <w:p w14:paraId="7D371EE8" w14:textId="77777777" w:rsidR="00503D7E" w:rsidRPr="00B0415E" w:rsidRDefault="00503D7E" w:rsidP="00503D7E">
            <w:pPr>
              <w:rPr>
                <w:rFonts w:cs="Times New Roman"/>
                <w:szCs w:val="32"/>
              </w:rPr>
            </w:pPr>
          </w:p>
        </w:tc>
      </w:tr>
    </w:tbl>
    <w:p w14:paraId="0F4116F5" w14:textId="77777777"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420FD" w14:textId="77777777" w:rsidR="0058792B" w:rsidRDefault="0058792B" w:rsidP="00CB4D0A">
      <w:pPr>
        <w:spacing w:after="0" w:line="240" w:lineRule="auto"/>
      </w:pPr>
      <w:r>
        <w:separator/>
      </w:r>
    </w:p>
  </w:endnote>
  <w:endnote w:type="continuationSeparator" w:id="0">
    <w:p w14:paraId="11E9F1BF" w14:textId="77777777" w:rsidR="0058792B" w:rsidRDefault="005879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1472727"/>
      <w:docPartObj>
        <w:docPartGallery w:val="Page Numbers (Bottom of Page)"/>
        <w:docPartUnique/>
      </w:docPartObj>
    </w:sdtPr>
    <w:sdtEndPr>
      <w:rPr>
        <w:noProof/>
      </w:rPr>
    </w:sdtEndPr>
    <w:sdtContent>
      <w:p w14:paraId="4597D6EA" w14:textId="7E5E4BD2" w:rsidR="00085DAD" w:rsidRDefault="00085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37D31E" w14:textId="77777777" w:rsidR="00085DAD" w:rsidRDefault="00085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76337" w14:textId="77777777" w:rsidR="0058792B" w:rsidRDefault="0058792B" w:rsidP="00CB4D0A">
      <w:pPr>
        <w:spacing w:after="0" w:line="240" w:lineRule="auto"/>
      </w:pPr>
      <w:r>
        <w:separator/>
      </w:r>
    </w:p>
  </w:footnote>
  <w:footnote w:type="continuationSeparator" w:id="0">
    <w:p w14:paraId="68B80195" w14:textId="77777777" w:rsidR="0058792B" w:rsidRDefault="0058792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47206"/>
    <w:multiLevelType w:val="hybridMultilevel"/>
    <w:tmpl w:val="28222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115AC"/>
    <w:multiLevelType w:val="hybridMultilevel"/>
    <w:tmpl w:val="3496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756D46"/>
    <w:multiLevelType w:val="multilevel"/>
    <w:tmpl w:val="B59E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4738F"/>
    <w:multiLevelType w:val="hybridMultilevel"/>
    <w:tmpl w:val="175EAEF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3C7059DC"/>
    <w:multiLevelType w:val="hybridMultilevel"/>
    <w:tmpl w:val="4E9A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215C37"/>
    <w:multiLevelType w:val="multilevel"/>
    <w:tmpl w:val="E24A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14B85"/>
    <w:multiLevelType w:val="multilevel"/>
    <w:tmpl w:val="E10E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C79BB"/>
    <w:multiLevelType w:val="multilevel"/>
    <w:tmpl w:val="8B44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A475C"/>
    <w:multiLevelType w:val="hybridMultilevel"/>
    <w:tmpl w:val="C47E86C4"/>
    <w:lvl w:ilvl="0" w:tplc="8676D1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501D52"/>
    <w:multiLevelType w:val="hybridMultilevel"/>
    <w:tmpl w:val="A066E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071696"/>
    <w:multiLevelType w:val="hybridMultilevel"/>
    <w:tmpl w:val="CB60C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4"/>
  </w:num>
  <w:num w:numId="4">
    <w:abstractNumId w:val="0"/>
  </w:num>
  <w:num w:numId="5">
    <w:abstractNumId w:val="7"/>
  </w:num>
  <w:num w:numId="6">
    <w:abstractNumId w:val="3"/>
  </w:num>
  <w:num w:numId="7">
    <w:abstractNumId w:val="2"/>
  </w:num>
  <w:num w:numId="8">
    <w:abstractNumId w:val="1"/>
  </w:num>
  <w:num w:numId="9">
    <w:abstractNumId w:val="5"/>
  </w:num>
  <w:num w:numId="10">
    <w:abstractNumId w:val="6"/>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S0MDW0MDMGMkyMLZV0lIJTi4sz8/NACsxrAcZ5nHgsAAAA"/>
  </w:docVars>
  <w:rsids>
    <w:rsidRoot w:val="00490CB9"/>
    <w:rsid w:val="000158F9"/>
    <w:rsid w:val="00035CDD"/>
    <w:rsid w:val="00040083"/>
    <w:rsid w:val="00054369"/>
    <w:rsid w:val="00055992"/>
    <w:rsid w:val="00081949"/>
    <w:rsid w:val="000820E8"/>
    <w:rsid w:val="00085DAD"/>
    <w:rsid w:val="001175EE"/>
    <w:rsid w:val="00157CF6"/>
    <w:rsid w:val="00182416"/>
    <w:rsid w:val="00187EB4"/>
    <w:rsid w:val="001F0481"/>
    <w:rsid w:val="001F48E3"/>
    <w:rsid w:val="00200C92"/>
    <w:rsid w:val="0020451E"/>
    <w:rsid w:val="00206B9D"/>
    <w:rsid w:val="0023259C"/>
    <w:rsid w:val="00262033"/>
    <w:rsid w:val="0026204F"/>
    <w:rsid w:val="002B0BD7"/>
    <w:rsid w:val="002B573D"/>
    <w:rsid w:val="002C5CB2"/>
    <w:rsid w:val="002F779F"/>
    <w:rsid w:val="00371885"/>
    <w:rsid w:val="0039776F"/>
    <w:rsid w:val="003E2B87"/>
    <w:rsid w:val="00402786"/>
    <w:rsid w:val="00405895"/>
    <w:rsid w:val="004058DF"/>
    <w:rsid w:val="00443E6F"/>
    <w:rsid w:val="00486F1A"/>
    <w:rsid w:val="00490CB9"/>
    <w:rsid w:val="004A2CE2"/>
    <w:rsid w:val="004C38FC"/>
    <w:rsid w:val="004E3CDA"/>
    <w:rsid w:val="004F4B4D"/>
    <w:rsid w:val="0050216D"/>
    <w:rsid w:val="00503D7E"/>
    <w:rsid w:val="0050778F"/>
    <w:rsid w:val="005100DA"/>
    <w:rsid w:val="005266B2"/>
    <w:rsid w:val="00527C11"/>
    <w:rsid w:val="005341BC"/>
    <w:rsid w:val="00535F31"/>
    <w:rsid w:val="00574D64"/>
    <w:rsid w:val="00583204"/>
    <w:rsid w:val="0058792B"/>
    <w:rsid w:val="00591365"/>
    <w:rsid w:val="005B31E4"/>
    <w:rsid w:val="006034F6"/>
    <w:rsid w:val="00607874"/>
    <w:rsid w:val="00607E77"/>
    <w:rsid w:val="00617BB3"/>
    <w:rsid w:val="00624BF6"/>
    <w:rsid w:val="00635996"/>
    <w:rsid w:val="00645CDD"/>
    <w:rsid w:val="006823A7"/>
    <w:rsid w:val="00687EE8"/>
    <w:rsid w:val="006D3377"/>
    <w:rsid w:val="007027ED"/>
    <w:rsid w:val="0070347F"/>
    <w:rsid w:val="0070678E"/>
    <w:rsid w:val="007933CC"/>
    <w:rsid w:val="00831C11"/>
    <w:rsid w:val="00855DF6"/>
    <w:rsid w:val="008A60B4"/>
    <w:rsid w:val="008B3C31"/>
    <w:rsid w:val="008B64FE"/>
    <w:rsid w:val="00935BF7"/>
    <w:rsid w:val="0095442C"/>
    <w:rsid w:val="00983942"/>
    <w:rsid w:val="009C37E0"/>
    <w:rsid w:val="009E41F4"/>
    <w:rsid w:val="00A00EE7"/>
    <w:rsid w:val="00A13AF2"/>
    <w:rsid w:val="00A14B66"/>
    <w:rsid w:val="00A43EA8"/>
    <w:rsid w:val="00A65CF7"/>
    <w:rsid w:val="00A81AB4"/>
    <w:rsid w:val="00A851DA"/>
    <w:rsid w:val="00AC7D5B"/>
    <w:rsid w:val="00AE1481"/>
    <w:rsid w:val="00B0415E"/>
    <w:rsid w:val="00B04678"/>
    <w:rsid w:val="00BB036A"/>
    <w:rsid w:val="00BC46DF"/>
    <w:rsid w:val="00C03577"/>
    <w:rsid w:val="00C53029"/>
    <w:rsid w:val="00C65FEA"/>
    <w:rsid w:val="00C96DB2"/>
    <w:rsid w:val="00CA0AC2"/>
    <w:rsid w:val="00CB4D0A"/>
    <w:rsid w:val="00CC2FB3"/>
    <w:rsid w:val="00CC575A"/>
    <w:rsid w:val="00CF123B"/>
    <w:rsid w:val="00D039AC"/>
    <w:rsid w:val="00D427DE"/>
    <w:rsid w:val="00D5587D"/>
    <w:rsid w:val="00D707CC"/>
    <w:rsid w:val="00D821FE"/>
    <w:rsid w:val="00DB0793"/>
    <w:rsid w:val="00E00821"/>
    <w:rsid w:val="00E045ED"/>
    <w:rsid w:val="00E04DB4"/>
    <w:rsid w:val="00E30679"/>
    <w:rsid w:val="00E41EA4"/>
    <w:rsid w:val="00E4597D"/>
    <w:rsid w:val="00E54832"/>
    <w:rsid w:val="00E56A90"/>
    <w:rsid w:val="00E641CC"/>
    <w:rsid w:val="00EA30AB"/>
    <w:rsid w:val="00EB3925"/>
    <w:rsid w:val="00EB603F"/>
    <w:rsid w:val="00ED7EBF"/>
    <w:rsid w:val="00F07E88"/>
    <w:rsid w:val="00F3557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CFB27"/>
  <w15:docId w15:val="{0A54A6CF-4C1C-40C2-B388-F6984D468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1F48E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1F48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F48E3"/>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1F48E3"/>
    <w:pPr>
      <w:keepNext/>
      <w:keepLines/>
      <w:spacing w:before="40" w:after="0" w:line="259" w:lineRule="auto"/>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60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B603F"/>
    <w:rPr>
      <w:color w:val="0000FF"/>
      <w:u w:val="single"/>
    </w:rPr>
  </w:style>
  <w:style w:type="character" w:customStyle="1" w:styleId="Heading2Char">
    <w:name w:val="Heading 2 Char"/>
    <w:basedOn w:val="DefaultParagraphFont"/>
    <w:link w:val="Heading2"/>
    <w:uiPriority w:val="9"/>
    <w:rsid w:val="001F48E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F48E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1F48E3"/>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1F48E3"/>
    <w:rPr>
      <w:rFonts w:asciiTheme="majorHAnsi" w:eastAsiaTheme="majorEastAsia" w:hAnsiTheme="majorHAnsi" w:cstheme="majorBidi"/>
      <w:color w:val="243F60" w:themeColor="accent1" w:themeShade="7F"/>
    </w:rPr>
  </w:style>
  <w:style w:type="character" w:customStyle="1" w:styleId="one-click-content">
    <w:name w:val="one-click-content"/>
    <w:basedOn w:val="DefaultParagraphFont"/>
    <w:rsid w:val="001F48E3"/>
  </w:style>
  <w:style w:type="character" w:customStyle="1" w:styleId="one-click">
    <w:name w:val="one-click"/>
    <w:basedOn w:val="DefaultParagraphFont"/>
    <w:rsid w:val="001F48E3"/>
  </w:style>
  <w:style w:type="character" w:customStyle="1" w:styleId="uiqtextrenderedqtext">
    <w:name w:val="ui_qtext_rendered_qtext"/>
    <w:basedOn w:val="DefaultParagraphFont"/>
    <w:rsid w:val="001F48E3"/>
  </w:style>
  <w:style w:type="character" w:styleId="Strong">
    <w:name w:val="Strong"/>
    <w:basedOn w:val="DefaultParagraphFont"/>
    <w:uiPriority w:val="22"/>
    <w:qFormat/>
    <w:rsid w:val="001F48E3"/>
    <w:rPr>
      <w:b/>
      <w:bCs/>
    </w:rPr>
  </w:style>
  <w:style w:type="character" w:styleId="Emphasis">
    <w:name w:val="Emphasis"/>
    <w:basedOn w:val="DefaultParagraphFont"/>
    <w:uiPriority w:val="20"/>
    <w:qFormat/>
    <w:rsid w:val="001F48E3"/>
    <w:rPr>
      <w:i/>
      <w:iCs/>
    </w:rPr>
  </w:style>
  <w:style w:type="paragraph" w:customStyle="1" w:styleId="tablebody">
    <w:name w:val="tablebody"/>
    <w:basedOn w:val="Normal"/>
    <w:rsid w:val="001F48E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2CD65-9F31-4A2A-9483-C96159B8E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7422</Words>
  <Characters>42309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 pierre</cp:lastModifiedBy>
  <cp:revision>6</cp:revision>
  <dcterms:created xsi:type="dcterms:W3CDTF">2019-06-25T17:34:00Z</dcterms:created>
  <dcterms:modified xsi:type="dcterms:W3CDTF">2019-06-25T17:45:00Z</dcterms:modified>
</cp:coreProperties>
</file>