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B7833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755F064" wp14:editId="76F3F5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932AC60" w14:textId="77777777" w:rsidR="00607874" w:rsidRDefault="00941DD7" w:rsidP="00A851DA">
      <w:r>
        <w:rPr>
          <w:noProof/>
        </w:rPr>
        <mc:AlternateContent>
          <mc:Choice Requires="wps">
            <w:drawing>
              <wp:anchor distT="0" distB="0" distL="114300" distR="114300" simplePos="0" relativeHeight="251660288" behindDoc="0" locked="0" layoutInCell="1" allowOverlap="1" wp14:anchorId="081F4E02" wp14:editId="34004FE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5570D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1D6880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D5570D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1D68806" w14:textId="77777777" w:rsidR="00405895" w:rsidRDefault="00405895"/>
                  </w:txbxContent>
                </v:textbox>
              </v:shape>
            </w:pict>
          </mc:Fallback>
        </mc:AlternateContent>
      </w:r>
    </w:p>
    <w:p w14:paraId="280BCA66" w14:textId="77777777" w:rsidR="00607874" w:rsidRDefault="00607874" w:rsidP="00A851DA"/>
    <w:p w14:paraId="676077B4" w14:textId="77777777" w:rsidR="00607874" w:rsidRDefault="00607874" w:rsidP="00A851DA"/>
    <w:p w14:paraId="7ADD2D9F" w14:textId="77777777"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14:paraId="5427BF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2C28E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32A9876" w14:textId="77777777" w:rsidR="00A851DA" w:rsidRPr="00B0415E" w:rsidRDefault="00563EE0">
            <w:pPr>
              <w:pStyle w:val="Default"/>
              <w:rPr>
                <w:rFonts w:asciiTheme="minorHAnsi" w:hAnsiTheme="minorHAnsi"/>
              </w:rPr>
            </w:pPr>
            <w:r>
              <w:rPr>
                <w:rFonts w:asciiTheme="minorHAnsi" w:hAnsiTheme="minorHAnsi"/>
              </w:rPr>
              <w:t>Jodie Cowen</w:t>
            </w:r>
          </w:p>
        </w:tc>
      </w:tr>
      <w:tr w:rsidR="00A851DA" w:rsidRPr="00B0415E" w14:paraId="2937B4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ED935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C3B47A1" w14:textId="77777777" w:rsidR="00A851DA" w:rsidRPr="00B0415E" w:rsidRDefault="00563EE0">
            <w:pPr>
              <w:pStyle w:val="Default"/>
              <w:rPr>
                <w:rFonts w:asciiTheme="minorHAnsi" w:hAnsiTheme="minorHAnsi"/>
              </w:rPr>
            </w:pPr>
            <w:r>
              <w:rPr>
                <w:rFonts w:asciiTheme="minorHAnsi" w:hAnsiTheme="minorHAnsi"/>
              </w:rPr>
              <w:t>27943</w:t>
            </w:r>
          </w:p>
        </w:tc>
      </w:tr>
      <w:tr w:rsidR="00A851DA" w:rsidRPr="00B0415E" w14:paraId="5419A7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04D6E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9B65CFA" w14:textId="43052619" w:rsidR="00A851DA" w:rsidRPr="00B0415E" w:rsidRDefault="00C30114">
            <w:pPr>
              <w:pStyle w:val="Default"/>
              <w:rPr>
                <w:rFonts w:asciiTheme="minorHAnsi" w:hAnsiTheme="minorHAnsi"/>
              </w:rPr>
            </w:pPr>
            <w:r>
              <w:rPr>
                <w:rFonts w:asciiTheme="minorHAnsi" w:hAnsiTheme="minorHAnsi"/>
              </w:rPr>
              <w:t>Planning for Equipment</w:t>
            </w:r>
          </w:p>
        </w:tc>
      </w:tr>
      <w:tr w:rsidR="00A851DA" w:rsidRPr="00B0415E" w14:paraId="6298E9E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3FB56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21F374A" w14:textId="2A455B69" w:rsidR="00A851DA" w:rsidRPr="00B0415E" w:rsidRDefault="00C30114">
            <w:r>
              <w:t>6</w:t>
            </w:r>
          </w:p>
        </w:tc>
      </w:tr>
    </w:tbl>
    <w:p w14:paraId="2868E0CC" w14:textId="77777777" w:rsidR="00334C5A" w:rsidRDefault="00334C5A" w:rsidP="00A851DA">
      <w:pPr>
        <w:rPr>
          <w:b/>
        </w:rPr>
      </w:pPr>
    </w:p>
    <w:p w14:paraId="4B5A48C0" w14:textId="77777777" w:rsidR="0012464D" w:rsidRDefault="00527C11" w:rsidP="00A851DA">
      <w:pPr>
        <w:rPr>
          <w:b/>
          <w:sz w:val="28"/>
        </w:rPr>
      </w:pPr>
      <w:r w:rsidRPr="00443E6F">
        <w:rPr>
          <w:b/>
          <w:sz w:val="28"/>
        </w:rPr>
        <w:t>Marking Criteria:</w:t>
      </w:r>
    </w:p>
    <w:p w14:paraId="61A5D958" w14:textId="77777777" w:rsidR="00443E6F" w:rsidRPr="0012464D" w:rsidRDefault="00527C11" w:rsidP="00A851DA">
      <w:pPr>
        <w:rPr>
          <w:b/>
          <w:sz w:val="28"/>
        </w:rPr>
      </w:pP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14:paraId="328FFEE1" w14:textId="77777777"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14:paraId="2846E5B4" w14:textId="77777777" w:rsidTr="00CC2FB3">
        <w:tc>
          <w:tcPr>
            <w:tcW w:w="9242" w:type="dxa"/>
          </w:tcPr>
          <w:p w14:paraId="5931C585" w14:textId="6366FDC3"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732755">
              <w:rPr>
                <w:rFonts w:ascii="Arial" w:hAnsi="Arial" w:cs="Arial"/>
                <w:sz w:val="24"/>
                <w:szCs w:val="24"/>
              </w:rPr>
              <w:t xml:space="preserve"> (in word format)</w:t>
            </w:r>
            <w:r w:rsidRPr="00CC2FB3">
              <w:rPr>
                <w:rFonts w:ascii="Arial" w:hAnsi="Arial" w:cs="Arial"/>
                <w:sz w:val="24"/>
                <w:szCs w:val="24"/>
              </w:rPr>
              <w:t xml:space="preserve"> here:</w:t>
            </w:r>
          </w:p>
          <w:p w14:paraId="0CA20F85" w14:textId="7AE1DAB2" w:rsidR="00C30114" w:rsidRDefault="00C30114" w:rsidP="00C30114">
            <w:pPr>
              <w:ind w:left="720" w:hanging="720"/>
              <w:jc w:val="both"/>
            </w:pPr>
            <w:r>
              <w:t xml:space="preserve">1. </w:t>
            </w:r>
          </w:p>
          <w:p w14:paraId="06EC4406" w14:textId="29545CD6" w:rsidR="00C30114" w:rsidRDefault="00C30114" w:rsidP="00C30114">
            <w:pPr>
              <w:pStyle w:val="ListParagraph"/>
              <w:numPr>
                <w:ilvl w:val="0"/>
                <w:numId w:val="6"/>
              </w:numPr>
              <w:jc w:val="both"/>
            </w:pPr>
            <w:r w:rsidRPr="00334C5A">
              <w:rPr>
                <w:b/>
              </w:rPr>
              <w:t>What do you understand by ‘equipment planning'?</w:t>
            </w:r>
            <w:r>
              <w:t xml:space="preserve">  Equipment planning is the process by which equipment is acquired and put to use in the most economical way throughout the duration of a project.  This will involve the advance production of plans for all the different work cycles so that the necessary equipment is available at appropriate times.  An operational plan of activities, which forms part of the overall project plan, is used for equipment planning.  After </w:t>
            </w:r>
            <w:proofErr w:type="spellStart"/>
            <w:r>
              <w:t>finalising</w:t>
            </w:r>
            <w:proofErr w:type="spellEnd"/>
            <w:r>
              <w:t xml:space="preserve"> the project plan, appropriately experienced project planners can specify the equipment to be used to carry out the various activities specified in the plan.  The plan should specify how equipment will be used and the duration and sequence in which it will be used for. </w:t>
            </w:r>
          </w:p>
          <w:p w14:paraId="41D0A189" w14:textId="3FD11BC3" w:rsidR="00C30114" w:rsidRDefault="00C30114" w:rsidP="00C30114">
            <w:pPr>
              <w:jc w:val="both"/>
            </w:pPr>
          </w:p>
          <w:p w14:paraId="2F1E2272" w14:textId="56213DE6" w:rsidR="00C30114" w:rsidRDefault="00C30114" w:rsidP="00C30114">
            <w:pPr>
              <w:pStyle w:val="ListParagraph"/>
              <w:numPr>
                <w:ilvl w:val="0"/>
                <w:numId w:val="6"/>
              </w:numPr>
              <w:jc w:val="both"/>
            </w:pPr>
            <w:r w:rsidRPr="00334C5A">
              <w:rPr>
                <w:b/>
              </w:rPr>
              <w:t>What is the primary requirement of scheduling any project</w:t>
            </w:r>
            <w:r>
              <w:t xml:space="preserve">? When scheduling any project, it is important to appropriately match construction equipment/plant.  </w:t>
            </w:r>
            <w:r w:rsidRPr="00C30114">
              <w:t xml:space="preserve">Construction jobs require </w:t>
            </w:r>
            <w:r>
              <w:t xml:space="preserve">many items of plant/equipment, often used </w:t>
            </w:r>
            <w:r w:rsidRPr="00C30114">
              <w:t>in combination</w:t>
            </w:r>
            <w:r>
              <w:t xml:space="preserve">.  It is important that plant/equipment is appropriately matched so that everything is </w:t>
            </w:r>
            <w:r w:rsidRPr="00C30114">
              <w:t xml:space="preserve">by </w:t>
            </w:r>
            <w:proofErr w:type="spellStart"/>
            <w:r w:rsidRPr="00C30114">
              <w:t>synchronising</w:t>
            </w:r>
            <w:proofErr w:type="spellEnd"/>
            <w:r w:rsidRPr="00C30114">
              <w:t xml:space="preserve"> and </w:t>
            </w:r>
            <w:r>
              <w:t xml:space="preserve">working at a similar rate to avoid unnecessary </w:t>
            </w:r>
            <w:r w:rsidRPr="00C30114">
              <w:t>stoppage</w:t>
            </w:r>
            <w:r>
              <w:t>s and additional costs</w:t>
            </w:r>
            <w:r w:rsidRPr="00C30114">
              <w:t xml:space="preserve">. </w:t>
            </w:r>
            <w:r>
              <w:t xml:space="preserve"> </w:t>
            </w:r>
            <w:r w:rsidRPr="00C30114">
              <w:t xml:space="preserve">This </w:t>
            </w:r>
            <w:r>
              <w:t xml:space="preserve">requires </w:t>
            </w:r>
            <w:r w:rsidRPr="00C30114">
              <w:t xml:space="preserve">continuous availability of functioning equipment and raw materials. </w:t>
            </w:r>
          </w:p>
          <w:p w14:paraId="2557323C" w14:textId="77777777" w:rsidR="00C30114" w:rsidRDefault="00C30114" w:rsidP="00C30114">
            <w:pPr>
              <w:jc w:val="both"/>
            </w:pPr>
          </w:p>
          <w:p w14:paraId="54BADF24" w14:textId="0E58F5F1" w:rsidR="00C30114" w:rsidRDefault="00C30114" w:rsidP="00C30114">
            <w:pPr>
              <w:pStyle w:val="ListParagraph"/>
              <w:numPr>
                <w:ilvl w:val="0"/>
                <w:numId w:val="6"/>
              </w:numPr>
              <w:jc w:val="both"/>
            </w:pPr>
            <w:r w:rsidRPr="00334C5A">
              <w:rPr>
                <w:b/>
              </w:rPr>
              <w:t>What are the hire-purchase options available to a contractor?</w:t>
            </w:r>
            <w:r>
              <w:t xml:space="preserve">  Contractors have various hire-purchase options available to them to acquire additional equipment.  They may: a) Purchase, b) </w:t>
            </w:r>
            <w:r w:rsidRPr="00C30114">
              <w:t>Rent with an opt</w:t>
            </w:r>
            <w:r>
              <w:t xml:space="preserve">ion to purchase the equipment or c) </w:t>
            </w:r>
            <w:r w:rsidRPr="00C30114">
              <w:t>Lease the equipment</w:t>
            </w:r>
            <w:r>
              <w:t xml:space="preserve">.  The option they choose will largely depend on the length of time they require the equipment for.  A cost analysis will be carried out to help with this decision. </w:t>
            </w:r>
            <w:r w:rsidRPr="00C30114">
              <w:t xml:space="preserve"> It is </w:t>
            </w:r>
            <w:r>
              <w:t>generally more economical to purchase</w:t>
            </w:r>
            <w:r w:rsidRPr="00C30114">
              <w:t xml:space="preserve"> equipment </w:t>
            </w:r>
            <w:r>
              <w:t xml:space="preserve">required for </w:t>
            </w:r>
            <w:r w:rsidRPr="00C30114">
              <w:t>long-term use</w:t>
            </w:r>
            <w:r>
              <w:t xml:space="preserve"> and to hire equipment required or short-term use.  There are a number of ways of financing equipment such as: </w:t>
            </w:r>
            <w:proofErr w:type="spellStart"/>
            <w:r w:rsidRPr="00C30114">
              <w:t>i</w:t>
            </w:r>
            <w:proofErr w:type="spellEnd"/>
            <w:r w:rsidRPr="00C30114">
              <w:t>) Entering into fina</w:t>
            </w:r>
            <w:r>
              <w:t xml:space="preserve">ncial contracts with suppliers, </w:t>
            </w:r>
            <w:r w:rsidRPr="00C30114">
              <w:t xml:space="preserve">ii) </w:t>
            </w:r>
            <w:r>
              <w:t xml:space="preserve">Finance can be </w:t>
            </w:r>
            <w:r>
              <w:lastRenderedPageBreak/>
              <w:t xml:space="preserve">secured </w:t>
            </w:r>
            <w:r w:rsidRPr="00C30114">
              <w:t>through commercial corporations purposely created to finance the pur</w:t>
            </w:r>
            <w:r>
              <w:t>chase of construction equipment,</w:t>
            </w:r>
            <w:r w:rsidRPr="00C30114">
              <w:t xml:space="preserve"> iii) Equipment-leasing companies buy equipment </w:t>
            </w:r>
            <w:r>
              <w:t xml:space="preserve">and rent them out to customers, </w:t>
            </w:r>
            <w:r w:rsidRPr="00C30114">
              <w:t xml:space="preserve">iv) The contractor or buyer may approach the bank directly </w:t>
            </w:r>
            <w:r>
              <w:t xml:space="preserve">for a loan. </w:t>
            </w:r>
          </w:p>
          <w:p w14:paraId="01D2C89F" w14:textId="25135991" w:rsidR="00C30114" w:rsidRDefault="00C30114" w:rsidP="00C30114">
            <w:pPr>
              <w:jc w:val="both"/>
            </w:pPr>
          </w:p>
          <w:p w14:paraId="3ADE7194" w14:textId="70211A8A" w:rsidR="00C30114" w:rsidRDefault="00C30114" w:rsidP="00C30114">
            <w:pPr>
              <w:pStyle w:val="ListParagraph"/>
              <w:numPr>
                <w:ilvl w:val="0"/>
                <w:numId w:val="6"/>
              </w:numPr>
              <w:jc w:val="both"/>
            </w:pPr>
            <w:r w:rsidRPr="00334C5A">
              <w:rPr>
                <w:b/>
              </w:rPr>
              <w:t>Why is a proper plant layout important?</w:t>
            </w:r>
            <w:r>
              <w:t xml:space="preserve"> During site planning, scaled drawings should be produced for the </w:t>
            </w:r>
            <w:r w:rsidRPr="00C30114">
              <w:t>s</w:t>
            </w:r>
            <w:r>
              <w:t>ite layout showing all items to be used on the construction site such as welfare/</w:t>
            </w:r>
            <w:r w:rsidRPr="00C30114">
              <w:t>offices, material</w:t>
            </w:r>
            <w:r>
              <w:t>s/equipment storage and</w:t>
            </w:r>
            <w:r w:rsidRPr="00C30114">
              <w:t xml:space="preserve"> assembly points. </w:t>
            </w:r>
            <w:r>
              <w:t xml:space="preserve">An </w:t>
            </w:r>
            <w:r w:rsidRPr="00C30114">
              <w:t xml:space="preserve">excellent layout </w:t>
            </w:r>
            <w:r>
              <w:t xml:space="preserve">requires that </w:t>
            </w:r>
            <w:r w:rsidRPr="00C30114">
              <w:t xml:space="preserve">the area is properly </w:t>
            </w:r>
            <w:r>
              <w:t xml:space="preserve">and economically </w:t>
            </w:r>
            <w:r w:rsidRPr="00C30114">
              <w:t xml:space="preserve">arranged to </w:t>
            </w:r>
            <w:r>
              <w:t>ensure maximum productivity by reducing</w:t>
            </w:r>
            <w:r w:rsidRPr="00C30114">
              <w:t xml:space="preserve"> the time it takes to transport materials fr</w:t>
            </w:r>
            <w:r>
              <w:t>om storage area to project area and storing</w:t>
            </w:r>
            <w:r w:rsidRPr="00C30114">
              <w:t xml:space="preserve"> </w:t>
            </w:r>
            <w:r>
              <w:t>e</w:t>
            </w:r>
            <w:r w:rsidRPr="00C30114">
              <w:t xml:space="preserve">quipment and materials for similar purposes together. When done correctly, costly mistakes which slow down progress can be avoided. </w:t>
            </w:r>
            <w:r>
              <w:t>On large projects, i</w:t>
            </w:r>
            <w:r w:rsidRPr="00C30114">
              <w:t xml:space="preserve">t is </w:t>
            </w:r>
            <w:r>
              <w:t xml:space="preserve">wise </w:t>
            </w:r>
            <w:r w:rsidRPr="00C30114">
              <w:t xml:space="preserve">to build a small </w:t>
            </w:r>
            <w:r>
              <w:t>model of the layout to check its</w:t>
            </w:r>
            <w:r w:rsidRPr="00C30114">
              <w:t xml:space="preserve"> validity</w:t>
            </w:r>
          </w:p>
          <w:p w14:paraId="0A67601A" w14:textId="77777777" w:rsidR="00C30114" w:rsidRDefault="00C30114" w:rsidP="00C30114">
            <w:pPr>
              <w:pStyle w:val="ListParagraph"/>
              <w:ind w:left="1080"/>
              <w:jc w:val="both"/>
            </w:pPr>
          </w:p>
          <w:p w14:paraId="403A1072" w14:textId="0898DF73" w:rsidR="00C30114" w:rsidRDefault="00C30114" w:rsidP="00C30114">
            <w:pPr>
              <w:pStyle w:val="ListParagraph"/>
              <w:numPr>
                <w:ilvl w:val="0"/>
                <w:numId w:val="6"/>
              </w:numPr>
              <w:jc w:val="both"/>
            </w:pPr>
            <w:r w:rsidRPr="00334C5A">
              <w:rPr>
                <w:b/>
              </w:rPr>
              <w:t>What are the disadvantages of purchasing equipment as compared to renting it?</w:t>
            </w:r>
            <w:r w:rsidRPr="00C30114">
              <w:t xml:space="preserve"> Renting </w:t>
            </w:r>
            <w:r w:rsidR="00605981">
              <w:t xml:space="preserve">equipment </w:t>
            </w:r>
            <w:r w:rsidRPr="00C30114">
              <w:t xml:space="preserve">is </w:t>
            </w:r>
            <w:r>
              <w:t>sometimes a better option than purchasing, particularly when</w:t>
            </w:r>
            <w:r w:rsidRPr="00C30114">
              <w:t xml:space="preserve"> </w:t>
            </w:r>
            <w:r w:rsidR="00605981">
              <w:t xml:space="preserve">the </w:t>
            </w:r>
            <w:r>
              <w:t xml:space="preserve">equipment is required </w:t>
            </w:r>
            <w:r w:rsidRPr="00C30114">
              <w:t>for short-term use only.</w:t>
            </w:r>
            <w:r w:rsidR="00605981">
              <w:t xml:space="preserve">  The </w:t>
            </w:r>
            <w:r>
              <w:t xml:space="preserve">disadvantages of purchasing are:  </w:t>
            </w:r>
            <w:r w:rsidR="00605981">
              <w:t xml:space="preserve">it </w:t>
            </w:r>
            <w:r w:rsidRPr="00C30114">
              <w:t>is more expensive</w:t>
            </w:r>
            <w:r w:rsidR="00605981">
              <w:t xml:space="preserve"> initially and may also involve associated financing costs,</w:t>
            </w:r>
            <w:r>
              <w:t xml:space="preserve"> e</w:t>
            </w:r>
            <w:r w:rsidRPr="00C30114">
              <w:t>quipment may become obsolete with time as newe</w:t>
            </w:r>
            <w:r>
              <w:t xml:space="preserve">r equipment becomes available, </w:t>
            </w:r>
            <w:r w:rsidR="00605981">
              <w:t>p</w:t>
            </w:r>
            <w:r w:rsidRPr="00C30114">
              <w:t xml:space="preserve">urchasing </w:t>
            </w:r>
            <w:proofErr w:type="spellStart"/>
            <w:r w:rsidRPr="00C30114">
              <w:t>specialised</w:t>
            </w:r>
            <w:proofErr w:type="spellEnd"/>
            <w:r w:rsidRPr="00C30114">
              <w:t xml:space="preserve"> equipment may close the door to other profitable opportunities elsewhere that </w:t>
            </w:r>
            <w:r w:rsidR="00605981">
              <w:t xml:space="preserve">rely on </w:t>
            </w:r>
            <w:r>
              <w:t>different equipment</w:t>
            </w:r>
            <w:r w:rsidR="00605981">
              <w:t xml:space="preserve"> and there is also a</w:t>
            </w:r>
            <w:r w:rsidRPr="00C30114">
              <w:t xml:space="preserve"> temptation to use </w:t>
            </w:r>
            <w:r w:rsidR="00605981">
              <w:t xml:space="preserve">purchased </w:t>
            </w:r>
            <w:r w:rsidRPr="00C30114">
              <w:t>equipment beyond its expected lif</w:t>
            </w:r>
            <w:r w:rsidR="00605981">
              <w:t xml:space="preserve">etime thereby </w:t>
            </w:r>
            <w:r w:rsidRPr="00C30114">
              <w:t xml:space="preserve">resulting in lower productivity. </w:t>
            </w:r>
          </w:p>
          <w:p w14:paraId="0E95C8EC" w14:textId="77777777" w:rsidR="00C30114" w:rsidRDefault="00C30114" w:rsidP="00C30114">
            <w:pPr>
              <w:ind w:left="720" w:hanging="720"/>
              <w:jc w:val="both"/>
            </w:pPr>
            <w:r>
              <w:t xml:space="preserve"> </w:t>
            </w:r>
          </w:p>
          <w:p w14:paraId="2349C19B" w14:textId="2BD58D27" w:rsidR="00C30114" w:rsidRDefault="00C30114" w:rsidP="008111BD">
            <w:pPr>
              <w:jc w:val="both"/>
            </w:pPr>
            <w:r w:rsidRPr="00666657">
              <w:rPr>
                <w:b/>
              </w:rPr>
              <w:t>2.  What factors affect the cost of owning and operati</w:t>
            </w:r>
            <w:r w:rsidR="00666657" w:rsidRPr="00666657">
              <w:rPr>
                <w:b/>
              </w:rPr>
              <w:t>ng construction equipment?</w:t>
            </w:r>
            <w:r w:rsidR="00666657">
              <w:t xml:space="preserve">  </w:t>
            </w:r>
            <w:r w:rsidR="00666657">
              <w:t>For an accurate estimate</w:t>
            </w:r>
            <w:r w:rsidR="00666657">
              <w:t xml:space="preserve"> of the cost of owning and operating construction equipment</w:t>
            </w:r>
            <w:r w:rsidR="00666657">
              <w:t xml:space="preserve">, a </w:t>
            </w:r>
            <w:r w:rsidR="00666657" w:rsidRPr="008111BD">
              <w:t xml:space="preserve">buyer </w:t>
            </w:r>
            <w:r w:rsidR="00666657">
              <w:t xml:space="preserve">needs to </w:t>
            </w:r>
            <w:r w:rsidR="00666657" w:rsidRPr="008111BD">
              <w:t xml:space="preserve">consider </w:t>
            </w:r>
            <w:r w:rsidR="00666657">
              <w:t xml:space="preserve">and calculate the </w:t>
            </w:r>
            <w:r w:rsidR="00666657" w:rsidRPr="008111BD">
              <w:t>costs associated with the following</w:t>
            </w:r>
            <w:r w:rsidR="00666657">
              <w:t xml:space="preserve"> factors</w:t>
            </w:r>
            <w:r w:rsidR="00666657" w:rsidRPr="008111BD">
              <w:t>: capital investment and depreciation, repairs and maintenance, and fuel and lubricant costs.</w:t>
            </w:r>
            <w:r w:rsidR="00666657">
              <w:t xml:space="preserve">  There are different ways to estimate </w:t>
            </w:r>
            <w:r w:rsidR="008111BD" w:rsidRPr="008111BD">
              <w:t xml:space="preserve">the cost of owning and operating </w:t>
            </w:r>
            <w:r w:rsidR="00666657">
              <w:t xml:space="preserve">construction </w:t>
            </w:r>
            <w:r w:rsidR="008111BD" w:rsidRPr="008111BD">
              <w:t>equipment</w:t>
            </w:r>
            <w:r w:rsidR="00666657">
              <w:t xml:space="preserve">.  Previous equipment records can be considered.  </w:t>
            </w:r>
            <w:r w:rsidR="008111BD" w:rsidRPr="008111BD">
              <w:t>Factors such as the cost of equipment, conditions of operating equipment,</w:t>
            </w:r>
            <w:r w:rsidR="008111BD">
              <w:t xml:space="preserve"> </w:t>
            </w:r>
            <w:r w:rsidR="008111BD" w:rsidRPr="008111BD">
              <w:t xml:space="preserve">duration of use per year (i.e., the total number of hours used), age of equipment, maintenance and repair conditions, and the demand for the equipment on the used-equipment market should </w:t>
            </w:r>
            <w:r w:rsidR="00666657">
              <w:t xml:space="preserve">all be used to </w:t>
            </w:r>
            <w:r w:rsidR="008111BD" w:rsidRPr="008111BD">
              <w:t xml:space="preserve">determine the cost of owning and operating </w:t>
            </w:r>
            <w:r w:rsidR="00666657">
              <w:t xml:space="preserve">construction </w:t>
            </w:r>
            <w:r w:rsidR="008111BD" w:rsidRPr="008111BD">
              <w:t xml:space="preserve">equipment. </w:t>
            </w:r>
          </w:p>
          <w:p w14:paraId="5F950FCE" w14:textId="77777777" w:rsidR="00C30114" w:rsidRDefault="00C30114" w:rsidP="00C30114">
            <w:pPr>
              <w:ind w:left="720" w:hanging="720"/>
              <w:jc w:val="both"/>
            </w:pPr>
            <w:r>
              <w:t xml:space="preserve"> </w:t>
            </w:r>
          </w:p>
          <w:p w14:paraId="3DD1D8B3" w14:textId="5BEBACA0" w:rsidR="008111BD" w:rsidRPr="00334C5A" w:rsidRDefault="00C30114" w:rsidP="00C30114">
            <w:pPr>
              <w:jc w:val="both"/>
              <w:rPr>
                <w:b/>
              </w:rPr>
            </w:pPr>
            <w:r w:rsidRPr="00666657">
              <w:rPr>
                <w:b/>
              </w:rPr>
              <w:t xml:space="preserve">3. Discuss the conditions under which the equipment should be taken on rent under a lease agreement.  </w:t>
            </w:r>
            <w:r w:rsidR="00502DD3" w:rsidRPr="00C30114">
              <w:t xml:space="preserve">Renting </w:t>
            </w:r>
            <w:r w:rsidR="00502DD3">
              <w:t xml:space="preserve">equipment </w:t>
            </w:r>
            <w:r w:rsidR="00502DD3" w:rsidRPr="00C30114">
              <w:t xml:space="preserve">is </w:t>
            </w:r>
            <w:r w:rsidR="004571DA">
              <w:t>often</w:t>
            </w:r>
            <w:r w:rsidR="00502DD3">
              <w:t xml:space="preserve"> a better option than purchasing, particularly when</w:t>
            </w:r>
            <w:r w:rsidR="00502DD3" w:rsidRPr="00C30114">
              <w:t xml:space="preserve"> </w:t>
            </w:r>
            <w:r w:rsidR="00502DD3">
              <w:t xml:space="preserve">the equipment is required </w:t>
            </w:r>
            <w:r w:rsidR="00502DD3" w:rsidRPr="00C30114">
              <w:t>for short-term use only.</w:t>
            </w:r>
            <w:r w:rsidR="00502DD3">
              <w:t xml:space="preserve">  </w:t>
            </w:r>
            <w:r w:rsidR="004571DA">
              <w:t xml:space="preserve">Sometimes equipment can be rented with an </w:t>
            </w:r>
            <w:r w:rsidR="00502DD3" w:rsidRPr="008111BD">
              <w:t xml:space="preserve">option to </w:t>
            </w:r>
            <w:r w:rsidR="004571DA">
              <w:t xml:space="preserve">purchase at a later date although this can result in </w:t>
            </w:r>
            <w:r w:rsidR="00502DD3" w:rsidRPr="008111BD">
              <w:t>higher rental rates.</w:t>
            </w:r>
            <w:r w:rsidR="00334C5A">
              <w:t xml:space="preserve">  </w:t>
            </w:r>
            <w:r w:rsidR="004571DA">
              <w:t xml:space="preserve">Sometimes a buyer will enter into a financial contract with a supplier </w:t>
            </w:r>
            <w:r w:rsidR="00334C5A">
              <w:t xml:space="preserve">to purchase equipment </w:t>
            </w:r>
            <w:r w:rsidR="004571DA">
              <w:t xml:space="preserve">by making a down payment, usually around 10-15%, with the </w:t>
            </w:r>
            <w:r w:rsidR="008111BD" w:rsidRPr="008111BD">
              <w:t xml:space="preserve">remainder paid via </w:t>
            </w:r>
            <w:r w:rsidR="004571DA">
              <w:t>agreed monthly instalments</w:t>
            </w:r>
            <w:r w:rsidR="008111BD" w:rsidRPr="008111BD">
              <w:t xml:space="preserve">. </w:t>
            </w:r>
            <w:r w:rsidR="004571DA">
              <w:t>Under this arrangement, t</w:t>
            </w:r>
            <w:r w:rsidR="008111BD" w:rsidRPr="008111BD">
              <w:t xml:space="preserve">he supplier retains ownership of the equipment until the </w:t>
            </w:r>
            <w:r w:rsidR="004571DA">
              <w:t xml:space="preserve">buyer </w:t>
            </w:r>
            <w:r w:rsidR="008111BD" w:rsidRPr="008111BD">
              <w:t xml:space="preserve">has made the last payment. </w:t>
            </w:r>
            <w:r w:rsidR="00334C5A">
              <w:t xml:space="preserve"> </w:t>
            </w:r>
            <w:r w:rsidR="004571DA">
              <w:t>However, t</w:t>
            </w:r>
            <w:r w:rsidR="008111BD" w:rsidRPr="008111BD">
              <w:t xml:space="preserve">his type of arrangement should be avoided </w:t>
            </w:r>
            <w:r w:rsidR="004571DA">
              <w:t xml:space="preserve">if possible </w:t>
            </w:r>
            <w:r w:rsidR="008111BD" w:rsidRPr="008111BD">
              <w:t xml:space="preserve">due to </w:t>
            </w:r>
            <w:r w:rsidR="00334C5A">
              <w:t xml:space="preserve">the </w:t>
            </w:r>
            <w:r w:rsidR="004571DA">
              <w:t xml:space="preserve">high </w:t>
            </w:r>
            <w:r w:rsidR="008111BD" w:rsidRPr="008111BD">
              <w:t>interest rate charges</w:t>
            </w:r>
            <w:r w:rsidR="004571DA">
              <w:t xml:space="preserve"> that apply</w:t>
            </w:r>
            <w:r w:rsidR="008111BD" w:rsidRPr="008111BD">
              <w:t xml:space="preserve">. </w:t>
            </w:r>
            <w:r w:rsidR="00334C5A">
              <w:t xml:space="preserve"> </w:t>
            </w:r>
            <w:r w:rsidR="004571DA">
              <w:t xml:space="preserve">A cost analysis should be carried out to determine the cost of owning/purchasing and operating the equipment compared to </w:t>
            </w:r>
            <w:r w:rsidR="00334C5A">
              <w:t xml:space="preserve">the cost of renting it to determine the best option. </w:t>
            </w:r>
            <w:r w:rsidR="004571DA">
              <w:t xml:space="preserve"> </w:t>
            </w:r>
          </w:p>
          <w:p w14:paraId="59ADDDEA" w14:textId="77777777" w:rsidR="00C30114" w:rsidRDefault="00C30114" w:rsidP="00C30114">
            <w:pPr>
              <w:jc w:val="both"/>
              <w:rPr>
                <w:b/>
              </w:rPr>
            </w:pPr>
          </w:p>
          <w:p w14:paraId="31B8D8CE" w14:textId="03D33BE8" w:rsidR="00EA6699" w:rsidRPr="00BE6F80" w:rsidRDefault="00C30114" w:rsidP="00BE6F80">
            <w:pPr>
              <w:jc w:val="both"/>
              <w:rPr>
                <w:b/>
              </w:rPr>
            </w:pPr>
            <w:r>
              <w:rPr>
                <w:rFonts w:cstheme="minorHAnsi"/>
              </w:rPr>
              <w:t>Planning for Equipment</w:t>
            </w:r>
            <w:r w:rsidR="00EA6699" w:rsidRPr="00CD619F">
              <w:rPr>
                <w:rFonts w:cstheme="minorHAnsi"/>
              </w:rPr>
              <w:t>, 2018</w:t>
            </w:r>
          </w:p>
          <w:p w14:paraId="7B4A514F" w14:textId="77777777" w:rsidR="00EA6699" w:rsidRDefault="00EA6699" w:rsidP="00BE785E">
            <w:pPr>
              <w:jc w:val="both"/>
              <w:rPr>
                <w:b/>
              </w:rPr>
            </w:pPr>
          </w:p>
          <w:p w14:paraId="6D1E4612" w14:textId="77777777" w:rsidR="00334C5A" w:rsidRDefault="00334C5A" w:rsidP="00BE785E">
            <w:pPr>
              <w:jc w:val="both"/>
              <w:rPr>
                <w:b/>
              </w:rPr>
            </w:pPr>
          </w:p>
          <w:p w14:paraId="3D7322D7" w14:textId="77777777" w:rsidR="00334C5A" w:rsidRDefault="00334C5A" w:rsidP="00BE785E">
            <w:pPr>
              <w:jc w:val="both"/>
              <w:rPr>
                <w:b/>
              </w:rPr>
            </w:pPr>
          </w:p>
          <w:p w14:paraId="6CD4517C" w14:textId="4F77E373" w:rsidR="00334C5A" w:rsidRPr="00216D97" w:rsidRDefault="00334C5A" w:rsidP="00BE785E">
            <w:pPr>
              <w:jc w:val="both"/>
              <w:rPr>
                <w:b/>
              </w:rPr>
            </w:pPr>
            <w:bookmarkStart w:id="0" w:name="_GoBack"/>
            <w:bookmarkEnd w:id="0"/>
          </w:p>
        </w:tc>
      </w:tr>
    </w:tbl>
    <w:p w14:paraId="42E6F458" w14:textId="77777777" w:rsidR="00503D7E" w:rsidRPr="00B0415E" w:rsidRDefault="00503D7E" w:rsidP="00A851DA">
      <w:pPr>
        <w:autoSpaceDE w:val="0"/>
        <w:autoSpaceDN w:val="0"/>
        <w:adjustRightInd w:val="0"/>
        <w:spacing w:after="0" w:line="240" w:lineRule="auto"/>
        <w:rPr>
          <w:rFonts w:cs="CalvertMT-Bold"/>
          <w:b/>
          <w:bCs/>
          <w:color w:val="002060"/>
          <w:sz w:val="28"/>
        </w:rPr>
      </w:pPr>
    </w:p>
    <w:p w14:paraId="3138B886" w14:textId="77777777" w:rsidR="00503D7E" w:rsidRPr="00EB7167"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r w:rsidR="00EB7167">
        <w:rPr>
          <w:rFonts w:cs="CalvertMT-Bold"/>
          <w:b/>
          <w:bCs/>
          <w:color w:val="002060"/>
          <w:sz w:val="28"/>
        </w:rPr>
        <w:t xml:space="preserve"> </w:t>
      </w:r>
      <w:r w:rsidR="00405895" w:rsidRPr="00B0415E">
        <w:rPr>
          <w:rFonts w:cs="Bliss-Regular"/>
          <w:color w:val="000000"/>
        </w:rPr>
        <w:t>By submitting this assignment, I confirm that this is my own work.</w:t>
      </w:r>
    </w:p>
    <w:p w14:paraId="680BBD60" w14:textId="77777777"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8B6878D" w14:textId="77777777" w:rsidTr="00405895">
        <w:tc>
          <w:tcPr>
            <w:tcW w:w="2310" w:type="dxa"/>
            <w:shd w:val="clear" w:color="auto" w:fill="D9D9D9" w:themeFill="background1" w:themeFillShade="D9"/>
          </w:tcPr>
          <w:p w14:paraId="256CFDC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5025A3" w14:textId="77777777" w:rsidR="00405895" w:rsidRPr="00B0415E" w:rsidRDefault="00DE7EB6" w:rsidP="00A851DA">
            <w:pPr>
              <w:rPr>
                <w:rFonts w:cs="Bliss-Regular"/>
                <w:color w:val="000000"/>
              </w:rPr>
            </w:pPr>
            <w:r>
              <w:rPr>
                <w:rFonts w:cs="Bliss-Regular"/>
                <w:color w:val="000000"/>
              </w:rPr>
              <w:t>Jodie Cowen</w:t>
            </w:r>
          </w:p>
        </w:tc>
        <w:tc>
          <w:tcPr>
            <w:tcW w:w="1276" w:type="dxa"/>
            <w:shd w:val="clear" w:color="auto" w:fill="D9D9D9" w:themeFill="background1" w:themeFillShade="D9"/>
          </w:tcPr>
          <w:p w14:paraId="5AC0CB7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14A4143" w14:textId="4EF56DF2" w:rsidR="00405895" w:rsidRPr="00B0415E" w:rsidRDefault="00334C5A" w:rsidP="00A851DA">
            <w:pPr>
              <w:rPr>
                <w:rFonts w:cs="Bliss-Regular"/>
                <w:color w:val="000000"/>
              </w:rPr>
            </w:pPr>
            <w:r>
              <w:rPr>
                <w:rFonts w:cs="Bliss-Regular"/>
                <w:color w:val="000000"/>
              </w:rPr>
              <w:t>29 August</w:t>
            </w:r>
            <w:r w:rsidR="00BE785E">
              <w:rPr>
                <w:rFonts w:cs="Bliss-Regular"/>
                <w:color w:val="000000"/>
              </w:rPr>
              <w:t xml:space="preserve"> 2019</w:t>
            </w:r>
          </w:p>
        </w:tc>
      </w:tr>
    </w:tbl>
    <w:p w14:paraId="5D7AE863" w14:textId="77777777" w:rsidR="00A851DA" w:rsidRPr="00B0415E" w:rsidRDefault="00A851DA" w:rsidP="00A851DA">
      <w:pPr>
        <w:rPr>
          <w:rFonts w:cs="Bliss-Regular"/>
          <w:color w:val="000000"/>
        </w:rPr>
      </w:pPr>
    </w:p>
    <w:p w14:paraId="4F3218B2" w14:textId="77777777"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A678BA3" w14:textId="77777777" w:rsidTr="00B0415E">
        <w:trPr>
          <w:trHeight w:val="249"/>
        </w:trPr>
        <w:tc>
          <w:tcPr>
            <w:tcW w:w="4621" w:type="dxa"/>
            <w:shd w:val="clear" w:color="auto" w:fill="D9D9D9" w:themeFill="background1" w:themeFillShade="D9"/>
          </w:tcPr>
          <w:p w14:paraId="4FEA52BC" w14:textId="77777777" w:rsidR="00503D7E" w:rsidRPr="00B0415E" w:rsidRDefault="00503D7E" w:rsidP="00503D7E">
            <w:pPr>
              <w:rPr>
                <w:b/>
                <w:color w:val="002060"/>
              </w:rPr>
            </w:pPr>
            <w:r w:rsidRPr="00B0415E">
              <w:rPr>
                <w:b/>
                <w:color w:val="002060"/>
              </w:rPr>
              <w:t>Total Marks</w:t>
            </w:r>
          </w:p>
        </w:tc>
        <w:tc>
          <w:tcPr>
            <w:tcW w:w="4621" w:type="dxa"/>
          </w:tcPr>
          <w:p w14:paraId="6B74C99D" w14:textId="77777777" w:rsidR="00503D7E" w:rsidRPr="00B0415E" w:rsidRDefault="00503D7E" w:rsidP="00503D7E">
            <w:pPr>
              <w:rPr>
                <w:rFonts w:cs="Times New Roman"/>
                <w:szCs w:val="32"/>
              </w:rPr>
            </w:pPr>
          </w:p>
        </w:tc>
      </w:tr>
      <w:tr w:rsidR="00503D7E" w:rsidRPr="00B0415E" w14:paraId="65F06901" w14:textId="77777777" w:rsidTr="00B0415E">
        <w:tc>
          <w:tcPr>
            <w:tcW w:w="4621" w:type="dxa"/>
            <w:shd w:val="clear" w:color="auto" w:fill="D9D9D9" w:themeFill="background1" w:themeFillShade="D9"/>
          </w:tcPr>
          <w:p w14:paraId="7164D2F0" w14:textId="77777777" w:rsidR="00503D7E" w:rsidRPr="00B0415E" w:rsidRDefault="00503D7E" w:rsidP="00503D7E">
            <w:pPr>
              <w:rPr>
                <w:b/>
                <w:color w:val="002060"/>
              </w:rPr>
            </w:pPr>
            <w:r w:rsidRPr="00B0415E">
              <w:rPr>
                <w:b/>
                <w:color w:val="002060"/>
              </w:rPr>
              <w:t>Marks Obtained</w:t>
            </w:r>
          </w:p>
        </w:tc>
        <w:tc>
          <w:tcPr>
            <w:tcW w:w="4621" w:type="dxa"/>
          </w:tcPr>
          <w:p w14:paraId="43FD4297" w14:textId="77777777" w:rsidR="00503D7E" w:rsidRPr="00B0415E" w:rsidRDefault="00503D7E" w:rsidP="00503D7E">
            <w:pPr>
              <w:rPr>
                <w:rFonts w:cs="Times New Roman"/>
                <w:szCs w:val="32"/>
              </w:rPr>
            </w:pPr>
          </w:p>
        </w:tc>
      </w:tr>
      <w:tr w:rsidR="00503D7E" w:rsidRPr="00B0415E" w14:paraId="333FB372" w14:textId="77777777" w:rsidTr="00B0415E">
        <w:tc>
          <w:tcPr>
            <w:tcW w:w="4621" w:type="dxa"/>
            <w:shd w:val="clear" w:color="auto" w:fill="D9D9D9" w:themeFill="background1" w:themeFillShade="D9"/>
          </w:tcPr>
          <w:p w14:paraId="52F93683" w14:textId="77777777" w:rsidR="00503D7E" w:rsidRPr="00B0415E" w:rsidRDefault="00B0415E" w:rsidP="00503D7E">
            <w:pPr>
              <w:rPr>
                <w:b/>
                <w:color w:val="002060"/>
              </w:rPr>
            </w:pPr>
            <w:r w:rsidRPr="00B0415E">
              <w:rPr>
                <w:b/>
                <w:color w:val="002060"/>
              </w:rPr>
              <w:t>Percentage / Grade</w:t>
            </w:r>
          </w:p>
        </w:tc>
        <w:tc>
          <w:tcPr>
            <w:tcW w:w="4621" w:type="dxa"/>
          </w:tcPr>
          <w:p w14:paraId="3DAD0FB0" w14:textId="77777777" w:rsidR="00503D7E" w:rsidRPr="00B0415E" w:rsidRDefault="00503D7E" w:rsidP="00503D7E">
            <w:pPr>
              <w:rPr>
                <w:rFonts w:cs="Times New Roman"/>
                <w:szCs w:val="32"/>
              </w:rPr>
            </w:pPr>
          </w:p>
        </w:tc>
      </w:tr>
    </w:tbl>
    <w:p w14:paraId="2DD3F475" w14:textId="77777777" w:rsidR="00EA30AB" w:rsidRPr="00B0415E" w:rsidRDefault="00EA30AB" w:rsidP="008D2986">
      <w:pPr>
        <w:rPr>
          <w:rFonts w:cs="Times New Roman"/>
          <w:sz w:val="24"/>
          <w:szCs w:val="32"/>
        </w:rPr>
      </w:pPr>
    </w:p>
    <w:sectPr w:rsidR="00EA30AB" w:rsidRPr="00B0415E"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0C06B5" w14:textId="77777777" w:rsidR="00F0600C" w:rsidRDefault="00F0600C" w:rsidP="00CB4D0A">
      <w:pPr>
        <w:spacing w:after="0" w:line="240" w:lineRule="auto"/>
      </w:pPr>
      <w:r>
        <w:separator/>
      </w:r>
    </w:p>
  </w:endnote>
  <w:endnote w:type="continuationSeparator" w:id="0">
    <w:p w14:paraId="55038588" w14:textId="77777777" w:rsidR="00F0600C" w:rsidRDefault="00F060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943421" w14:textId="77777777" w:rsidR="00EB7167" w:rsidRDefault="00EB7167">
    <w:pPr>
      <w:pStyle w:val="Footer"/>
    </w:pPr>
    <w:r>
      <w:t>JODIE COWEN - 27943</w:t>
    </w:r>
  </w:p>
  <w:p w14:paraId="00A0CDA7" w14:textId="77777777" w:rsidR="00EB7167" w:rsidRDefault="00EB71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4828FE" w14:textId="77777777" w:rsidR="00F0600C" w:rsidRDefault="00F0600C" w:rsidP="00CB4D0A">
      <w:pPr>
        <w:spacing w:after="0" w:line="240" w:lineRule="auto"/>
      </w:pPr>
      <w:r>
        <w:separator/>
      </w:r>
    </w:p>
  </w:footnote>
  <w:footnote w:type="continuationSeparator" w:id="0">
    <w:p w14:paraId="53D7648F" w14:textId="77777777" w:rsidR="00F0600C" w:rsidRDefault="00F0600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717173"/>
    <w:multiLevelType w:val="hybridMultilevel"/>
    <w:tmpl w:val="6E288570"/>
    <w:lvl w:ilvl="0" w:tplc="A3B619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496CB5"/>
    <w:multiLevelType w:val="multilevel"/>
    <w:tmpl w:val="3B8A9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225AA7"/>
    <w:multiLevelType w:val="hybridMultilevel"/>
    <w:tmpl w:val="58BC828E"/>
    <w:lvl w:ilvl="0" w:tplc="0D8E49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F905EB"/>
    <w:multiLevelType w:val="hybridMultilevel"/>
    <w:tmpl w:val="E16C870A"/>
    <w:lvl w:ilvl="0" w:tplc="DC508B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807BD0"/>
    <w:multiLevelType w:val="hybridMultilevel"/>
    <w:tmpl w:val="36444DDE"/>
    <w:lvl w:ilvl="0" w:tplc="B558741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669F"/>
    <w:rsid w:val="00030744"/>
    <w:rsid w:val="000353FD"/>
    <w:rsid w:val="00035CDD"/>
    <w:rsid w:val="00040083"/>
    <w:rsid w:val="00040D4A"/>
    <w:rsid w:val="00055992"/>
    <w:rsid w:val="00075380"/>
    <w:rsid w:val="000820E8"/>
    <w:rsid w:val="000B171E"/>
    <w:rsid w:val="000B5302"/>
    <w:rsid w:val="001175EE"/>
    <w:rsid w:val="0012464D"/>
    <w:rsid w:val="00134EB5"/>
    <w:rsid w:val="00157CF6"/>
    <w:rsid w:val="0016275E"/>
    <w:rsid w:val="00167AF7"/>
    <w:rsid w:val="00182416"/>
    <w:rsid w:val="00187EB4"/>
    <w:rsid w:val="001F0481"/>
    <w:rsid w:val="00200C92"/>
    <w:rsid w:val="0020451E"/>
    <w:rsid w:val="00206B9D"/>
    <w:rsid w:val="00216D97"/>
    <w:rsid w:val="002202E2"/>
    <w:rsid w:val="0023259C"/>
    <w:rsid w:val="00251171"/>
    <w:rsid w:val="00292430"/>
    <w:rsid w:val="002B0BD7"/>
    <w:rsid w:val="002B573D"/>
    <w:rsid w:val="002C08CF"/>
    <w:rsid w:val="002C4D87"/>
    <w:rsid w:val="002C5CB2"/>
    <w:rsid w:val="002F779F"/>
    <w:rsid w:val="00303EAB"/>
    <w:rsid w:val="00313D06"/>
    <w:rsid w:val="00334C5A"/>
    <w:rsid w:val="00336A6F"/>
    <w:rsid w:val="00371885"/>
    <w:rsid w:val="00384EDE"/>
    <w:rsid w:val="003A1BBD"/>
    <w:rsid w:val="003A48C7"/>
    <w:rsid w:val="003D4604"/>
    <w:rsid w:val="003E2B87"/>
    <w:rsid w:val="00401FA4"/>
    <w:rsid w:val="00402786"/>
    <w:rsid w:val="00405895"/>
    <w:rsid w:val="004058DF"/>
    <w:rsid w:val="00443E6F"/>
    <w:rsid w:val="004454F6"/>
    <w:rsid w:val="0045629E"/>
    <w:rsid w:val="004571DA"/>
    <w:rsid w:val="00476E1D"/>
    <w:rsid w:val="00486F1A"/>
    <w:rsid w:val="00490CB9"/>
    <w:rsid w:val="004A2CE2"/>
    <w:rsid w:val="004E3CDA"/>
    <w:rsid w:val="004E7500"/>
    <w:rsid w:val="004F4B4D"/>
    <w:rsid w:val="0050216D"/>
    <w:rsid w:val="00502DD3"/>
    <w:rsid w:val="00503D7E"/>
    <w:rsid w:val="0050778F"/>
    <w:rsid w:val="005204E2"/>
    <w:rsid w:val="00527C11"/>
    <w:rsid w:val="00535F31"/>
    <w:rsid w:val="00561C2D"/>
    <w:rsid w:val="00563EE0"/>
    <w:rsid w:val="00573353"/>
    <w:rsid w:val="00574D64"/>
    <w:rsid w:val="0057783E"/>
    <w:rsid w:val="00586BFC"/>
    <w:rsid w:val="00591365"/>
    <w:rsid w:val="005B31E4"/>
    <w:rsid w:val="005C1B8F"/>
    <w:rsid w:val="005C4B35"/>
    <w:rsid w:val="005C746B"/>
    <w:rsid w:val="00600D4E"/>
    <w:rsid w:val="006034F6"/>
    <w:rsid w:val="00605981"/>
    <w:rsid w:val="00607874"/>
    <w:rsid w:val="00607E77"/>
    <w:rsid w:val="00617A3F"/>
    <w:rsid w:val="00617BB3"/>
    <w:rsid w:val="0062490A"/>
    <w:rsid w:val="00645CDD"/>
    <w:rsid w:val="006470B4"/>
    <w:rsid w:val="00647986"/>
    <w:rsid w:val="00651BF2"/>
    <w:rsid w:val="00666657"/>
    <w:rsid w:val="006773EB"/>
    <w:rsid w:val="006823A7"/>
    <w:rsid w:val="00687EE8"/>
    <w:rsid w:val="00695436"/>
    <w:rsid w:val="006A76B9"/>
    <w:rsid w:val="006B583B"/>
    <w:rsid w:val="006B73CB"/>
    <w:rsid w:val="0070347F"/>
    <w:rsid w:val="0070678E"/>
    <w:rsid w:val="0071572F"/>
    <w:rsid w:val="00727DE0"/>
    <w:rsid w:val="00732755"/>
    <w:rsid w:val="00737D14"/>
    <w:rsid w:val="00740246"/>
    <w:rsid w:val="007842DA"/>
    <w:rsid w:val="00786B01"/>
    <w:rsid w:val="007A1DA5"/>
    <w:rsid w:val="007D0BAC"/>
    <w:rsid w:val="007E043D"/>
    <w:rsid w:val="007E6C13"/>
    <w:rsid w:val="007F0DE5"/>
    <w:rsid w:val="007F294F"/>
    <w:rsid w:val="00801F07"/>
    <w:rsid w:val="008111BD"/>
    <w:rsid w:val="008143AF"/>
    <w:rsid w:val="00823673"/>
    <w:rsid w:val="00831C11"/>
    <w:rsid w:val="00892EDD"/>
    <w:rsid w:val="00897940"/>
    <w:rsid w:val="008A60B4"/>
    <w:rsid w:val="008B04F0"/>
    <w:rsid w:val="008B3C31"/>
    <w:rsid w:val="008B64FE"/>
    <w:rsid w:val="008C0A98"/>
    <w:rsid w:val="008D2986"/>
    <w:rsid w:val="008D3359"/>
    <w:rsid w:val="008E68D4"/>
    <w:rsid w:val="00935BF7"/>
    <w:rsid w:val="00941DD7"/>
    <w:rsid w:val="00946BCF"/>
    <w:rsid w:val="0095442C"/>
    <w:rsid w:val="00983942"/>
    <w:rsid w:val="009C37E0"/>
    <w:rsid w:val="009C4407"/>
    <w:rsid w:val="009E41F4"/>
    <w:rsid w:val="00A14B66"/>
    <w:rsid w:val="00A65CF7"/>
    <w:rsid w:val="00A74211"/>
    <w:rsid w:val="00A772CD"/>
    <w:rsid w:val="00A81AB4"/>
    <w:rsid w:val="00A851DA"/>
    <w:rsid w:val="00AC7D5B"/>
    <w:rsid w:val="00AE1481"/>
    <w:rsid w:val="00AF5951"/>
    <w:rsid w:val="00B0415E"/>
    <w:rsid w:val="00B04678"/>
    <w:rsid w:val="00B3620F"/>
    <w:rsid w:val="00B43672"/>
    <w:rsid w:val="00B55454"/>
    <w:rsid w:val="00B60896"/>
    <w:rsid w:val="00B60F75"/>
    <w:rsid w:val="00BC46DF"/>
    <w:rsid w:val="00BE1A62"/>
    <w:rsid w:val="00BE6F80"/>
    <w:rsid w:val="00BE785E"/>
    <w:rsid w:val="00C03577"/>
    <w:rsid w:val="00C06383"/>
    <w:rsid w:val="00C2345B"/>
    <w:rsid w:val="00C30114"/>
    <w:rsid w:val="00C45A1E"/>
    <w:rsid w:val="00C53029"/>
    <w:rsid w:val="00C65FEA"/>
    <w:rsid w:val="00C811CA"/>
    <w:rsid w:val="00CA05B8"/>
    <w:rsid w:val="00CA0AC2"/>
    <w:rsid w:val="00CA47AA"/>
    <w:rsid w:val="00CB4D0A"/>
    <w:rsid w:val="00CC2FB3"/>
    <w:rsid w:val="00CC575A"/>
    <w:rsid w:val="00CF123B"/>
    <w:rsid w:val="00CF1ACB"/>
    <w:rsid w:val="00D002E0"/>
    <w:rsid w:val="00D0145B"/>
    <w:rsid w:val="00D039AC"/>
    <w:rsid w:val="00D1251A"/>
    <w:rsid w:val="00D1419F"/>
    <w:rsid w:val="00D427DE"/>
    <w:rsid w:val="00D45D2C"/>
    <w:rsid w:val="00D5587D"/>
    <w:rsid w:val="00D707CC"/>
    <w:rsid w:val="00D821FE"/>
    <w:rsid w:val="00D963B1"/>
    <w:rsid w:val="00DB0793"/>
    <w:rsid w:val="00DB2CCE"/>
    <w:rsid w:val="00DD7006"/>
    <w:rsid w:val="00DE21D6"/>
    <w:rsid w:val="00DE3816"/>
    <w:rsid w:val="00DE7C1A"/>
    <w:rsid w:val="00DE7EB6"/>
    <w:rsid w:val="00DF3E67"/>
    <w:rsid w:val="00E00821"/>
    <w:rsid w:val="00E04DB4"/>
    <w:rsid w:val="00E118B7"/>
    <w:rsid w:val="00E15ABB"/>
    <w:rsid w:val="00E30679"/>
    <w:rsid w:val="00E4597D"/>
    <w:rsid w:val="00E52EEE"/>
    <w:rsid w:val="00E54832"/>
    <w:rsid w:val="00E56A90"/>
    <w:rsid w:val="00E641CC"/>
    <w:rsid w:val="00E97FFE"/>
    <w:rsid w:val="00EA30AB"/>
    <w:rsid w:val="00EA6699"/>
    <w:rsid w:val="00EB3925"/>
    <w:rsid w:val="00EB7167"/>
    <w:rsid w:val="00F03AF8"/>
    <w:rsid w:val="00F0600C"/>
    <w:rsid w:val="00F62D32"/>
    <w:rsid w:val="00F6535A"/>
    <w:rsid w:val="00F93122"/>
    <w:rsid w:val="00F96EB3"/>
    <w:rsid w:val="00FD47ED"/>
    <w:rsid w:val="00FE45E2"/>
    <w:rsid w:val="00FE520A"/>
    <w:rsid w:val="00FF4F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46B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910747">
      <w:bodyDiv w:val="1"/>
      <w:marLeft w:val="0"/>
      <w:marRight w:val="0"/>
      <w:marTop w:val="0"/>
      <w:marBottom w:val="0"/>
      <w:divBdr>
        <w:top w:val="none" w:sz="0" w:space="0" w:color="auto"/>
        <w:left w:val="none" w:sz="0" w:space="0" w:color="auto"/>
        <w:bottom w:val="none" w:sz="0" w:space="0" w:color="auto"/>
        <w:right w:val="none" w:sz="0" w:space="0" w:color="auto"/>
      </w:divBdr>
      <w:divsChild>
        <w:div w:id="1392076066">
          <w:marLeft w:val="0"/>
          <w:marRight w:val="0"/>
          <w:marTop w:val="0"/>
          <w:marBottom w:val="0"/>
          <w:divBdr>
            <w:top w:val="none" w:sz="0" w:space="0" w:color="auto"/>
            <w:left w:val="none" w:sz="0" w:space="0" w:color="auto"/>
            <w:bottom w:val="none" w:sz="0" w:space="0" w:color="auto"/>
            <w:right w:val="none" w:sz="0" w:space="0" w:color="auto"/>
          </w:divBdr>
          <w:divsChild>
            <w:div w:id="1191798813">
              <w:marLeft w:val="0"/>
              <w:marRight w:val="0"/>
              <w:marTop w:val="0"/>
              <w:marBottom w:val="0"/>
              <w:divBdr>
                <w:top w:val="none" w:sz="0" w:space="0" w:color="auto"/>
                <w:left w:val="none" w:sz="0" w:space="0" w:color="auto"/>
                <w:bottom w:val="none" w:sz="0" w:space="0" w:color="auto"/>
                <w:right w:val="none" w:sz="0" w:space="0" w:color="auto"/>
              </w:divBdr>
              <w:divsChild>
                <w:div w:id="1260261552">
                  <w:marLeft w:val="300"/>
                  <w:marRight w:val="0"/>
                  <w:marTop w:val="0"/>
                  <w:marBottom w:val="0"/>
                  <w:divBdr>
                    <w:top w:val="none" w:sz="0" w:space="0" w:color="auto"/>
                    <w:left w:val="none" w:sz="0" w:space="0" w:color="auto"/>
                    <w:bottom w:val="none" w:sz="0" w:space="0" w:color="auto"/>
                    <w:right w:val="none" w:sz="0" w:space="0" w:color="auto"/>
                  </w:divBdr>
                  <w:divsChild>
                    <w:div w:id="1546674788">
                      <w:marLeft w:val="-300"/>
                      <w:marRight w:val="0"/>
                      <w:marTop w:val="0"/>
                      <w:marBottom w:val="0"/>
                      <w:divBdr>
                        <w:top w:val="none" w:sz="0" w:space="0" w:color="auto"/>
                        <w:left w:val="none" w:sz="0" w:space="0" w:color="auto"/>
                        <w:bottom w:val="none" w:sz="0" w:space="0" w:color="auto"/>
                        <w:right w:val="none" w:sz="0" w:space="0" w:color="auto"/>
                      </w:divBdr>
                      <w:divsChild>
                        <w:div w:id="6256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13D77-0251-475D-B44F-82A716562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Pages>
  <Words>919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Jodie</cp:lastModifiedBy>
  <cp:revision>6</cp:revision>
  <dcterms:created xsi:type="dcterms:W3CDTF">2019-08-22T15:24:00Z</dcterms:created>
  <dcterms:modified xsi:type="dcterms:W3CDTF">2019-08-29T15:16:00Z</dcterms:modified>
</cp:coreProperties>
</file>