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49B06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8F3BDC3"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2614095F">
        <w:rPr>
          <w:rFonts w:asciiTheme="minorHAnsi" w:hAnsiTheme="minorHAnsi"/>
        </w:rPr>
        <w:t xml:space="preserve">                                                             </w:t>
      </w:r>
      <w:r w:rsidR="00405895" w:rsidRPr="2614095F">
        <w:rPr>
          <w:rFonts w:asciiTheme="minorHAnsi" w:hAnsiTheme="minorHAnsi"/>
        </w:rPr>
        <w:t xml:space="preserve">     </w:t>
      </w:r>
    </w:p>
    <w:p w14:paraId="2C73E3E8" w14:textId="77777777" w:rsidR="00607874" w:rsidRDefault="00632E5E" w:rsidP="00A851DA">
      <w:pPr>
        <w:rPr>
          <w:lang w:val="en-US"/>
        </w:rPr>
      </w:pPr>
      <w:r>
        <w:rPr>
          <w:noProof/>
          <w:lang w:val="en-US"/>
        </w:rPr>
        <mc:AlternateContent>
          <mc:Choice Requires="wps">
            <w:drawing>
              <wp:anchor distT="0" distB="0" distL="114300" distR="114300" simplePos="0" relativeHeight="251660288" behindDoc="0" locked="0" layoutInCell="1" allowOverlap="1" wp14:anchorId="3C5EE4EE" wp14:editId="07777777">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F290268">
              <v:shapetype id="_x0000_t202" coordsize="21600,21600" o:spt="202" path="m0,0l0,21600,21600,21600,21600,0xe">
                <v:stroke joinstyle="miter"/>
                <v:path gradientshapeok="t" o:connecttype="rect"/>
              </v:shapetype>
              <v:shape id="Text Box 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v:textbox>
                  <w:txbxContent>
                    <w:p w:rsidR="00405895" w:rsidP="00405895" w:rsidRDefault="00405895" w14:paraId="5FE09B8A"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0A37501D" wp14:textId="77777777"/>
                  </w:txbxContent>
                </v:textbox>
              </v:shape>
            </w:pict>
          </mc:Fallback>
        </mc:AlternateContent>
      </w:r>
    </w:p>
    <w:p w14:paraId="5DAB6C7B" w14:textId="77777777" w:rsidR="00607874" w:rsidRDefault="00607874" w:rsidP="00A851DA">
      <w:pPr>
        <w:rPr>
          <w:lang w:val="en-US"/>
        </w:rPr>
      </w:pPr>
    </w:p>
    <w:p w14:paraId="02EB378F" w14:textId="77777777" w:rsidR="00607874" w:rsidRDefault="00607874" w:rsidP="00A851DA">
      <w:pPr>
        <w:rPr>
          <w:lang w:val="en-US"/>
        </w:rPr>
      </w:pPr>
    </w:p>
    <w:p w14:paraId="6A05A80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82E3B85" w14:textId="77777777" w:rsidTr="0B089D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1E9A0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39BBE3" w14:textId="076E4E43" w:rsidR="00A851DA" w:rsidRPr="00B0415E" w:rsidRDefault="6FBC73CD" w:rsidP="6FBC73CD">
            <w:pPr>
              <w:pStyle w:val="Default"/>
              <w:rPr>
                <w:rFonts w:asciiTheme="minorHAnsi" w:hAnsiTheme="minorHAnsi"/>
                <w:sz w:val="22"/>
                <w:szCs w:val="22"/>
              </w:rPr>
            </w:pPr>
            <w:r w:rsidRPr="6FBC73CD">
              <w:rPr>
                <w:rFonts w:asciiTheme="minorHAnsi" w:hAnsiTheme="minorHAnsi"/>
                <w:sz w:val="22"/>
                <w:szCs w:val="22"/>
              </w:rPr>
              <w:t>Susana Perez Mendez</w:t>
            </w:r>
          </w:p>
        </w:tc>
      </w:tr>
      <w:tr w:rsidR="00A851DA" w:rsidRPr="00B0415E" w14:paraId="627A37B1" w14:textId="77777777" w:rsidTr="0B089D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8630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1C8F396" w14:textId="3F0CAA87" w:rsidR="00A851DA" w:rsidRPr="00B0415E" w:rsidRDefault="6FBC73CD" w:rsidP="6FBC73CD">
            <w:pPr>
              <w:pStyle w:val="Default"/>
              <w:rPr>
                <w:rFonts w:asciiTheme="minorHAnsi" w:hAnsiTheme="minorHAnsi"/>
                <w:sz w:val="22"/>
                <w:szCs w:val="22"/>
              </w:rPr>
            </w:pPr>
            <w:r w:rsidRPr="6FBC73CD">
              <w:rPr>
                <w:rFonts w:asciiTheme="minorHAnsi" w:hAnsiTheme="minorHAnsi"/>
                <w:sz w:val="22"/>
                <w:szCs w:val="22"/>
              </w:rPr>
              <w:t>27270</w:t>
            </w:r>
          </w:p>
        </w:tc>
      </w:tr>
      <w:tr w:rsidR="00A851DA" w:rsidRPr="00B0415E" w14:paraId="66B7F086" w14:textId="77777777" w:rsidTr="0B089D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0EDDF6" w14:textId="5D9E8F71" w:rsidR="00A851DA" w:rsidRPr="00B0415E" w:rsidRDefault="6FBC73CD" w:rsidP="6FBC73CD">
            <w:pPr>
              <w:rPr>
                <w:b/>
                <w:bCs/>
                <w:color w:val="002060"/>
              </w:rPr>
            </w:pPr>
            <w:r w:rsidRPr="6FBC73CD">
              <w:rPr>
                <w:b/>
                <w:bCs/>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2A3D3EC" w14:textId="48A75483" w:rsidR="00A851DA" w:rsidRPr="00B0415E" w:rsidRDefault="6FBC73CD" w:rsidP="6FBC73CD">
            <w:pPr>
              <w:pStyle w:val="Default"/>
              <w:rPr>
                <w:rFonts w:asciiTheme="minorHAnsi" w:hAnsiTheme="minorHAnsi"/>
                <w:sz w:val="22"/>
                <w:szCs w:val="22"/>
              </w:rPr>
            </w:pPr>
            <w:r w:rsidRPr="6FBC73CD">
              <w:rPr>
                <w:rFonts w:asciiTheme="minorHAnsi" w:hAnsiTheme="minorHAnsi"/>
                <w:sz w:val="22"/>
                <w:szCs w:val="22"/>
              </w:rPr>
              <w:t>Advanced Diploma Beauty therapy and Salon Management – Level 5</w:t>
            </w:r>
          </w:p>
        </w:tc>
      </w:tr>
      <w:tr w:rsidR="00A851DA" w:rsidRPr="00B0415E" w14:paraId="72FE099F" w14:textId="77777777" w:rsidTr="0B089D1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F4EC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0B940D" w14:textId="56EE1A02" w:rsidR="00A851DA" w:rsidRPr="00B0415E" w:rsidRDefault="0B089D10" w:rsidP="0B089D10">
            <w:r w:rsidRPr="0B089D10">
              <w:t>#2</w:t>
            </w:r>
          </w:p>
        </w:tc>
      </w:tr>
    </w:tbl>
    <w:p w14:paraId="0E27B00A" w14:textId="77777777" w:rsidR="00CC2FB3" w:rsidRDefault="00CC2FB3" w:rsidP="00A851DA">
      <w:pPr>
        <w:rPr>
          <w:b/>
          <w:lang w:val="en-US"/>
        </w:rPr>
      </w:pPr>
    </w:p>
    <w:p w14:paraId="470858B7" w14:textId="77777777" w:rsidR="00443E6F" w:rsidRDefault="00527C11" w:rsidP="00A851DA">
      <w:pPr>
        <w:rPr>
          <w:b/>
          <w:sz w:val="28"/>
          <w:lang w:val="en-US"/>
        </w:rPr>
      </w:pPr>
      <w:r w:rsidRPr="00443E6F">
        <w:rPr>
          <w:b/>
          <w:sz w:val="28"/>
          <w:lang w:val="en-US"/>
        </w:rPr>
        <w:t>Marking Criteria:</w:t>
      </w:r>
    </w:p>
    <w:p w14:paraId="0D5686EE" w14:textId="02D702DE" w:rsidR="00443E6F" w:rsidRDefault="5625B2CD" w:rsidP="5625B2CD">
      <w:pPr>
        <w:rPr>
          <w:lang w:val="en-US"/>
        </w:rPr>
      </w:pPr>
      <w:r w:rsidRPr="5625B2CD">
        <w:rPr>
          <w:lang w:val="en-US"/>
        </w:rPr>
        <w:t xml:space="preserve">We expect the learners to write minimum one </w:t>
      </w:r>
      <w:proofErr w:type="gramStart"/>
      <w:r w:rsidRPr="5625B2CD">
        <w:rPr>
          <w:lang w:val="en-US"/>
        </w:rPr>
        <w:t>well expressed</w:t>
      </w:r>
      <w:proofErr w:type="gramEnd"/>
      <w:r w:rsidRPr="5625B2CD">
        <w:rPr>
          <w:lang w:val="en-US"/>
        </w:rPr>
        <w:t xml:space="preserve"> point in three lines against each allocated mark. This means one needs to write 15 lines with 5 well expressed points to get high grades for a 5 marks question.</w:t>
      </w:r>
    </w:p>
    <w:p w14:paraId="501E52A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652E699" w14:textId="77777777" w:rsidTr="0B089D10">
        <w:tc>
          <w:tcPr>
            <w:tcW w:w="9242" w:type="dxa"/>
          </w:tcPr>
          <w:p w14:paraId="503EB331" w14:textId="44DEB33A" w:rsidR="2614095F" w:rsidRDefault="0B089D10" w:rsidP="0B089D10">
            <w:pPr>
              <w:rPr>
                <w:rFonts w:ascii="Arial" w:eastAsia="Arial" w:hAnsi="Arial" w:cs="Arial"/>
                <w:sz w:val="24"/>
                <w:szCs w:val="24"/>
                <w:lang w:val="es-ES"/>
              </w:rPr>
            </w:pPr>
            <w:r w:rsidRPr="0B089D10">
              <w:rPr>
                <w:rFonts w:ascii="Arial" w:eastAsia="Arial" w:hAnsi="Arial" w:cs="Arial"/>
                <w:sz w:val="24"/>
                <w:szCs w:val="24"/>
              </w:rPr>
              <w:t>1.</w:t>
            </w:r>
          </w:p>
          <w:p w14:paraId="0E6CD0A6" w14:textId="76F44C69"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I. </w:t>
            </w:r>
            <w:proofErr w:type="gramStart"/>
            <w:r w:rsidRPr="0B089D10">
              <w:rPr>
                <w:rFonts w:ascii="Arial" w:eastAsia="Arial" w:hAnsi="Arial" w:cs="Arial"/>
                <w:sz w:val="24"/>
                <w:szCs w:val="24"/>
              </w:rPr>
              <w:t>a</w:t>
            </w:r>
            <w:proofErr w:type="gramEnd"/>
          </w:p>
          <w:p w14:paraId="0133C393" w14:textId="2FA6D671"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II. </w:t>
            </w:r>
            <w:proofErr w:type="gramStart"/>
            <w:r w:rsidRPr="0B089D10">
              <w:rPr>
                <w:rFonts w:ascii="Arial" w:eastAsia="Arial" w:hAnsi="Arial" w:cs="Arial"/>
                <w:sz w:val="24"/>
                <w:szCs w:val="24"/>
              </w:rPr>
              <w:t>b</w:t>
            </w:r>
            <w:proofErr w:type="gramEnd"/>
          </w:p>
          <w:p w14:paraId="69AEED67" w14:textId="68B76A94"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III. </w:t>
            </w:r>
            <w:proofErr w:type="gramStart"/>
            <w:r w:rsidRPr="0B089D10">
              <w:rPr>
                <w:rFonts w:ascii="Arial" w:eastAsia="Arial" w:hAnsi="Arial" w:cs="Arial"/>
                <w:sz w:val="24"/>
                <w:szCs w:val="24"/>
              </w:rPr>
              <w:t>a</w:t>
            </w:r>
            <w:proofErr w:type="gramEnd"/>
          </w:p>
          <w:p w14:paraId="65BEFA6B" w14:textId="2AD1E674"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IV. </w:t>
            </w:r>
            <w:proofErr w:type="gramStart"/>
            <w:r w:rsidRPr="0B089D10">
              <w:rPr>
                <w:rFonts w:ascii="Arial" w:eastAsia="Arial" w:hAnsi="Arial" w:cs="Arial"/>
                <w:sz w:val="24"/>
                <w:szCs w:val="24"/>
              </w:rPr>
              <w:t>a</w:t>
            </w:r>
            <w:proofErr w:type="gramEnd"/>
          </w:p>
          <w:p w14:paraId="33A6AE77" w14:textId="081D822B"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V. </w:t>
            </w:r>
            <w:proofErr w:type="gramStart"/>
            <w:r w:rsidRPr="0B089D10">
              <w:rPr>
                <w:rFonts w:ascii="Arial" w:eastAsia="Arial" w:hAnsi="Arial" w:cs="Arial"/>
                <w:sz w:val="24"/>
                <w:szCs w:val="24"/>
              </w:rPr>
              <w:t>a</w:t>
            </w:r>
            <w:proofErr w:type="gramEnd"/>
          </w:p>
          <w:p w14:paraId="53B64508" w14:textId="02E0FAAA"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VI. </w:t>
            </w:r>
            <w:proofErr w:type="gramStart"/>
            <w:r w:rsidRPr="0B089D10">
              <w:rPr>
                <w:rFonts w:ascii="Arial" w:eastAsia="Arial" w:hAnsi="Arial" w:cs="Arial"/>
                <w:sz w:val="24"/>
                <w:szCs w:val="24"/>
              </w:rPr>
              <w:t>c</w:t>
            </w:r>
            <w:proofErr w:type="gramEnd"/>
          </w:p>
          <w:p w14:paraId="025819AB" w14:textId="3BF71C4D"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VII. </w:t>
            </w:r>
            <w:proofErr w:type="gramStart"/>
            <w:r w:rsidRPr="0B089D10">
              <w:rPr>
                <w:rFonts w:ascii="Arial" w:eastAsia="Arial" w:hAnsi="Arial" w:cs="Arial"/>
                <w:sz w:val="24"/>
                <w:szCs w:val="24"/>
              </w:rPr>
              <w:t>b</w:t>
            </w:r>
            <w:proofErr w:type="gramEnd"/>
          </w:p>
          <w:p w14:paraId="1F5E3C55" w14:textId="6C461D5B"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VIII. </w:t>
            </w:r>
            <w:proofErr w:type="gramStart"/>
            <w:r w:rsidRPr="0B089D10">
              <w:rPr>
                <w:rFonts w:ascii="Arial" w:eastAsia="Arial" w:hAnsi="Arial" w:cs="Arial"/>
                <w:sz w:val="24"/>
                <w:szCs w:val="24"/>
              </w:rPr>
              <w:t>c</w:t>
            </w:r>
            <w:proofErr w:type="gramEnd"/>
          </w:p>
          <w:p w14:paraId="3805BBEB" w14:textId="04D9B87B"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IX. </w:t>
            </w:r>
            <w:proofErr w:type="gramStart"/>
            <w:r w:rsidRPr="0B089D10">
              <w:rPr>
                <w:rFonts w:ascii="Arial" w:eastAsia="Arial" w:hAnsi="Arial" w:cs="Arial"/>
                <w:sz w:val="24"/>
                <w:szCs w:val="24"/>
              </w:rPr>
              <w:t>a</w:t>
            </w:r>
            <w:proofErr w:type="gramEnd"/>
          </w:p>
          <w:p w14:paraId="69EFC5F1" w14:textId="169BC805"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X. </w:t>
            </w:r>
            <w:proofErr w:type="gramStart"/>
            <w:r w:rsidRPr="0B089D10">
              <w:rPr>
                <w:rFonts w:ascii="Arial" w:eastAsia="Arial" w:hAnsi="Arial" w:cs="Arial"/>
                <w:sz w:val="24"/>
                <w:szCs w:val="24"/>
              </w:rPr>
              <w:t>b</w:t>
            </w:r>
            <w:proofErr w:type="gramEnd"/>
          </w:p>
          <w:p w14:paraId="0940F94D" w14:textId="02A8A157"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2</w:t>
            </w:r>
          </w:p>
          <w:p w14:paraId="5747AD11" w14:textId="2242D62D"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I.</w:t>
            </w:r>
          </w:p>
          <w:p w14:paraId="4289978E" w14:textId="211A1810" w:rsidR="2614095F" w:rsidRDefault="0B089D10" w:rsidP="0B089D10">
            <w:pPr>
              <w:spacing w:after="200" w:line="276" w:lineRule="auto"/>
              <w:rPr>
                <w:rFonts w:ascii="Arial" w:eastAsia="Arial" w:hAnsi="Arial" w:cs="Arial"/>
                <w:sz w:val="24"/>
                <w:szCs w:val="24"/>
                <w:lang w:val="es-ES"/>
              </w:rPr>
            </w:pPr>
            <w:r w:rsidRPr="0B089D10">
              <w:rPr>
                <w:rFonts w:ascii="Arial" w:eastAsia="Arial" w:hAnsi="Arial" w:cs="Arial"/>
                <w:sz w:val="24"/>
                <w:szCs w:val="24"/>
              </w:rPr>
              <w:t xml:space="preserve">The normal hair’s life is divided into three phases: </w:t>
            </w:r>
            <w:proofErr w:type="spellStart"/>
            <w:r w:rsidRPr="0B089D10">
              <w:rPr>
                <w:rFonts w:ascii="Arial" w:eastAsia="Arial" w:hAnsi="Arial" w:cs="Arial"/>
                <w:sz w:val="24"/>
                <w:szCs w:val="24"/>
              </w:rPr>
              <w:t>Anagen</w:t>
            </w:r>
            <w:proofErr w:type="spellEnd"/>
            <w:r w:rsidRPr="0B089D10">
              <w:rPr>
                <w:rFonts w:ascii="Arial" w:eastAsia="Arial" w:hAnsi="Arial" w:cs="Arial"/>
                <w:sz w:val="24"/>
                <w:szCs w:val="24"/>
              </w:rPr>
              <w:t xml:space="preserve">, </w:t>
            </w:r>
            <w:proofErr w:type="spellStart"/>
            <w:r w:rsidRPr="0B089D10">
              <w:rPr>
                <w:rFonts w:ascii="Arial" w:eastAsia="Arial" w:hAnsi="Arial" w:cs="Arial"/>
                <w:sz w:val="24"/>
                <w:szCs w:val="24"/>
              </w:rPr>
              <w:t>Catagen</w:t>
            </w:r>
            <w:proofErr w:type="spellEnd"/>
            <w:r w:rsidRPr="0B089D10">
              <w:rPr>
                <w:rFonts w:ascii="Arial" w:eastAsia="Arial" w:hAnsi="Arial" w:cs="Arial"/>
                <w:sz w:val="24"/>
                <w:szCs w:val="24"/>
              </w:rPr>
              <w:t xml:space="preserve"> and </w:t>
            </w:r>
            <w:proofErr w:type="spellStart"/>
            <w:r w:rsidRPr="0B089D10">
              <w:rPr>
                <w:rFonts w:ascii="Arial" w:eastAsia="Arial" w:hAnsi="Arial" w:cs="Arial"/>
                <w:sz w:val="24"/>
                <w:szCs w:val="24"/>
              </w:rPr>
              <w:t>Telogen</w:t>
            </w:r>
            <w:proofErr w:type="spellEnd"/>
            <w:r w:rsidRPr="0B089D10">
              <w:rPr>
                <w:rFonts w:ascii="Arial" w:eastAsia="Arial" w:hAnsi="Arial" w:cs="Arial"/>
                <w:sz w:val="24"/>
                <w:szCs w:val="24"/>
              </w:rPr>
              <w:t>.</w:t>
            </w:r>
          </w:p>
          <w:p w14:paraId="0E9A2C76" w14:textId="63F0AEF1" w:rsidR="2614095F" w:rsidRDefault="0B089D10" w:rsidP="0B089D10">
            <w:pPr>
              <w:rPr>
                <w:rFonts w:ascii="Arial" w:eastAsia="Arial" w:hAnsi="Arial" w:cs="Arial"/>
                <w:sz w:val="24"/>
                <w:szCs w:val="24"/>
              </w:rPr>
            </w:pPr>
            <w:proofErr w:type="spellStart"/>
            <w:r w:rsidRPr="0B089D10">
              <w:rPr>
                <w:rFonts w:ascii="Arial" w:eastAsia="Arial" w:hAnsi="Arial" w:cs="Arial"/>
                <w:sz w:val="24"/>
                <w:szCs w:val="24"/>
              </w:rPr>
              <w:t>Anagen</w:t>
            </w:r>
            <w:proofErr w:type="spellEnd"/>
            <w:r w:rsidRPr="0B089D10">
              <w:rPr>
                <w:rFonts w:ascii="Arial" w:eastAsia="Arial" w:hAnsi="Arial" w:cs="Arial"/>
                <w:sz w:val="24"/>
                <w:szCs w:val="24"/>
              </w:rPr>
              <w:t xml:space="preserve"> is the active growth phase. It is when the hair gets nourishment through blood from the dermal papilla. </w:t>
            </w:r>
          </w:p>
          <w:p w14:paraId="23381CB4" w14:textId="73A66A98" w:rsidR="2614095F" w:rsidRDefault="0B089D10" w:rsidP="0B089D10">
            <w:pPr>
              <w:rPr>
                <w:rFonts w:ascii="Arial" w:eastAsia="Arial" w:hAnsi="Arial" w:cs="Arial"/>
                <w:sz w:val="24"/>
                <w:szCs w:val="24"/>
              </w:rPr>
            </w:pPr>
            <w:proofErr w:type="spellStart"/>
            <w:r w:rsidRPr="0B089D10">
              <w:rPr>
                <w:rFonts w:ascii="Arial" w:eastAsia="Arial" w:hAnsi="Arial" w:cs="Arial"/>
                <w:sz w:val="24"/>
                <w:szCs w:val="24"/>
              </w:rPr>
              <w:lastRenderedPageBreak/>
              <w:t>Catagen</w:t>
            </w:r>
            <w:proofErr w:type="spellEnd"/>
            <w:r w:rsidRPr="0B089D10">
              <w:rPr>
                <w:rFonts w:ascii="Arial" w:eastAsia="Arial" w:hAnsi="Arial" w:cs="Arial"/>
                <w:sz w:val="24"/>
                <w:szCs w:val="24"/>
              </w:rPr>
              <w:t xml:space="preserve"> is the transitional phase. The dermal papilla breaks away and the hair’s lower end becomes loose from the follicle’s base.</w:t>
            </w:r>
          </w:p>
          <w:p w14:paraId="35CB1C71" w14:textId="0209ABCD" w:rsidR="2614095F" w:rsidRDefault="0B089D10" w:rsidP="0B089D10">
            <w:pPr>
              <w:rPr>
                <w:rFonts w:ascii="Arial" w:eastAsia="Arial" w:hAnsi="Arial" w:cs="Arial"/>
                <w:sz w:val="24"/>
                <w:szCs w:val="24"/>
              </w:rPr>
            </w:pPr>
            <w:proofErr w:type="spellStart"/>
            <w:r w:rsidRPr="0B089D10">
              <w:rPr>
                <w:rFonts w:ascii="Arial" w:eastAsia="Arial" w:hAnsi="Arial" w:cs="Arial"/>
                <w:sz w:val="24"/>
                <w:szCs w:val="24"/>
              </w:rPr>
              <w:t>Telogen</w:t>
            </w:r>
            <w:proofErr w:type="spellEnd"/>
            <w:r w:rsidRPr="0B089D10">
              <w:rPr>
                <w:rFonts w:ascii="Arial" w:eastAsia="Arial" w:hAnsi="Arial" w:cs="Arial"/>
                <w:sz w:val="24"/>
                <w:szCs w:val="24"/>
              </w:rPr>
              <w:t xml:space="preserve"> is the last phase. This phase lasts for some weeks. The club hair is pushed out after the new hair produced. </w:t>
            </w:r>
          </w:p>
          <w:p w14:paraId="54729742" w14:textId="085DD7B6"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II. </w:t>
            </w:r>
          </w:p>
          <w:p w14:paraId="21328012" w14:textId="777C26DC" w:rsidR="6FBC73CD" w:rsidRDefault="0B089D10" w:rsidP="0B089D10">
            <w:pPr>
              <w:pStyle w:val="ListParagraph"/>
              <w:numPr>
                <w:ilvl w:val="0"/>
                <w:numId w:val="1"/>
              </w:numPr>
              <w:rPr>
                <w:color w:val="000000" w:themeColor="text1"/>
                <w:sz w:val="24"/>
                <w:szCs w:val="24"/>
              </w:rPr>
            </w:pPr>
            <w:r w:rsidRPr="0B089D10">
              <w:rPr>
                <w:rFonts w:ascii="Arial" w:eastAsia="Arial" w:hAnsi="Arial" w:cs="Arial"/>
                <w:sz w:val="24"/>
                <w:szCs w:val="24"/>
              </w:rPr>
              <w:t>Protecting our body from bacteria, gems, dirt and injury.</w:t>
            </w:r>
          </w:p>
          <w:p w14:paraId="51C7992A" w14:textId="1B0FB18F" w:rsidR="6FBC73CD" w:rsidRDefault="0B089D10" w:rsidP="0B089D10">
            <w:pPr>
              <w:pStyle w:val="ListParagraph"/>
              <w:numPr>
                <w:ilvl w:val="0"/>
                <w:numId w:val="1"/>
              </w:numPr>
              <w:rPr>
                <w:color w:val="000000" w:themeColor="text1"/>
                <w:sz w:val="24"/>
                <w:szCs w:val="24"/>
              </w:rPr>
            </w:pPr>
            <w:r w:rsidRPr="0B089D10">
              <w:rPr>
                <w:rFonts w:ascii="Arial" w:eastAsia="Arial" w:hAnsi="Arial" w:cs="Arial"/>
                <w:sz w:val="24"/>
                <w:szCs w:val="24"/>
              </w:rPr>
              <w:t xml:space="preserve">Communicating pain, pressure and temperatures across our body. </w:t>
            </w:r>
          </w:p>
          <w:p w14:paraId="0FB59A79" w14:textId="12996264" w:rsidR="6FBC73CD" w:rsidRDefault="0B089D10" w:rsidP="0B089D10">
            <w:pPr>
              <w:pStyle w:val="ListParagraph"/>
              <w:numPr>
                <w:ilvl w:val="0"/>
                <w:numId w:val="1"/>
              </w:numPr>
              <w:rPr>
                <w:color w:val="000000" w:themeColor="text1"/>
                <w:sz w:val="24"/>
                <w:szCs w:val="24"/>
              </w:rPr>
            </w:pPr>
            <w:r w:rsidRPr="0B089D10">
              <w:rPr>
                <w:rFonts w:ascii="Arial" w:eastAsia="Arial" w:hAnsi="Arial" w:cs="Arial"/>
                <w:sz w:val="24"/>
                <w:szCs w:val="24"/>
              </w:rPr>
              <w:t xml:space="preserve">Producing oils that keep the outer layer smooth, soft and free from cracks and splits. </w:t>
            </w:r>
          </w:p>
          <w:p w14:paraId="7DD4E4A8" w14:textId="055BB179" w:rsidR="6FBC73CD" w:rsidRDefault="0B089D10" w:rsidP="0B089D10">
            <w:pPr>
              <w:rPr>
                <w:rFonts w:ascii="Arial" w:eastAsia="Arial" w:hAnsi="Arial" w:cs="Arial"/>
                <w:sz w:val="24"/>
                <w:szCs w:val="24"/>
              </w:rPr>
            </w:pPr>
            <w:r w:rsidRPr="0B089D10">
              <w:rPr>
                <w:rFonts w:ascii="Arial" w:eastAsia="Arial" w:hAnsi="Arial" w:cs="Arial"/>
                <w:sz w:val="24"/>
                <w:szCs w:val="24"/>
              </w:rPr>
              <w:t>III.</w:t>
            </w:r>
          </w:p>
          <w:p w14:paraId="3CDC725D" w14:textId="1AFE64B9"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In the dermis. </w:t>
            </w:r>
          </w:p>
          <w:p w14:paraId="14E5C0A1" w14:textId="2AEC5C29" w:rsidR="5011548B" w:rsidRDefault="0B089D10" w:rsidP="0B089D10">
            <w:pPr>
              <w:rPr>
                <w:rFonts w:ascii="Arial" w:eastAsia="Arial" w:hAnsi="Arial" w:cs="Arial"/>
                <w:sz w:val="24"/>
                <w:szCs w:val="24"/>
              </w:rPr>
            </w:pPr>
            <w:r w:rsidRPr="0B089D10">
              <w:rPr>
                <w:rFonts w:ascii="Arial" w:eastAsia="Arial" w:hAnsi="Arial" w:cs="Arial"/>
                <w:sz w:val="24"/>
                <w:szCs w:val="24"/>
              </w:rPr>
              <w:t xml:space="preserve">The reticular layer is a group of protein </w:t>
            </w:r>
            <w:proofErr w:type="spellStart"/>
            <w:r w:rsidRPr="0B089D10">
              <w:rPr>
                <w:rFonts w:ascii="Arial" w:eastAsia="Arial" w:hAnsi="Arial" w:cs="Arial"/>
                <w:sz w:val="24"/>
                <w:szCs w:val="24"/>
              </w:rPr>
              <w:t>fibres</w:t>
            </w:r>
            <w:proofErr w:type="spellEnd"/>
            <w:r w:rsidRPr="0B089D10">
              <w:rPr>
                <w:rFonts w:ascii="Arial" w:eastAsia="Arial" w:hAnsi="Arial" w:cs="Arial"/>
                <w:sz w:val="24"/>
                <w:szCs w:val="24"/>
              </w:rPr>
              <w:t xml:space="preserve">. They allow the skin to contract, expand and carry out supple movements. When the network begins to lose elasticity is when the skin stops looking firm and youthful. </w:t>
            </w:r>
          </w:p>
          <w:p w14:paraId="2E8E419E" w14:textId="4CDBC233" w:rsidR="5011548B" w:rsidRDefault="0B089D10" w:rsidP="0B089D10">
            <w:pPr>
              <w:rPr>
                <w:rFonts w:ascii="Arial" w:eastAsia="Arial" w:hAnsi="Arial" w:cs="Arial"/>
                <w:sz w:val="24"/>
                <w:szCs w:val="24"/>
              </w:rPr>
            </w:pPr>
            <w:r w:rsidRPr="0B089D10">
              <w:rPr>
                <w:rFonts w:ascii="Arial" w:eastAsia="Arial" w:hAnsi="Arial" w:cs="Arial"/>
                <w:sz w:val="24"/>
                <w:szCs w:val="24"/>
              </w:rPr>
              <w:t xml:space="preserve">The papillary layer is formed of really small projections. They contain the capillaries and the nerve endings. It provides nutrition to the upper epidermis. </w:t>
            </w:r>
          </w:p>
          <w:p w14:paraId="31960211" w14:textId="6AD0316A" w:rsidR="5011548B" w:rsidRDefault="0B089D10" w:rsidP="0B089D10">
            <w:pPr>
              <w:rPr>
                <w:rFonts w:ascii="Arial" w:eastAsia="Arial" w:hAnsi="Arial" w:cs="Arial"/>
                <w:sz w:val="24"/>
                <w:szCs w:val="24"/>
              </w:rPr>
            </w:pPr>
            <w:r w:rsidRPr="0B089D10">
              <w:rPr>
                <w:rFonts w:ascii="Arial" w:eastAsia="Arial" w:hAnsi="Arial" w:cs="Arial"/>
                <w:sz w:val="24"/>
                <w:szCs w:val="24"/>
              </w:rPr>
              <w:t>IV.</w:t>
            </w:r>
          </w:p>
          <w:p w14:paraId="016320D3" w14:textId="71926674" w:rsidR="5011548B" w:rsidRDefault="0B089D10" w:rsidP="0B089D10">
            <w:pPr>
              <w:rPr>
                <w:rFonts w:ascii="Arial" w:eastAsia="Arial" w:hAnsi="Arial" w:cs="Arial"/>
                <w:sz w:val="24"/>
                <w:szCs w:val="24"/>
              </w:rPr>
            </w:pPr>
            <w:r w:rsidRPr="0B089D10">
              <w:rPr>
                <w:rFonts w:ascii="Arial" w:eastAsia="Arial" w:hAnsi="Arial" w:cs="Arial"/>
                <w:sz w:val="24"/>
                <w:szCs w:val="24"/>
              </w:rPr>
              <w:t xml:space="preserve">Matrix is the nail root that grows and replaces the cells of the nail. </w:t>
            </w:r>
          </w:p>
          <w:p w14:paraId="7AC0B9E5" w14:textId="09A2A0E1" w:rsidR="5011548B" w:rsidRDefault="0B089D10" w:rsidP="0B089D10">
            <w:pPr>
              <w:rPr>
                <w:rFonts w:ascii="Arial" w:eastAsia="Arial" w:hAnsi="Arial" w:cs="Arial"/>
                <w:sz w:val="24"/>
                <w:szCs w:val="24"/>
              </w:rPr>
            </w:pPr>
            <w:proofErr w:type="spellStart"/>
            <w:r w:rsidRPr="0B089D10">
              <w:rPr>
                <w:rFonts w:ascii="Arial" w:eastAsia="Arial" w:hAnsi="Arial" w:cs="Arial"/>
                <w:sz w:val="24"/>
                <w:szCs w:val="24"/>
              </w:rPr>
              <w:t>Lanula</w:t>
            </w:r>
            <w:proofErr w:type="spellEnd"/>
            <w:r w:rsidRPr="0B089D10">
              <w:rPr>
                <w:rFonts w:ascii="Arial" w:eastAsia="Arial" w:hAnsi="Arial" w:cs="Arial"/>
                <w:sz w:val="24"/>
                <w:szCs w:val="24"/>
              </w:rPr>
              <w:t xml:space="preserve"> is situated at the nail’s base and is a visible portion of the matrix.</w:t>
            </w:r>
          </w:p>
          <w:p w14:paraId="2C844E11" w14:textId="45E2D839" w:rsidR="5011548B" w:rsidRDefault="0B089D10" w:rsidP="0B089D10">
            <w:pPr>
              <w:rPr>
                <w:rFonts w:ascii="Arial" w:eastAsia="Arial" w:hAnsi="Arial" w:cs="Arial"/>
                <w:sz w:val="24"/>
                <w:szCs w:val="24"/>
              </w:rPr>
            </w:pPr>
            <w:r w:rsidRPr="0B089D10">
              <w:rPr>
                <w:rFonts w:ascii="Arial" w:eastAsia="Arial" w:hAnsi="Arial" w:cs="Arial"/>
                <w:sz w:val="24"/>
                <w:szCs w:val="24"/>
              </w:rPr>
              <w:t>The nail wall are the skin’s folds that overlap on the sides of the nails and protects the matrix from infection</w:t>
            </w:r>
          </w:p>
          <w:p w14:paraId="68ABE800" w14:textId="246CCB42" w:rsidR="5011548B" w:rsidRDefault="0B089D10" w:rsidP="0B089D10">
            <w:pPr>
              <w:rPr>
                <w:rFonts w:ascii="Arial" w:eastAsia="Arial" w:hAnsi="Arial" w:cs="Arial"/>
                <w:sz w:val="24"/>
                <w:szCs w:val="24"/>
              </w:rPr>
            </w:pPr>
            <w:r w:rsidRPr="0B089D10">
              <w:rPr>
                <w:rFonts w:ascii="Arial" w:eastAsia="Arial" w:hAnsi="Arial" w:cs="Arial"/>
                <w:sz w:val="24"/>
                <w:szCs w:val="24"/>
              </w:rPr>
              <w:t xml:space="preserve">The cuticle is   at the base of the nail and protects the matrix from germs. </w:t>
            </w:r>
          </w:p>
          <w:p w14:paraId="31B95F4B" w14:textId="3B65179B" w:rsidR="6FBC73CD" w:rsidRDefault="0B089D10" w:rsidP="0B089D10">
            <w:pPr>
              <w:rPr>
                <w:rFonts w:ascii="Arial" w:eastAsia="Arial" w:hAnsi="Arial" w:cs="Arial"/>
                <w:sz w:val="24"/>
                <w:szCs w:val="24"/>
              </w:rPr>
            </w:pPr>
            <w:r w:rsidRPr="0B089D10">
              <w:rPr>
                <w:rFonts w:ascii="Arial" w:eastAsia="Arial" w:hAnsi="Arial" w:cs="Arial"/>
                <w:sz w:val="24"/>
                <w:szCs w:val="24"/>
              </w:rPr>
              <w:t>V.</w:t>
            </w:r>
          </w:p>
          <w:p w14:paraId="6357C374" w14:textId="12577081" w:rsidR="5011548B" w:rsidRDefault="0B089D10" w:rsidP="0B089D10">
            <w:pPr>
              <w:rPr>
                <w:rFonts w:ascii="Arial" w:eastAsia="Arial" w:hAnsi="Arial" w:cs="Arial"/>
                <w:sz w:val="24"/>
                <w:szCs w:val="24"/>
              </w:rPr>
            </w:pPr>
            <w:proofErr w:type="spellStart"/>
            <w:r w:rsidRPr="0B089D10">
              <w:rPr>
                <w:rFonts w:ascii="Arial" w:eastAsia="Arial" w:hAnsi="Arial" w:cs="Arial"/>
                <w:sz w:val="24"/>
                <w:szCs w:val="24"/>
              </w:rPr>
              <w:t>Zygomatic</w:t>
            </w:r>
            <w:proofErr w:type="spellEnd"/>
            <w:r w:rsidRPr="0B089D10">
              <w:rPr>
                <w:rFonts w:ascii="Arial" w:eastAsia="Arial" w:hAnsi="Arial" w:cs="Arial"/>
                <w:sz w:val="24"/>
                <w:szCs w:val="24"/>
              </w:rPr>
              <w:t xml:space="preserve">: It is situated at the upper and lateral part of the face and forms the prominence of the </w:t>
            </w:r>
            <w:hyperlink r:id="rId10">
              <w:r w:rsidRPr="0B089D10">
                <w:rPr>
                  <w:rStyle w:val="Hyperlink"/>
                  <w:rFonts w:ascii="Arial" w:eastAsia="Arial" w:hAnsi="Arial" w:cs="Arial"/>
                  <w:color w:val="auto"/>
                  <w:sz w:val="24"/>
                  <w:szCs w:val="24"/>
                  <w:u w:val="none"/>
                </w:rPr>
                <w:t>cheek</w:t>
              </w:r>
            </w:hyperlink>
            <w:r w:rsidRPr="0B089D10">
              <w:rPr>
                <w:rFonts w:ascii="Arial" w:eastAsia="Arial" w:hAnsi="Arial" w:cs="Arial"/>
                <w:sz w:val="24"/>
                <w:szCs w:val="24"/>
              </w:rPr>
              <w:t xml:space="preserve">, part of the lateral wall and floor of the </w:t>
            </w:r>
            <w:hyperlink r:id="rId11">
              <w:r w:rsidRPr="0B089D10">
                <w:rPr>
                  <w:rStyle w:val="Hyperlink"/>
                  <w:rFonts w:ascii="Arial" w:eastAsia="Arial" w:hAnsi="Arial" w:cs="Arial"/>
                  <w:color w:val="auto"/>
                  <w:sz w:val="24"/>
                  <w:szCs w:val="24"/>
                  <w:u w:val="none"/>
                </w:rPr>
                <w:t>orbit</w:t>
              </w:r>
            </w:hyperlink>
            <w:r w:rsidRPr="0B089D10">
              <w:rPr>
                <w:rFonts w:ascii="Arial" w:eastAsia="Arial" w:hAnsi="Arial" w:cs="Arial"/>
                <w:sz w:val="24"/>
                <w:szCs w:val="24"/>
              </w:rPr>
              <w:t>.</w:t>
            </w:r>
          </w:p>
          <w:p w14:paraId="0711A2F0" w14:textId="77E9E9FC" w:rsidR="5011548B" w:rsidRDefault="0B089D10" w:rsidP="0B089D10">
            <w:pPr>
              <w:rPr>
                <w:rFonts w:ascii="Arial" w:eastAsia="Arial" w:hAnsi="Arial" w:cs="Arial"/>
                <w:sz w:val="24"/>
                <w:szCs w:val="24"/>
              </w:rPr>
            </w:pPr>
            <w:r w:rsidRPr="0B089D10">
              <w:rPr>
                <w:rFonts w:ascii="Arial" w:eastAsia="Arial" w:hAnsi="Arial" w:cs="Arial"/>
                <w:sz w:val="24"/>
                <w:szCs w:val="24"/>
              </w:rPr>
              <w:t xml:space="preserve">Maxilla: It is positioned between the orbits, nose and mouth. It forms upper portion of the jaw.  </w:t>
            </w:r>
            <w:r w:rsidRPr="0B089D10">
              <w:rPr>
                <w:rFonts w:ascii="Arial" w:eastAsia="Arial" w:hAnsi="Arial" w:cs="Arial"/>
                <w:sz w:val="24"/>
                <w:szCs w:val="24"/>
              </w:rPr>
              <w:t xml:space="preserve"> </w:t>
            </w:r>
          </w:p>
          <w:p w14:paraId="4753D0B2" w14:textId="7D910BF7" w:rsidR="0B089D10" w:rsidRDefault="0B089D10" w:rsidP="0B089D10">
            <w:pPr>
              <w:rPr>
                <w:rFonts w:ascii="Arial" w:eastAsia="Arial" w:hAnsi="Arial" w:cs="Arial"/>
                <w:sz w:val="24"/>
                <w:szCs w:val="24"/>
              </w:rPr>
            </w:pPr>
            <w:r w:rsidRPr="0B089D10">
              <w:rPr>
                <w:rFonts w:ascii="Arial" w:eastAsia="Arial" w:hAnsi="Arial" w:cs="Arial"/>
                <w:sz w:val="24"/>
                <w:szCs w:val="24"/>
              </w:rPr>
              <w:t>Mandible: It forms the lower jaw and holds the lower teeth in place.</w:t>
            </w:r>
          </w:p>
          <w:p w14:paraId="77BCC143" w14:textId="25F918CC"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VI. </w:t>
            </w:r>
          </w:p>
          <w:p w14:paraId="69A0AFAD" w14:textId="00AEA7D1"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Transport, regulation and protection. </w:t>
            </w:r>
          </w:p>
          <w:p w14:paraId="33C266D4" w14:textId="37AD1FF2"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Transport: The blood transports oxygen from the lungs to the cells and carbon dioxide from cells to the lungs. It also passes nutrients, medicines and hormones. </w:t>
            </w:r>
          </w:p>
          <w:p w14:paraId="53580938" w14:textId="022D5187" w:rsidR="6FBC73CD" w:rsidRDefault="0B089D10" w:rsidP="0B089D10">
            <w:pPr>
              <w:rPr>
                <w:rFonts w:ascii="Arial" w:eastAsia="Arial" w:hAnsi="Arial" w:cs="Arial"/>
                <w:sz w:val="24"/>
                <w:szCs w:val="24"/>
              </w:rPr>
            </w:pPr>
            <w:r w:rsidRPr="0B089D10">
              <w:rPr>
                <w:rFonts w:ascii="Arial" w:eastAsia="Arial" w:hAnsi="Arial" w:cs="Arial"/>
                <w:sz w:val="24"/>
                <w:szCs w:val="24"/>
              </w:rPr>
              <w:t>Regulation: blood regulates the water content of cells and the body’s heat.</w:t>
            </w:r>
          </w:p>
          <w:p w14:paraId="747CFB34" w14:textId="6F3CEEC0"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Protection: blood protects from diseases, infections and blood lose through clotting. </w:t>
            </w:r>
          </w:p>
          <w:p w14:paraId="382AF1BB" w14:textId="5483D611" w:rsidR="6FBC73CD" w:rsidRDefault="0B089D10" w:rsidP="0B089D10">
            <w:pPr>
              <w:rPr>
                <w:rFonts w:ascii="Arial" w:eastAsia="Arial" w:hAnsi="Arial" w:cs="Arial"/>
                <w:sz w:val="24"/>
                <w:szCs w:val="24"/>
              </w:rPr>
            </w:pPr>
            <w:r w:rsidRPr="0B089D10">
              <w:rPr>
                <w:rFonts w:ascii="Arial" w:eastAsia="Arial" w:hAnsi="Arial" w:cs="Arial"/>
                <w:sz w:val="24"/>
                <w:szCs w:val="24"/>
              </w:rPr>
              <w:t>VII.</w:t>
            </w:r>
          </w:p>
          <w:p w14:paraId="10BCF823" w14:textId="109CFC65"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Increases the blood flow through the veins. This helps in getting rid of metabolic waste, bringing nutrients and oxygenated blood to the cells and improving the efficiency of the muscles and have a toned effect. Metabolic waste is reduced and the repair and growth of the cells is improved. The client will feel relaxed. </w:t>
            </w:r>
          </w:p>
          <w:p w14:paraId="163DD989" w14:textId="32E7D376" w:rsidR="6FBC73CD" w:rsidRDefault="0B089D10" w:rsidP="0B089D10">
            <w:pPr>
              <w:rPr>
                <w:rFonts w:ascii="Arial" w:eastAsia="Arial" w:hAnsi="Arial" w:cs="Arial"/>
                <w:sz w:val="24"/>
                <w:szCs w:val="24"/>
              </w:rPr>
            </w:pPr>
            <w:r w:rsidRPr="0B089D10">
              <w:rPr>
                <w:rFonts w:ascii="Arial" w:eastAsia="Arial" w:hAnsi="Arial" w:cs="Arial"/>
                <w:sz w:val="24"/>
                <w:szCs w:val="24"/>
              </w:rPr>
              <w:t>3.</w:t>
            </w:r>
          </w:p>
          <w:p w14:paraId="4F138C08" w14:textId="3454549C" w:rsidR="6FBC73CD" w:rsidRDefault="0B089D10" w:rsidP="0B089D10">
            <w:pPr>
              <w:rPr>
                <w:rFonts w:ascii="Arial" w:eastAsia="Arial" w:hAnsi="Arial" w:cs="Arial"/>
                <w:sz w:val="24"/>
                <w:szCs w:val="24"/>
              </w:rPr>
            </w:pPr>
            <w:r w:rsidRPr="0B089D10">
              <w:rPr>
                <w:rFonts w:ascii="Arial" w:eastAsia="Arial" w:hAnsi="Arial" w:cs="Arial"/>
                <w:sz w:val="24"/>
                <w:szCs w:val="24"/>
              </w:rPr>
              <w:t xml:space="preserve">Because the nail bed is situated in on top of blood vessels that provide essential nourishment for continuous growth and give the pink </w:t>
            </w:r>
            <w:proofErr w:type="spellStart"/>
            <w:r w:rsidRPr="0B089D10">
              <w:rPr>
                <w:rFonts w:ascii="Arial" w:eastAsia="Arial" w:hAnsi="Arial" w:cs="Arial"/>
                <w:sz w:val="24"/>
                <w:szCs w:val="24"/>
              </w:rPr>
              <w:t>colour</w:t>
            </w:r>
            <w:proofErr w:type="spellEnd"/>
            <w:r w:rsidRPr="0B089D10">
              <w:rPr>
                <w:rFonts w:ascii="Arial" w:eastAsia="Arial" w:hAnsi="Arial" w:cs="Arial"/>
                <w:sz w:val="24"/>
                <w:szCs w:val="24"/>
              </w:rPr>
              <w:t xml:space="preserve"> to the nail. </w:t>
            </w:r>
          </w:p>
          <w:p w14:paraId="3CE87AB9" w14:textId="14C208D1" w:rsidR="6FBC73CD" w:rsidRDefault="6FBC73CD" w:rsidP="5625B2CD">
            <w:pPr>
              <w:rPr>
                <w:rFonts w:ascii="Arial" w:eastAsia="Arial" w:hAnsi="Arial" w:cs="Arial"/>
                <w:sz w:val="24"/>
                <w:szCs w:val="24"/>
              </w:rPr>
            </w:pPr>
          </w:p>
          <w:p w14:paraId="73B424B3" w14:textId="7956C598" w:rsidR="6FBC73CD" w:rsidRDefault="6FBC73CD" w:rsidP="5625B2CD">
            <w:pPr>
              <w:rPr>
                <w:rFonts w:ascii="Arial" w:eastAsia="Arial" w:hAnsi="Arial" w:cs="Arial"/>
                <w:sz w:val="24"/>
                <w:szCs w:val="24"/>
              </w:rPr>
            </w:pPr>
          </w:p>
          <w:p w14:paraId="57E3F3A8" w14:textId="0685BBC4" w:rsidR="6FBC73CD" w:rsidRDefault="6FBC73CD" w:rsidP="5625B2CD">
            <w:pPr>
              <w:rPr>
                <w:rFonts w:ascii="Arial" w:eastAsia="Arial" w:hAnsi="Arial" w:cs="Arial"/>
                <w:sz w:val="24"/>
                <w:szCs w:val="24"/>
              </w:rPr>
            </w:pPr>
          </w:p>
          <w:p w14:paraId="44EAFD9C" w14:textId="77777777" w:rsidR="00CC2FB3" w:rsidRDefault="00CC2FB3" w:rsidP="5625B2CD">
            <w:pPr>
              <w:rPr>
                <w:rFonts w:ascii="Arial" w:eastAsia="Arial" w:hAnsi="Arial" w:cs="Arial"/>
                <w:b/>
                <w:bCs/>
                <w:sz w:val="24"/>
                <w:szCs w:val="24"/>
              </w:rPr>
            </w:pPr>
          </w:p>
          <w:p w14:paraId="4B94D5A5" w14:textId="77777777" w:rsidR="00CC2FB3" w:rsidRDefault="00CC2FB3" w:rsidP="5625B2CD">
            <w:pPr>
              <w:rPr>
                <w:rFonts w:ascii="Arial" w:eastAsia="Arial" w:hAnsi="Arial" w:cs="Arial"/>
                <w:b/>
                <w:bCs/>
                <w:sz w:val="24"/>
                <w:szCs w:val="24"/>
              </w:rPr>
            </w:pPr>
          </w:p>
          <w:p w14:paraId="3DEEC669" w14:textId="77777777" w:rsidR="00CC2FB3" w:rsidRDefault="00CC2FB3" w:rsidP="5625B2CD">
            <w:pPr>
              <w:rPr>
                <w:rFonts w:ascii="Arial" w:eastAsia="Arial" w:hAnsi="Arial" w:cs="Arial"/>
                <w:b/>
                <w:bCs/>
                <w:sz w:val="24"/>
                <w:szCs w:val="24"/>
              </w:rPr>
            </w:pPr>
          </w:p>
          <w:p w14:paraId="3656B9AB" w14:textId="77777777" w:rsidR="00CC2FB3" w:rsidRDefault="00CC2FB3" w:rsidP="5625B2CD">
            <w:pPr>
              <w:rPr>
                <w:rFonts w:ascii="Arial" w:eastAsia="Arial" w:hAnsi="Arial" w:cs="Arial"/>
                <w:b/>
                <w:bCs/>
                <w:sz w:val="24"/>
                <w:szCs w:val="24"/>
              </w:rPr>
            </w:pPr>
          </w:p>
          <w:p w14:paraId="45FB0818" w14:textId="77777777" w:rsidR="00CC2FB3" w:rsidRDefault="00CC2FB3" w:rsidP="5625B2CD">
            <w:pPr>
              <w:rPr>
                <w:rFonts w:ascii="Arial" w:eastAsia="Arial" w:hAnsi="Arial" w:cs="Arial"/>
                <w:b/>
                <w:bCs/>
                <w:sz w:val="24"/>
                <w:szCs w:val="24"/>
              </w:rPr>
            </w:pPr>
          </w:p>
          <w:p w14:paraId="049F31CB" w14:textId="77777777" w:rsidR="00CC2FB3" w:rsidRDefault="00CC2FB3" w:rsidP="5625B2CD">
            <w:pPr>
              <w:rPr>
                <w:rFonts w:ascii="Arial" w:eastAsia="Arial" w:hAnsi="Arial" w:cs="Arial"/>
                <w:b/>
                <w:bCs/>
                <w:sz w:val="24"/>
                <w:szCs w:val="24"/>
              </w:rPr>
            </w:pPr>
          </w:p>
          <w:p w14:paraId="53128261" w14:textId="77777777" w:rsidR="00CC2FB3" w:rsidRDefault="00CC2FB3" w:rsidP="5625B2CD">
            <w:pPr>
              <w:rPr>
                <w:rFonts w:ascii="Arial" w:eastAsia="Arial" w:hAnsi="Arial" w:cs="Arial"/>
                <w:b/>
                <w:bCs/>
                <w:sz w:val="24"/>
                <w:szCs w:val="24"/>
              </w:rPr>
            </w:pPr>
          </w:p>
          <w:p w14:paraId="62486C05" w14:textId="77777777" w:rsidR="00CC2FB3" w:rsidRDefault="00CC2FB3" w:rsidP="5625B2CD">
            <w:pPr>
              <w:rPr>
                <w:rFonts w:ascii="Arial" w:eastAsia="Arial" w:hAnsi="Arial" w:cs="Arial"/>
                <w:b/>
                <w:bCs/>
                <w:sz w:val="24"/>
                <w:szCs w:val="24"/>
              </w:rPr>
            </w:pPr>
          </w:p>
          <w:p w14:paraId="4101652C" w14:textId="77777777" w:rsidR="00CC2FB3" w:rsidRDefault="00CC2FB3" w:rsidP="5625B2CD">
            <w:pPr>
              <w:rPr>
                <w:rFonts w:ascii="Arial" w:eastAsia="Arial" w:hAnsi="Arial" w:cs="Arial"/>
                <w:b/>
                <w:bCs/>
                <w:sz w:val="24"/>
                <w:szCs w:val="24"/>
              </w:rPr>
            </w:pPr>
          </w:p>
          <w:p w14:paraId="4B99056E" w14:textId="77777777" w:rsidR="00CC2FB3" w:rsidRDefault="00CC2FB3" w:rsidP="5625B2CD">
            <w:pPr>
              <w:rPr>
                <w:rFonts w:ascii="Arial" w:eastAsia="Arial" w:hAnsi="Arial" w:cs="Arial"/>
                <w:b/>
                <w:bCs/>
                <w:sz w:val="24"/>
                <w:szCs w:val="24"/>
              </w:rPr>
            </w:pPr>
          </w:p>
          <w:p w14:paraId="1299C43A" w14:textId="77777777" w:rsidR="00CC2FB3" w:rsidRDefault="00CC2FB3" w:rsidP="5625B2CD">
            <w:pPr>
              <w:rPr>
                <w:rFonts w:ascii="Arial" w:eastAsia="Arial" w:hAnsi="Arial" w:cs="Arial"/>
                <w:b/>
                <w:bCs/>
                <w:sz w:val="24"/>
                <w:szCs w:val="24"/>
              </w:rPr>
            </w:pPr>
          </w:p>
          <w:p w14:paraId="4DDBEF00" w14:textId="77777777" w:rsidR="00CC2FB3" w:rsidRDefault="00CC2FB3" w:rsidP="5625B2CD">
            <w:pPr>
              <w:rPr>
                <w:rFonts w:ascii="Arial" w:eastAsia="Arial" w:hAnsi="Arial" w:cs="Arial"/>
                <w:b/>
                <w:bCs/>
                <w:sz w:val="24"/>
                <w:szCs w:val="24"/>
              </w:rPr>
            </w:pPr>
          </w:p>
          <w:p w14:paraId="3461D779" w14:textId="77777777" w:rsidR="00CC2FB3" w:rsidRDefault="00CC2FB3" w:rsidP="5625B2CD">
            <w:pPr>
              <w:rPr>
                <w:rFonts w:ascii="Arial" w:eastAsia="Arial" w:hAnsi="Arial" w:cs="Arial"/>
                <w:b/>
                <w:bCs/>
                <w:sz w:val="24"/>
                <w:szCs w:val="24"/>
              </w:rPr>
            </w:pPr>
          </w:p>
          <w:p w14:paraId="3CF2D8B6" w14:textId="77777777" w:rsidR="00CC2FB3" w:rsidRDefault="00CC2FB3" w:rsidP="5625B2CD">
            <w:pPr>
              <w:rPr>
                <w:rFonts w:ascii="Arial" w:eastAsia="Arial" w:hAnsi="Arial" w:cs="Arial"/>
                <w:b/>
                <w:bCs/>
                <w:sz w:val="24"/>
                <w:szCs w:val="24"/>
              </w:rPr>
            </w:pPr>
          </w:p>
          <w:p w14:paraId="0FB78278" w14:textId="77777777" w:rsidR="00CC2FB3" w:rsidRDefault="00CC2FB3" w:rsidP="5625B2CD">
            <w:pPr>
              <w:rPr>
                <w:rFonts w:ascii="Arial" w:eastAsia="Arial" w:hAnsi="Arial" w:cs="Arial"/>
                <w:b/>
                <w:bCs/>
                <w:sz w:val="24"/>
                <w:szCs w:val="24"/>
              </w:rPr>
            </w:pPr>
          </w:p>
        </w:tc>
      </w:tr>
    </w:tbl>
    <w:p w14:paraId="1FC3994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4F9C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62CB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600E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CE0A4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EBF3C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98A1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413FA7A" w14:textId="77777777" w:rsidTr="0B089D10">
        <w:tc>
          <w:tcPr>
            <w:tcW w:w="2310" w:type="dxa"/>
            <w:shd w:val="clear" w:color="auto" w:fill="D9D9D9" w:themeFill="background1" w:themeFillShade="D9"/>
          </w:tcPr>
          <w:p w14:paraId="30DC45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46DB82" w14:textId="18A48310" w:rsidR="00405895" w:rsidRPr="00B0415E" w:rsidRDefault="241D7E8F" w:rsidP="241D7E8F">
            <w:pPr>
              <w:rPr>
                <w:rFonts w:cs="Bliss-Regular"/>
                <w:color w:val="000000" w:themeColor="text1"/>
              </w:rPr>
            </w:pPr>
            <w:r w:rsidRPr="241D7E8F">
              <w:rPr>
                <w:rFonts w:cs="Bliss-Regular"/>
                <w:color w:val="000000" w:themeColor="text1"/>
              </w:rPr>
              <w:t xml:space="preserve">Susana Perez Mendez </w:t>
            </w:r>
          </w:p>
        </w:tc>
        <w:tc>
          <w:tcPr>
            <w:tcW w:w="1276" w:type="dxa"/>
            <w:shd w:val="clear" w:color="auto" w:fill="D9D9D9" w:themeFill="background1" w:themeFillShade="D9"/>
          </w:tcPr>
          <w:p w14:paraId="491072F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97CC1D" w14:textId="4AA7F186" w:rsidR="00405895" w:rsidRPr="00B0415E" w:rsidRDefault="00266EE8" w:rsidP="0B089D10">
            <w:pPr>
              <w:rPr>
                <w:rFonts w:cs="Bliss-Regular"/>
                <w:color w:val="000000" w:themeColor="text1"/>
              </w:rPr>
            </w:pPr>
            <w:r>
              <w:rPr>
                <w:rFonts w:cs="Bliss-Regular"/>
                <w:color w:val="000000" w:themeColor="text1"/>
              </w:rPr>
              <w:t>30</w:t>
            </w:r>
            <w:bookmarkStart w:id="0" w:name="_GoBack"/>
            <w:bookmarkEnd w:id="0"/>
            <w:r w:rsidR="0B089D10" w:rsidRPr="0B089D10">
              <w:rPr>
                <w:rFonts w:cs="Bliss-Regular"/>
                <w:color w:val="000000" w:themeColor="text1"/>
              </w:rPr>
              <w:t>.01.2018</w:t>
            </w:r>
          </w:p>
        </w:tc>
      </w:tr>
    </w:tbl>
    <w:p w14:paraId="110FFD37" w14:textId="77777777" w:rsidR="00A851DA" w:rsidRPr="00B0415E" w:rsidRDefault="00A851DA" w:rsidP="00A851DA">
      <w:pPr>
        <w:rPr>
          <w:rFonts w:cs="Bliss-Regular"/>
          <w:color w:val="000000"/>
          <w:lang w:val="en-US"/>
        </w:rPr>
      </w:pPr>
    </w:p>
    <w:p w14:paraId="6B699379" w14:textId="77777777" w:rsidR="00A851DA" w:rsidRPr="00B0415E" w:rsidRDefault="00A851DA" w:rsidP="00A851DA">
      <w:pPr>
        <w:rPr>
          <w:rFonts w:cs="Bliss-Regular"/>
          <w:color w:val="000000"/>
          <w:lang w:val="en-US"/>
        </w:rPr>
      </w:pPr>
    </w:p>
    <w:p w14:paraId="26B38B8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D45BB69" w14:textId="77777777" w:rsidTr="00B0415E">
        <w:trPr>
          <w:trHeight w:val="249"/>
        </w:trPr>
        <w:tc>
          <w:tcPr>
            <w:tcW w:w="4621" w:type="dxa"/>
            <w:shd w:val="clear" w:color="auto" w:fill="D9D9D9" w:themeFill="background1" w:themeFillShade="D9"/>
          </w:tcPr>
          <w:p w14:paraId="7304CF8E" w14:textId="77777777" w:rsidR="00503D7E" w:rsidRPr="00B0415E" w:rsidRDefault="00503D7E" w:rsidP="00503D7E">
            <w:pPr>
              <w:rPr>
                <w:b/>
                <w:color w:val="002060"/>
              </w:rPr>
            </w:pPr>
            <w:r w:rsidRPr="00B0415E">
              <w:rPr>
                <w:b/>
                <w:color w:val="002060"/>
              </w:rPr>
              <w:t>Total Marks</w:t>
            </w:r>
          </w:p>
        </w:tc>
        <w:tc>
          <w:tcPr>
            <w:tcW w:w="4621" w:type="dxa"/>
          </w:tcPr>
          <w:p w14:paraId="3FE9F23F" w14:textId="77777777" w:rsidR="00503D7E" w:rsidRPr="00B0415E" w:rsidRDefault="00503D7E" w:rsidP="00503D7E">
            <w:pPr>
              <w:rPr>
                <w:rFonts w:cs="Times New Roman"/>
                <w:szCs w:val="32"/>
              </w:rPr>
            </w:pPr>
          </w:p>
        </w:tc>
      </w:tr>
      <w:tr w:rsidR="00503D7E" w:rsidRPr="00B0415E" w14:paraId="08774692" w14:textId="77777777" w:rsidTr="00B0415E">
        <w:tc>
          <w:tcPr>
            <w:tcW w:w="4621" w:type="dxa"/>
            <w:shd w:val="clear" w:color="auto" w:fill="D9D9D9" w:themeFill="background1" w:themeFillShade="D9"/>
          </w:tcPr>
          <w:p w14:paraId="7F754E38" w14:textId="77777777" w:rsidR="00503D7E" w:rsidRPr="00B0415E" w:rsidRDefault="00503D7E" w:rsidP="00503D7E">
            <w:pPr>
              <w:rPr>
                <w:b/>
                <w:color w:val="002060"/>
              </w:rPr>
            </w:pPr>
            <w:r w:rsidRPr="00B0415E">
              <w:rPr>
                <w:b/>
                <w:color w:val="002060"/>
              </w:rPr>
              <w:t>Marks Obtained</w:t>
            </w:r>
          </w:p>
        </w:tc>
        <w:tc>
          <w:tcPr>
            <w:tcW w:w="4621" w:type="dxa"/>
          </w:tcPr>
          <w:p w14:paraId="1F72F646" w14:textId="77777777" w:rsidR="00503D7E" w:rsidRPr="00B0415E" w:rsidRDefault="00503D7E" w:rsidP="00503D7E">
            <w:pPr>
              <w:rPr>
                <w:rFonts w:cs="Times New Roman"/>
                <w:szCs w:val="32"/>
              </w:rPr>
            </w:pPr>
          </w:p>
        </w:tc>
      </w:tr>
      <w:tr w:rsidR="00503D7E" w:rsidRPr="00B0415E" w14:paraId="5161273C" w14:textId="77777777" w:rsidTr="00B0415E">
        <w:tc>
          <w:tcPr>
            <w:tcW w:w="4621" w:type="dxa"/>
            <w:shd w:val="clear" w:color="auto" w:fill="D9D9D9" w:themeFill="background1" w:themeFillShade="D9"/>
          </w:tcPr>
          <w:p w14:paraId="6C0D43AC" w14:textId="77777777" w:rsidR="00503D7E" w:rsidRPr="00B0415E" w:rsidRDefault="00B0415E" w:rsidP="00503D7E">
            <w:pPr>
              <w:rPr>
                <w:b/>
                <w:color w:val="002060"/>
              </w:rPr>
            </w:pPr>
            <w:r w:rsidRPr="00B0415E">
              <w:rPr>
                <w:b/>
                <w:color w:val="002060"/>
              </w:rPr>
              <w:t>Percentage / Grade</w:t>
            </w:r>
          </w:p>
        </w:tc>
        <w:tc>
          <w:tcPr>
            <w:tcW w:w="4621" w:type="dxa"/>
          </w:tcPr>
          <w:p w14:paraId="08CE6F91" w14:textId="77777777" w:rsidR="00503D7E" w:rsidRPr="00B0415E" w:rsidRDefault="00503D7E" w:rsidP="00503D7E">
            <w:pPr>
              <w:rPr>
                <w:rFonts w:cs="Times New Roman"/>
                <w:szCs w:val="32"/>
              </w:rPr>
            </w:pPr>
          </w:p>
        </w:tc>
      </w:tr>
    </w:tbl>
    <w:p w14:paraId="61CDCEAD" w14:textId="77777777" w:rsidR="00A851DA" w:rsidRDefault="00A851DA" w:rsidP="00503D7E">
      <w:pPr>
        <w:rPr>
          <w:rFonts w:cs="Times New Roman"/>
          <w:sz w:val="24"/>
          <w:szCs w:val="32"/>
        </w:rPr>
      </w:pPr>
    </w:p>
    <w:p w14:paraId="6BB9E253" w14:textId="77777777" w:rsidR="00607874" w:rsidRDefault="00607874" w:rsidP="00503D7E">
      <w:pPr>
        <w:rPr>
          <w:rFonts w:cs="Times New Roman"/>
          <w:sz w:val="24"/>
          <w:szCs w:val="32"/>
        </w:rPr>
      </w:pPr>
    </w:p>
    <w:p w14:paraId="23DE523C" w14:textId="77777777" w:rsidR="00607874" w:rsidRDefault="00607874" w:rsidP="00503D7E">
      <w:pPr>
        <w:rPr>
          <w:rFonts w:cs="Times New Roman"/>
          <w:sz w:val="24"/>
          <w:szCs w:val="32"/>
        </w:rPr>
      </w:pPr>
    </w:p>
    <w:p w14:paraId="52E56223" w14:textId="77777777" w:rsidR="00607874" w:rsidRDefault="00607874" w:rsidP="00503D7E">
      <w:pPr>
        <w:rPr>
          <w:rFonts w:cs="Times New Roman"/>
          <w:sz w:val="24"/>
          <w:szCs w:val="32"/>
        </w:rPr>
      </w:pPr>
    </w:p>
    <w:p w14:paraId="07547A01" w14:textId="77777777" w:rsidR="00607874" w:rsidRDefault="00607874" w:rsidP="00503D7E">
      <w:pPr>
        <w:rPr>
          <w:rFonts w:cs="Times New Roman"/>
          <w:sz w:val="24"/>
          <w:szCs w:val="32"/>
        </w:rPr>
      </w:pPr>
    </w:p>
    <w:p w14:paraId="5043CB0F" w14:textId="77777777" w:rsidR="00607874" w:rsidRDefault="00607874" w:rsidP="00503D7E">
      <w:pPr>
        <w:rPr>
          <w:rFonts w:cs="Times New Roman"/>
          <w:sz w:val="24"/>
          <w:szCs w:val="32"/>
        </w:rPr>
      </w:pPr>
    </w:p>
    <w:p w14:paraId="07459315" w14:textId="77777777" w:rsidR="00607874" w:rsidRDefault="00607874" w:rsidP="00503D7E">
      <w:pPr>
        <w:rPr>
          <w:rFonts w:cs="Times New Roman"/>
          <w:sz w:val="24"/>
          <w:szCs w:val="32"/>
        </w:rPr>
      </w:pPr>
    </w:p>
    <w:p w14:paraId="6537F28F" w14:textId="77777777" w:rsidR="00607874" w:rsidRDefault="00607874" w:rsidP="00503D7E">
      <w:pPr>
        <w:rPr>
          <w:rFonts w:cs="Times New Roman"/>
          <w:sz w:val="24"/>
          <w:szCs w:val="32"/>
        </w:rPr>
      </w:pPr>
    </w:p>
    <w:p w14:paraId="6DFB9E20" w14:textId="77777777" w:rsidR="00EA30AB" w:rsidRDefault="00EA30AB" w:rsidP="00503D7E">
      <w:pPr>
        <w:rPr>
          <w:rFonts w:cs="Times New Roman"/>
          <w:sz w:val="24"/>
          <w:szCs w:val="32"/>
        </w:rPr>
      </w:pPr>
    </w:p>
    <w:p w14:paraId="70DF9E56" w14:textId="77777777" w:rsidR="00EA30AB" w:rsidRDefault="00EA30AB" w:rsidP="00503D7E">
      <w:pPr>
        <w:rPr>
          <w:rFonts w:cs="Times New Roman"/>
          <w:sz w:val="24"/>
          <w:szCs w:val="32"/>
        </w:rPr>
      </w:pPr>
    </w:p>
    <w:p w14:paraId="44E871B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7805D2" w14:textId="77777777" w:rsidR="00C53029" w:rsidRDefault="00C53029" w:rsidP="00CB4D0A">
      <w:pPr>
        <w:spacing w:after="0" w:line="240" w:lineRule="auto"/>
      </w:pPr>
      <w:r>
        <w:separator/>
      </w:r>
    </w:p>
  </w:endnote>
  <w:endnote w:type="continuationSeparator" w:id="0">
    <w:p w14:paraId="463F29E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A5D23" w14:textId="77777777" w:rsidR="00C53029" w:rsidRDefault="00C53029" w:rsidP="00CB4D0A">
      <w:pPr>
        <w:spacing w:after="0" w:line="240" w:lineRule="auto"/>
      </w:pPr>
      <w:r>
        <w:separator/>
      </w:r>
    </w:p>
  </w:footnote>
  <w:footnote w:type="continuationSeparator" w:id="0">
    <w:p w14:paraId="738610EB"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B0A6B"/>
    <w:multiLevelType w:val="hybridMultilevel"/>
    <w:tmpl w:val="BCD84D3E"/>
    <w:lvl w:ilvl="0" w:tplc="9E1AFA2A">
      <w:start w:val="1"/>
      <w:numFmt w:val="decimal"/>
      <w:lvlText w:val="%1."/>
      <w:lvlJc w:val="left"/>
      <w:pPr>
        <w:ind w:left="720" w:hanging="360"/>
      </w:pPr>
    </w:lvl>
    <w:lvl w:ilvl="1" w:tplc="D7DEEB4E">
      <w:start w:val="1"/>
      <w:numFmt w:val="lowerLetter"/>
      <w:lvlText w:val="%2."/>
      <w:lvlJc w:val="left"/>
      <w:pPr>
        <w:ind w:left="1440" w:hanging="360"/>
      </w:pPr>
    </w:lvl>
    <w:lvl w:ilvl="2" w:tplc="AB9E376C">
      <w:start w:val="1"/>
      <w:numFmt w:val="lowerRoman"/>
      <w:lvlText w:val="%3."/>
      <w:lvlJc w:val="right"/>
      <w:pPr>
        <w:ind w:left="2160" w:hanging="180"/>
      </w:pPr>
    </w:lvl>
    <w:lvl w:ilvl="3" w:tplc="7D7A25F2">
      <w:start w:val="1"/>
      <w:numFmt w:val="decimal"/>
      <w:lvlText w:val="%4."/>
      <w:lvlJc w:val="left"/>
      <w:pPr>
        <w:ind w:left="2880" w:hanging="360"/>
      </w:pPr>
    </w:lvl>
    <w:lvl w:ilvl="4" w:tplc="1A7C8288">
      <w:start w:val="1"/>
      <w:numFmt w:val="lowerLetter"/>
      <w:lvlText w:val="%5."/>
      <w:lvlJc w:val="left"/>
      <w:pPr>
        <w:ind w:left="3600" w:hanging="360"/>
      </w:pPr>
    </w:lvl>
    <w:lvl w:ilvl="5" w:tplc="207C932C">
      <w:start w:val="1"/>
      <w:numFmt w:val="lowerRoman"/>
      <w:lvlText w:val="%6."/>
      <w:lvlJc w:val="right"/>
      <w:pPr>
        <w:ind w:left="4320" w:hanging="180"/>
      </w:pPr>
    </w:lvl>
    <w:lvl w:ilvl="6" w:tplc="A838DBE4">
      <w:start w:val="1"/>
      <w:numFmt w:val="decimal"/>
      <w:lvlText w:val="%7."/>
      <w:lvlJc w:val="left"/>
      <w:pPr>
        <w:ind w:left="5040" w:hanging="360"/>
      </w:pPr>
    </w:lvl>
    <w:lvl w:ilvl="7" w:tplc="39025C4A">
      <w:start w:val="1"/>
      <w:numFmt w:val="lowerLetter"/>
      <w:lvlText w:val="%8."/>
      <w:lvlJc w:val="left"/>
      <w:pPr>
        <w:ind w:left="5760" w:hanging="360"/>
      </w:pPr>
    </w:lvl>
    <w:lvl w:ilvl="8" w:tplc="159C75D6">
      <w:start w:val="1"/>
      <w:numFmt w:val="lowerRoman"/>
      <w:lvlText w:val="%9."/>
      <w:lvlJc w:val="right"/>
      <w:pPr>
        <w:ind w:left="6480" w:hanging="180"/>
      </w:pPr>
    </w:lvl>
  </w:abstractNum>
  <w:abstractNum w:abstractNumId="1">
    <w:nsid w:val="08863B78"/>
    <w:multiLevelType w:val="hybridMultilevel"/>
    <w:tmpl w:val="69BCEF80"/>
    <w:lvl w:ilvl="0" w:tplc="9E4A0C60">
      <w:start w:val="1"/>
      <w:numFmt w:val="upperRoman"/>
      <w:lvlText w:val="%1."/>
      <w:lvlJc w:val="left"/>
      <w:pPr>
        <w:ind w:left="720" w:hanging="360"/>
      </w:pPr>
    </w:lvl>
    <w:lvl w:ilvl="1" w:tplc="1AEAD966">
      <w:start w:val="1"/>
      <w:numFmt w:val="lowerLetter"/>
      <w:lvlText w:val="%2."/>
      <w:lvlJc w:val="left"/>
      <w:pPr>
        <w:ind w:left="1440" w:hanging="360"/>
      </w:pPr>
    </w:lvl>
    <w:lvl w:ilvl="2" w:tplc="CD388E40">
      <w:start w:val="1"/>
      <w:numFmt w:val="lowerRoman"/>
      <w:lvlText w:val="%3."/>
      <w:lvlJc w:val="right"/>
      <w:pPr>
        <w:ind w:left="2160" w:hanging="180"/>
      </w:pPr>
    </w:lvl>
    <w:lvl w:ilvl="3" w:tplc="99306E2E">
      <w:start w:val="1"/>
      <w:numFmt w:val="decimal"/>
      <w:lvlText w:val="%4."/>
      <w:lvlJc w:val="left"/>
      <w:pPr>
        <w:ind w:left="2880" w:hanging="360"/>
      </w:pPr>
    </w:lvl>
    <w:lvl w:ilvl="4" w:tplc="51D82D74">
      <w:start w:val="1"/>
      <w:numFmt w:val="lowerLetter"/>
      <w:lvlText w:val="%5."/>
      <w:lvlJc w:val="left"/>
      <w:pPr>
        <w:ind w:left="3600" w:hanging="360"/>
      </w:pPr>
    </w:lvl>
    <w:lvl w:ilvl="5" w:tplc="2FD0B13C">
      <w:start w:val="1"/>
      <w:numFmt w:val="lowerRoman"/>
      <w:lvlText w:val="%6."/>
      <w:lvlJc w:val="right"/>
      <w:pPr>
        <w:ind w:left="4320" w:hanging="180"/>
      </w:pPr>
    </w:lvl>
    <w:lvl w:ilvl="6" w:tplc="C44E9D38">
      <w:start w:val="1"/>
      <w:numFmt w:val="decimal"/>
      <w:lvlText w:val="%7."/>
      <w:lvlJc w:val="left"/>
      <w:pPr>
        <w:ind w:left="5040" w:hanging="360"/>
      </w:pPr>
    </w:lvl>
    <w:lvl w:ilvl="7" w:tplc="D5F0F330">
      <w:start w:val="1"/>
      <w:numFmt w:val="lowerLetter"/>
      <w:lvlText w:val="%8."/>
      <w:lvlJc w:val="left"/>
      <w:pPr>
        <w:ind w:left="5760" w:hanging="360"/>
      </w:pPr>
    </w:lvl>
    <w:lvl w:ilvl="8" w:tplc="3D403D2E">
      <w:start w:val="1"/>
      <w:numFmt w:val="lowerRoman"/>
      <w:lvlText w:val="%9."/>
      <w:lvlJc w:val="right"/>
      <w:pPr>
        <w:ind w:left="6480" w:hanging="180"/>
      </w:pPr>
    </w:lvl>
  </w:abstractNum>
  <w:abstractNum w:abstractNumId="2">
    <w:nsid w:val="1CD963E0"/>
    <w:multiLevelType w:val="hybridMultilevel"/>
    <w:tmpl w:val="B23E64D6"/>
    <w:lvl w:ilvl="0" w:tplc="C3DC872C">
      <w:start w:val="1"/>
      <w:numFmt w:val="upperRoman"/>
      <w:lvlText w:val="%1."/>
      <w:lvlJc w:val="left"/>
      <w:pPr>
        <w:ind w:left="720" w:hanging="360"/>
      </w:pPr>
    </w:lvl>
    <w:lvl w:ilvl="1" w:tplc="09F66E22">
      <w:start w:val="1"/>
      <w:numFmt w:val="lowerLetter"/>
      <w:lvlText w:val="%2."/>
      <w:lvlJc w:val="left"/>
      <w:pPr>
        <w:ind w:left="1440" w:hanging="360"/>
      </w:pPr>
    </w:lvl>
    <w:lvl w:ilvl="2" w:tplc="6E8C8EFA">
      <w:start w:val="1"/>
      <w:numFmt w:val="lowerRoman"/>
      <w:lvlText w:val="%3."/>
      <w:lvlJc w:val="right"/>
      <w:pPr>
        <w:ind w:left="2160" w:hanging="180"/>
      </w:pPr>
    </w:lvl>
    <w:lvl w:ilvl="3" w:tplc="71BA851E">
      <w:start w:val="1"/>
      <w:numFmt w:val="decimal"/>
      <w:lvlText w:val="%4."/>
      <w:lvlJc w:val="left"/>
      <w:pPr>
        <w:ind w:left="2880" w:hanging="360"/>
      </w:pPr>
    </w:lvl>
    <w:lvl w:ilvl="4" w:tplc="3C7E09DA">
      <w:start w:val="1"/>
      <w:numFmt w:val="lowerLetter"/>
      <w:lvlText w:val="%5."/>
      <w:lvlJc w:val="left"/>
      <w:pPr>
        <w:ind w:left="3600" w:hanging="360"/>
      </w:pPr>
    </w:lvl>
    <w:lvl w:ilvl="5" w:tplc="4824093E">
      <w:start w:val="1"/>
      <w:numFmt w:val="lowerRoman"/>
      <w:lvlText w:val="%6."/>
      <w:lvlJc w:val="right"/>
      <w:pPr>
        <w:ind w:left="4320" w:hanging="180"/>
      </w:pPr>
    </w:lvl>
    <w:lvl w:ilvl="6" w:tplc="DAB85DB2">
      <w:start w:val="1"/>
      <w:numFmt w:val="decimal"/>
      <w:lvlText w:val="%7."/>
      <w:lvlJc w:val="left"/>
      <w:pPr>
        <w:ind w:left="5040" w:hanging="360"/>
      </w:pPr>
    </w:lvl>
    <w:lvl w:ilvl="7" w:tplc="082262EE">
      <w:start w:val="1"/>
      <w:numFmt w:val="lowerLetter"/>
      <w:lvlText w:val="%8."/>
      <w:lvlJc w:val="left"/>
      <w:pPr>
        <w:ind w:left="5760" w:hanging="360"/>
      </w:pPr>
    </w:lvl>
    <w:lvl w:ilvl="8" w:tplc="ADEE2BF0">
      <w:start w:val="1"/>
      <w:numFmt w:val="lowerRoman"/>
      <w:lvlText w:val="%9."/>
      <w:lvlJc w:val="right"/>
      <w:pPr>
        <w:ind w:left="6480" w:hanging="180"/>
      </w:pPr>
    </w:lvl>
  </w:abstractNum>
  <w:abstractNum w:abstractNumId="3">
    <w:nsid w:val="23036EE8"/>
    <w:multiLevelType w:val="hybridMultilevel"/>
    <w:tmpl w:val="1CE4CC50"/>
    <w:lvl w:ilvl="0" w:tplc="CE7C141E">
      <w:start w:val="1"/>
      <w:numFmt w:val="upperRoman"/>
      <w:lvlText w:val="%1."/>
      <w:lvlJc w:val="left"/>
      <w:pPr>
        <w:ind w:left="720" w:hanging="360"/>
      </w:pPr>
    </w:lvl>
    <w:lvl w:ilvl="1" w:tplc="3AA8B950">
      <w:start w:val="1"/>
      <w:numFmt w:val="lowerLetter"/>
      <w:lvlText w:val="%2."/>
      <w:lvlJc w:val="left"/>
      <w:pPr>
        <w:ind w:left="1440" w:hanging="360"/>
      </w:pPr>
    </w:lvl>
    <w:lvl w:ilvl="2" w:tplc="B03A48C2">
      <w:start w:val="1"/>
      <w:numFmt w:val="lowerRoman"/>
      <w:lvlText w:val="%3."/>
      <w:lvlJc w:val="right"/>
      <w:pPr>
        <w:ind w:left="2160" w:hanging="180"/>
      </w:pPr>
    </w:lvl>
    <w:lvl w:ilvl="3" w:tplc="8B92D06A">
      <w:start w:val="1"/>
      <w:numFmt w:val="decimal"/>
      <w:lvlText w:val="%4."/>
      <w:lvlJc w:val="left"/>
      <w:pPr>
        <w:ind w:left="2880" w:hanging="360"/>
      </w:pPr>
    </w:lvl>
    <w:lvl w:ilvl="4" w:tplc="245C30AC">
      <w:start w:val="1"/>
      <w:numFmt w:val="lowerLetter"/>
      <w:lvlText w:val="%5."/>
      <w:lvlJc w:val="left"/>
      <w:pPr>
        <w:ind w:left="3600" w:hanging="360"/>
      </w:pPr>
    </w:lvl>
    <w:lvl w:ilvl="5" w:tplc="9806C34A">
      <w:start w:val="1"/>
      <w:numFmt w:val="lowerRoman"/>
      <w:lvlText w:val="%6."/>
      <w:lvlJc w:val="right"/>
      <w:pPr>
        <w:ind w:left="4320" w:hanging="180"/>
      </w:pPr>
    </w:lvl>
    <w:lvl w:ilvl="6" w:tplc="A6E8A84A">
      <w:start w:val="1"/>
      <w:numFmt w:val="decimal"/>
      <w:lvlText w:val="%7."/>
      <w:lvlJc w:val="left"/>
      <w:pPr>
        <w:ind w:left="5040" w:hanging="360"/>
      </w:pPr>
    </w:lvl>
    <w:lvl w:ilvl="7" w:tplc="A96E820E">
      <w:start w:val="1"/>
      <w:numFmt w:val="lowerLetter"/>
      <w:lvlText w:val="%8."/>
      <w:lvlJc w:val="left"/>
      <w:pPr>
        <w:ind w:left="5760" w:hanging="360"/>
      </w:pPr>
    </w:lvl>
    <w:lvl w:ilvl="8" w:tplc="B332013A">
      <w:start w:val="1"/>
      <w:numFmt w:val="lowerRoman"/>
      <w:lvlText w:val="%9."/>
      <w:lvlJc w:val="right"/>
      <w:pPr>
        <w:ind w:left="6480" w:hanging="180"/>
      </w:pPr>
    </w:lvl>
  </w:abstractNum>
  <w:abstractNum w:abstractNumId="4">
    <w:nsid w:val="359960C6"/>
    <w:multiLevelType w:val="hybridMultilevel"/>
    <w:tmpl w:val="AA588712"/>
    <w:lvl w:ilvl="0" w:tplc="29D0702E">
      <w:start w:val="1"/>
      <w:numFmt w:val="upperRoman"/>
      <w:lvlText w:val="%1."/>
      <w:lvlJc w:val="left"/>
      <w:pPr>
        <w:ind w:left="720" w:hanging="360"/>
      </w:pPr>
    </w:lvl>
    <w:lvl w:ilvl="1" w:tplc="F1587DB0">
      <w:start w:val="1"/>
      <w:numFmt w:val="lowerLetter"/>
      <w:lvlText w:val="%2."/>
      <w:lvlJc w:val="left"/>
      <w:pPr>
        <w:ind w:left="1440" w:hanging="360"/>
      </w:pPr>
    </w:lvl>
    <w:lvl w:ilvl="2" w:tplc="263673B6">
      <w:start w:val="1"/>
      <w:numFmt w:val="lowerRoman"/>
      <w:lvlText w:val="%3."/>
      <w:lvlJc w:val="right"/>
      <w:pPr>
        <w:ind w:left="2160" w:hanging="180"/>
      </w:pPr>
    </w:lvl>
    <w:lvl w:ilvl="3" w:tplc="7C34724E">
      <w:start w:val="1"/>
      <w:numFmt w:val="decimal"/>
      <w:lvlText w:val="%4."/>
      <w:lvlJc w:val="left"/>
      <w:pPr>
        <w:ind w:left="2880" w:hanging="360"/>
      </w:pPr>
    </w:lvl>
    <w:lvl w:ilvl="4" w:tplc="975055FC">
      <w:start w:val="1"/>
      <w:numFmt w:val="lowerLetter"/>
      <w:lvlText w:val="%5."/>
      <w:lvlJc w:val="left"/>
      <w:pPr>
        <w:ind w:left="3600" w:hanging="360"/>
      </w:pPr>
    </w:lvl>
    <w:lvl w:ilvl="5" w:tplc="025E07BE">
      <w:start w:val="1"/>
      <w:numFmt w:val="lowerRoman"/>
      <w:lvlText w:val="%6."/>
      <w:lvlJc w:val="right"/>
      <w:pPr>
        <w:ind w:left="4320" w:hanging="180"/>
      </w:pPr>
    </w:lvl>
    <w:lvl w:ilvl="6" w:tplc="4342B39C">
      <w:start w:val="1"/>
      <w:numFmt w:val="decimal"/>
      <w:lvlText w:val="%7."/>
      <w:lvlJc w:val="left"/>
      <w:pPr>
        <w:ind w:left="5040" w:hanging="360"/>
      </w:pPr>
    </w:lvl>
    <w:lvl w:ilvl="7" w:tplc="D5329F2C">
      <w:start w:val="1"/>
      <w:numFmt w:val="lowerLetter"/>
      <w:lvlText w:val="%8."/>
      <w:lvlJc w:val="left"/>
      <w:pPr>
        <w:ind w:left="5760" w:hanging="360"/>
      </w:pPr>
    </w:lvl>
    <w:lvl w:ilvl="8" w:tplc="E66C43CC">
      <w:start w:val="1"/>
      <w:numFmt w:val="lowerRoman"/>
      <w:lvlText w:val="%9."/>
      <w:lvlJc w:val="right"/>
      <w:pPr>
        <w:ind w:left="6480" w:hanging="180"/>
      </w:pPr>
    </w:lvl>
  </w:abstractNum>
  <w:abstractNum w:abstractNumId="5">
    <w:nsid w:val="37C12F1A"/>
    <w:multiLevelType w:val="hybridMultilevel"/>
    <w:tmpl w:val="5404A9D8"/>
    <w:lvl w:ilvl="0" w:tplc="5A48FAAC">
      <w:start w:val="1"/>
      <w:numFmt w:val="upperRoman"/>
      <w:lvlText w:val="%1."/>
      <w:lvlJc w:val="left"/>
      <w:pPr>
        <w:ind w:left="720" w:hanging="360"/>
      </w:pPr>
    </w:lvl>
    <w:lvl w:ilvl="1" w:tplc="25E04D78">
      <w:start w:val="1"/>
      <w:numFmt w:val="lowerLetter"/>
      <w:lvlText w:val="%2."/>
      <w:lvlJc w:val="left"/>
      <w:pPr>
        <w:ind w:left="1440" w:hanging="360"/>
      </w:pPr>
    </w:lvl>
    <w:lvl w:ilvl="2" w:tplc="585A1150">
      <w:start w:val="1"/>
      <w:numFmt w:val="lowerRoman"/>
      <w:lvlText w:val="%3."/>
      <w:lvlJc w:val="right"/>
      <w:pPr>
        <w:ind w:left="2160" w:hanging="180"/>
      </w:pPr>
    </w:lvl>
    <w:lvl w:ilvl="3" w:tplc="9704005A">
      <w:start w:val="1"/>
      <w:numFmt w:val="decimal"/>
      <w:lvlText w:val="%4."/>
      <w:lvlJc w:val="left"/>
      <w:pPr>
        <w:ind w:left="2880" w:hanging="360"/>
      </w:pPr>
    </w:lvl>
    <w:lvl w:ilvl="4" w:tplc="CD3C042A">
      <w:start w:val="1"/>
      <w:numFmt w:val="lowerLetter"/>
      <w:lvlText w:val="%5."/>
      <w:lvlJc w:val="left"/>
      <w:pPr>
        <w:ind w:left="3600" w:hanging="360"/>
      </w:pPr>
    </w:lvl>
    <w:lvl w:ilvl="5" w:tplc="1C3A20C0">
      <w:start w:val="1"/>
      <w:numFmt w:val="lowerRoman"/>
      <w:lvlText w:val="%6."/>
      <w:lvlJc w:val="right"/>
      <w:pPr>
        <w:ind w:left="4320" w:hanging="180"/>
      </w:pPr>
    </w:lvl>
    <w:lvl w:ilvl="6" w:tplc="DD7EA976">
      <w:start w:val="1"/>
      <w:numFmt w:val="decimal"/>
      <w:lvlText w:val="%7."/>
      <w:lvlJc w:val="left"/>
      <w:pPr>
        <w:ind w:left="5040" w:hanging="360"/>
      </w:pPr>
    </w:lvl>
    <w:lvl w:ilvl="7" w:tplc="9056C40C">
      <w:start w:val="1"/>
      <w:numFmt w:val="lowerLetter"/>
      <w:lvlText w:val="%8."/>
      <w:lvlJc w:val="left"/>
      <w:pPr>
        <w:ind w:left="5760" w:hanging="360"/>
      </w:pPr>
    </w:lvl>
    <w:lvl w:ilvl="8" w:tplc="85ACA5D4">
      <w:start w:val="1"/>
      <w:numFmt w:val="lowerRoman"/>
      <w:lvlText w:val="%9."/>
      <w:lvlJc w:val="right"/>
      <w:pPr>
        <w:ind w:left="6480" w:hanging="180"/>
      </w:pPr>
    </w:lvl>
  </w:abstractNum>
  <w:abstractNum w:abstractNumId="6">
    <w:nsid w:val="41621157"/>
    <w:multiLevelType w:val="hybridMultilevel"/>
    <w:tmpl w:val="D652959A"/>
    <w:lvl w:ilvl="0" w:tplc="A3EABE1E">
      <w:start w:val="1"/>
      <w:numFmt w:val="bullet"/>
      <w:lvlText w:val=""/>
      <w:lvlJc w:val="left"/>
      <w:pPr>
        <w:ind w:left="720" w:hanging="360"/>
      </w:pPr>
      <w:rPr>
        <w:rFonts w:ascii="Symbol" w:hAnsi="Symbol" w:hint="default"/>
      </w:rPr>
    </w:lvl>
    <w:lvl w:ilvl="1" w:tplc="26A2704E">
      <w:start w:val="1"/>
      <w:numFmt w:val="bullet"/>
      <w:lvlText w:val="o"/>
      <w:lvlJc w:val="left"/>
      <w:pPr>
        <w:ind w:left="1440" w:hanging="360"/>
      </w:pPr>
      <w:rPr>
        <w:rFonts w:ascii="Courier New" w:hAnsi="Courier New" w:hint="default"/>
      </w:rPr>
    </w:lvl>
    <w:lvl w:ilvl="2" w:tplc="F52E9850">
      <w:start w:val="1"/>
      <w:numFmt w:val="bullet"/>
      <w:lvlText w:val=""/>
      <w:lvlJc w:val="left"/>
      <w:pPr>
        <w:ind w:left="2160" w:hanging="360"/>
      </w:pPr>
      <w:rPr>
        <w:rFonts w:ascii="Wingdings" w:hAnsi="Wingdings" w:hint="default"/>
      </w:rPr>
    </w:lvl>
    <w:lvl w:ilvl="3" w:tplc="B1802064">
      <w:start w:val="1"/>
      <w:numFmt w:val="bullet"/>
      <w:lvlText w:val=""/>
      <w:lvlJc w:val="left"/>
      <w:pPr>
        <w:ind w:left="2880" w:hanging="360"/>
      </w:pPr>
      <w:rPr>
        <w:rFonts w:ascii="Symbol" w:hAnsi="Symbol" w:hint="default"/>
      </w:rPr>
    </w:lvl>
    <w:lvl w:ilvl="4" w:tplc="1DFA452C">
      <w:start w:val="1"/>
      <w:numFmt w:val="bullet"/>
      <w:lvlText w:val="o"/>
      <w:lvlJc w:val="left"/>
      <w:pPr>
        <w:ind w:left="3600" w:hanging="360"/>
      </w:pPr>
      <w:rPr>
        <w:rFonts w:ascii="Courier New" w:hAnsi="Courier New" w:hint="default"/>
      </w:rPr>
    </w:lvl>
    <w:lvl w:ilvl="5" w:tplc="10921F48">
      <w:start w:val="1"/>
      <w:numFmt w:val="bullet"/>
      <w:lvlText w:val=""/>
      <w:lvlJc w:val="left"/>
      <w:pPr>
        <w:ind w:left="4320" w:hanging="360"/>
      </w:pPr>
      <w:rPr>
        <w:rFonts w:ascii="Wingdings" w:hAnsi="Wingdings" w:hint="default"/>
      </w:rPr>
    </w:lvl>
    <w:lvl w:ilvl="6" w:tplc="619AD7D0">
      <w:start w:val="1"/>
      <w:numFmt w:val="bullet"/>
      <w:lvlText w:val=""/>
      <w:lvlJc w:val="left"/>
      <w:pPr>
        <w:ind w:left="5040" w:hanging="360"/>
      </w:pPr>
      <w:rPr>
        <w:rFonts w:ascii="Symbol" w:hAnsi="Symbol" w:hint="default"/>
      </w:rPr>
    </w:lvl>
    <w:lvl w:ilvl="7" w:tplc="DEDE68CA">
      <w:start w:val="1"/>
      <w:numFmt w:val="bullet"/>
      <w:lvlText w:val="o"/>
      <w:lvlJc w:val="left"/>
      <w:pPr>
        <w:ind w:left="5760" w:hanging="360"/>
      </w:pPr>
      <w:rPr>
        <w:rFonts w:ascii="Courier New" w:hAnsi="Courier New" w:hint="default"/>
      </w:rPr>
    </w:lvl>
    <w:lvl w:ilvl="8" w:tplc="A1F270A2">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EE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2E5E"/>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B089D10"/>
    <w:rsid w:val="241D7E8F"/>
    <w:rsid w:val="2614095F"/>
    <w:rsid w:val="5011548B"/>
    <w:rsid w:val="5625B2CD"/>
    <w:rsid w:val="6FBC73C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402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Orbit_(anatomy)"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s://en.wikipedia.org/wiki/Ch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DCA73-8E5D-C745-AEB2-DD3AA8D85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531</Words>
  <Characters>3028</Characters>
  <Application>Microsoft Macintosh Word</Application>
  <DocSecurity>0</DocSecurity>
  <Lines>25</Lines>
  <Paragraphs>7</Paragraphs>
  <ScaleCrop>false</ScaleCrop>
  <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Andy K</cp:lastModifiedBy>
  <cp:revision>2</cp:revision>
  <dcterms:created xsi:type="dcterms:W3CDTF">2019-01-30T12:25:00Z</dcterms:created>
  <dcterms:modified xsi:type="dcterms:W3CDTF">2019-01-30T12:25:00Z</dcterms:modified>
</cp:coreProperties>
</file>