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Josh Elward</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30330</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smallCaps w:val="0"/>
                <w:strike w:val="0"/>
                <w:sz w:val="24"/>
                <w:szCs w:val="24"/>
                <w:highlight w:val="white"/>
                <w:u w:val="none"/>
                <w:vertAlign w:val="baseline"/>
              </w:rPr>
            </w:pPr>
            <w:r w:rsidDel="00000000" w:rsidR="00000000" w:rsidRPr="00000000">
              <w:rPr>
                <w:sz w:val="24"/>
                <w:szCs w:val="24"/>
                <w:rtl w:val="0"/>
              </w:rPr>
              <w:t xml:space="preserve">Social Media </w:t>
            </w:r>
            <w:r w:rsidDel="00000000" w:rsidR="00000000" w:rsidRPr="00000000">
              <w:rPr>
                <w:sz w:val="24"/>
                <w:szCs w:val="24"/>
                <w:highlight w:val="white"/>
                <w:rtl w:val="0"/>
              </w:rPr>
              <w:t xml:space="preserve">Marketing Level 3</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3">
            <w:pPr>
              <w:spacing w:line="276" w:lineRule="auto"/>
              <w:rPr>
                <w:rFonts w:ascii="Arial" w:cs="Arial" w:eastAsia="Arial" w:hAnsi="Arial"/>
              </w:rPr>
            </w:pPr>
            <w:r w:rsidDel="00000000" w:rsidR="00000000" w:rsidRPr="00000000">
              <w:rPr>
                <w:rFonts w:ascii="Arial" w:cs="Arial" w:eastAsia="Arial" w:hAnsi="Arial"/>
                <w:rtl w:val="0"/>
              </w:rPr>
              <w:t xml:space="preserve">Social media assignment 1</w:t>
            </w:r>
          </w:p>
          <w:p w:rsidR="00000000" w:rsidDel="00000000" w:rsidP="00000000" w:rsidRDefault="00000000" w:rsidRPr="00000000" w14:paraId="00000014">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5">
            <w:pPr>
              <w:spacing w:line="276" w:lineRule="auto"/>
              <w:rPr>
                <w:rFonts w:ascii="Arial" w:cs="Arial" w:eastAsia="Arial" w:hAnsi="Arial"/>
              </w:rPr>
            </w:pPr>
            <w:r w:rsidDel="00000000" w:rsidR="00000000" w:rsidRPr="00000000">
              <w:rPr>
                <w:rFonts w:ascii="Arial" w:cs="Arial" w:eastAsia="Arial" w:hAnsi="Arial"/>
                <w:rtl w:val="0"/>
              </w:rPr>
              <w:t xml:space="preserve">Q.1 - Short questions</w:t>
            </w:r>
          </w:p>
          <w:p w:rsidR="00000000" w:rsidDel="00000000" w:rsidP="00000000" w:rsidRDefault="00000000" w:rsidRPr="00000000" w14:paraId="00000016">
            <w:pPr>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17">
            <w:pPr>
              <w:numPr>
                <w:ilvl w:val="0"/>
                <w:numId w:val="1"/>
              </w:numPr>
              <w:spacing w:line="276" w:lineRule="auto"/>
              <w:ind w:left="720" w:hanging="270"/>
              <w:rPr>
                <w:rFonts w:ascii="Arial" w:cs="Arial" w:eastAsia="Arial" w:hAnsi="Arial"/>
              </w:rPr>
            </w:pPr>
            <w:r w:rsidDel="00000000" w:rsidR="00000000" w:rsidRPr="00000000">
              <w:rPr>
                <w:rFonts w:ascii="Arial" w:cs="Arial" w:eastAsia="Arial" w:hAnsi="Arial"/>
                <w:rtl w:val="0"/>
              </w:rPr>
              <w:t xml:space="preserve">What is social media?</w:t>
            </w:r>
          </w:p>
          <w:p w:rsidR="00000000" w:rsidDel="00000000" w:rsidP="00000000" w:rsidRDefault="00000000" w:rsidRPr="00000000" w14:paraId="00000018">
            <w:pPr>
              <w:spacing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19">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Social media is the collective of online communications channels dedicated to community-based input, interaction, content-sharing and collaboration</w:t>
            </w:r>
            <w:r w:rsidDel="00000000" w:rsidR="00000000" w:rsidRPr="00000000">
              <w:rPr>
                <w:rFonts w:ascii="Arial" w:cs="Arial" w:eastAsia="Arial" w:hAnsi="Arial"/>
                <w:color w:val="6c6c6c"/>
                <w:highlight w:val="white"/>
                <w:rtl w:val="0"/>
              </w:rPr>
              <w:t xml:space="preserve">. </w:t>
            </w:r>
            <w:r w:rsidDel="00000000" w:rsidR="00000000" w:rsidRPr="00000000">
              <w:rPr>
                <w:rFonts w:ascii="Arial" w:cs="Arial" w:eastAsia="Arial" w:hAnsi="Arial"/>
                <w:highlight w:val="white"/>
                <w:rtl w:val="0"/>
              </w:rPr>
              <w:t xml:space="preserve">(Margaret Rouse - whatis.com 2019). It’s used to communicate to a wider audience and share ideas, promotions and pictures and videos. Social media users can access multiple platforms via the internet on their smartphone, desktop or tablet. Around the world there are hundreds of millions of people also referred to as “users” who interact with at least one social media site at least once. (Study materials - Brentwood)</w:t>
            </w:r>
          </w:p>
          <w:p w:rsidR="00000000" w:rsidDel="00000000" w:rsidP="00000000" w:rsidRDefault="00000000" w:rsidRPr="00000000" w14:paraId="0000001A">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1B">
            <w:pPr>
              <w:spacing w:line="276" w:lineRule="auto"/>
              <w:ind w:left="270" w:firstLine="0"/>
              <w:rPr>
                <w:rFonts w:ascii="Arial" w:cs="Arial" w:eastAsia="Arial" w:hAnsi="Arial"/>
                <w:highlight w:val="white"/>
              </w:rPr>
            </w:pPr>
            <w:r w:rsidDel="00000000" w:rsidR="00000000" w:rsidRPr="00000000">
              <w:rPr>
                <w:rFonts w:ascii="Arial" w:cs="Arial" w:eastAsia="Arial" w:hAnsi="Arial"/>
                <w:highlight w:val="white"/>
                <w:rtl w:val="0"/>
              </w:rPr>
              <w:t xml:space="preserve">II.    What are five P's of a marketing plan? and how do they influence the positioning of the        product?</w:t>
            </w:r>
          </w:p>
          <w:p w:rsidR="00000000" w:rsidDel="00000000" w:rsidP="00000000" w:rsidRDefault="00000000" w:rsidRPr="00000000" w14:paraId="0000001C">
            <w:pPr>
              <w:spacing w:line="276" w:lineRule="auto"/>
              <w:rPr>
                <w:rFonts w:ascii="Arial" w:cs="Arial" w:eastAsia="Arial" w:hAnsi="Arial"/>
                <w:highlight w:val="white"/>
              </w:rPr>
            </w:pPr>
            <w:r w:rsidDel="00000000" w:rsidR="00000000" w:rsidRPr="00000000">
              <w:rPr>
                <w:rFonts w:ascii="Arial" w:cs="Arial" w:eastAsia="Arial" w:hAnsi="Arial"/>
                <w:highlight w:val="white"/>
                <w:rtl w:val="0"/>
              </w:rPr>
              <w:t xml:space="preserve">          </w:t>
            </w:r>
          </w:p>
          <w:p w:rsidR="00000000" w:rsidDel="00000000" w:rsidP="00000000" w:rsidRDefault="00000000" w:rsidRPr="00000000" w14:paraId="0000001D">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The five P’s of marketing are: product, price, place, promotion, and packaging. All of these play a role in how you market your product/service.</w:t>
            </w:r>
          </w:p>
          <w:p w:rsidR="00000000" w:rsidDel="00000000" w:rsidP="00000000" w:rsidRDefault="00000000" w:rsidRPr="00000000" w14:paraId="0000001E">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1F">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Product: it’s important to identify your USP and what makes product stand out from its competitors, it makes it easier to stand out if your brand has an image. Potential customers/consumers are more likely to notice you if you’re </w:t>
            </w:r>
            <w:r w:rsidDel="00000000" w:rsidR="00000000" w:rsidRPr="00000000">
              <w:rPr>
                <w:rFonts w:ascii="Arial" w:cs="Arial" w:eastAsia="Arial" w:hAnsi="Arial"/>
                <w:highlight w:val="white"/>
                <w:rtl w:val="0"/>
              </w:rPr>
              <w:t xml:space="preserve">consitant</w:t>
            </w:r>
            <w:r w:rsidDel="00000000" w:rsidR="00000000" w:rsidRPr="00000000">
              <w:rPr>
                <w:rFonts w:ascii="Arial" w:cs="Arial" w:eastAsia="Arial" w:hAnsi="Arial"/>
                <w:highlight w:val="white"/>
                <w:rtl w:val="0"/>
              </w:rPr>
              <w:t xml:space="preserve"> with your image.</w:t>
            </w:r>
          </w:p>
          <w:p w:rsidR="00000000" w:rsidDel="00000000" w:rsidP="00000000" w:rsidRDefault="00000000" w:rsidRPr="00000000" w14:paraId="00000020">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1">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Price: your pricing will initially depend on your business's position in the market. To generate interest in your product you can offer deals or loss leaders, which is selling your product at a loss but selling additional add ons that will bump up the cost for the customer but they think they got a deal because they paid less for the initial product. It’s a good idea to offer a guarantee, such as a price match or better if they come direct to your business.</w:t>
            </w:r>
          </w:p>
          <w:p w:rsidR="00000000" w:rsidDel="00000000" w:rsidP="00000000" w:rsidRDefault="00000000" w:rsidRPr="00000000" w14:paraId="00000022">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3">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Place: this refers to how you deliver your product/service to your customers, there is extra exposure if potential customers can find you on various channels. Along with your social media platforms and website there are other ways to put your brand out there, like in person with leaflets or walk in customers if you have a shop/office.</w:t>
            </w:r>
          </w:p>
          <w:p w:rsidR="00000000" w:rsidDel="00000000" w:rsidP="00000000" w:rsidRDefault="00000000" w:rsidRPr="00000000" w14:paraId="00000024">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5">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Promotion: the importance of promoting your product is vital to the success of your business. There are many ways to put your brand name out there, including newsletters, adds on a website and discount codes. There are ways to generate interest in your product via social media engagement and public relations campaigns, such as competitions that offer a discount or free service if you win. If you always hashtag your company name when sharing content online it will self promote your business.</w:t>
            </w:r>
          </w:p>
          <w:p w:rsidR="00000000" w:rsidDel="00000000" w:rsidP="00000000" w:rsidRDefault="00000000" w:rsidRPr="00000000" w14:paraId="00000026">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7">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Packaging: depending on the service you provide weather it’s in the hospitality, food or physical product, the presentation will always have a lasting effect on the customer. The first impression is the most important as it sets the tone for customers journey. </w:t>
            </w:r>
          </w:p>
          <w:p w:rsidR="00000000" w:rsidDel="00000000" w:rsidP="00000000" w:rsidRDefault="00000000" w:rsidRPr="00000000" w14:paraId="00000028">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9">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2A">
            <w:pPr>
              <w:spacing w:line="276" w:lineRule="auto"/>
              <w:ind w:firstLine="270"/>
              <w:rPr>
                <w:rFonts w:ascii="Arial" w:cs="Arial" w:eastAsia="Arial" w:hAnsi="Arial"/>
                <w:highlight w:val="white"/>
              </w:rPr>
            </w:pPr>
            <w:r w:rsidDel="00000000" w:rsidR="00000000" w:rsidRPr="00000000">
              <w:rPr>
                <w:rFonts w:ascii="Arial" w:cs="Arial" w:eastAsia="Arial" w:hAnsi="Arial"/>
                <w:highlight w:val="white"/>
                <w:rtl w:val="0"/>
              </w:rPr>
              <w:t xml:space="preserve">III. How can social media be used for sending the messages across?</w:t>
            </w:r>
          </w:p>
          <w:p w:rsidR="00000000" w:rsidDel="00000000" w:rsidP="00000000" w:rsidRDefault="00000000" w:rsidRPr="00000000" w14:paraId="0000002B">
            <w:pPr>
              <w:spacing w:line="276" w:lineRule="auto"/>
              <w:ind w:firstLine="270"/>
              <w:rPr>
                <w:rFonts w:ascii="Arial" w:cs="Arial" w:eastAsia="Arial" w:hAnsi="Arial"/>
                <w:highlight w:val="white"/>
              </w:rPr>
            </w:pPr>
            <w:r w:rsidDel="00000000" w:rsidR="00000000" w:rsidRPr="00000000">
              <w:rPr>
                <w:rtl w:val="0"/>
              </w:rPr>
            </w:r>
          </w:p>
          <w:p w:rsidR="00000000" w:rsidDel="00000000" w:rsidP="00000000" w:rsidRDefault="00000000" w:rsidRPr="00000000" w14:paraId="0000002C">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Having a greater online presence means you can reach more people to inform them of upcoming events, promotions and general news regarding your business. An established company with active social media accounts and interaction with the public will give off a positive message to potential customers. Social media platforms such as twitter and facebook are great ways to update followers on breaking news or expansions, it also gives them a voice to communicate with other followers and the company itself.</w:t>
            </w:r>
          </w:p>
          <w:p w:rsidR="00000000" w:rsidDel="00000000" w:rsidP="00000000" w:rsidRDefault="00000000" w:rsidRPr="00000000" w14:paraId="0000002D">
            <w:pPr>
              <w:spacing w:line="276" w:lineRule="auto"/>
              <w:rPr>
                <w:rFonts w:ascii="Arial" w:cs="Arial" w:eastAsia="Arial" w:hAnsi="Arial"/>
                <w:highlight w:val="white"/>
              </w:rPr>
            </w:pPr>
            <w:r w:rsidDel="00000000" w:rsidR="00000000" w:rsidRPr="00000000">
              <w:rPr>
                <w:rtl w:val="0"/>
              </w:rPr>
            </w:r>
          </w:p>
          <w:p w:rsidR="00000000" w:rsidDel="00000000" w:rsidP="00000000" w:rsidRDefault="00000000" w:rsidRPr="00000000" w14:paraId="0000002E">
            <w:pPr>
              <w:spacing w:line="276" w:lineRule="auto"/>
              <w:ind w:left="270" w:firstLine="0"/>
              <w:rPr>
                <w:rFonts w:ascii="Arial" w:cs="Arial" w:eastAsia="Arial" w:hAnsi="Arial"/>
                <w:highlight w:val="white"/>
              </w:rPr>
            </w:pPr>
            <w:r w:rsidDel="00000000" w:rsidR="00000000" w:rsidRPr="00000000">
              <w:rPr>
                <w:rFonts w:ascii="Arial" w:cs="Arial" w:eastAsia="Arial" w:hAnsi="Arial"/>
                <w:highlight w:val="white"/>
                <w:rtl w:val="0"/>
              </w:rPr>
              <w:t xml:space="preserve">IV. What is psychological pricing?</w:t>
            </w:r>
          </w:p>
          <w:p w:rsidR="00000000" w:rsidDel="00000000" w:rsidP="00000000" w:rsidRDefault="00000000" w:rsidRPr="00000000" w14:paraId="0000002F">
            <w:pPr>
              <w:spacing w:line="276" w:lineRule="auto"/>
              <w:ind w:left="270" w:firstLine="450"/>
              <w:rPr>
                <w:rFonts w:ascii="Arial" w:cs="Arial" w:eastAsia="Arial" w:hAnsi="Arial"/>
                <w:highlight w:val="white"/>
              </w:rPr>
            </w:pPr>
            <w:r w:rsidDel="00000000" w:rsidR="00000000" w:rsidRPr="00000000">
              <w:rPr>
                <w:rtl w:val="0"/>
              </w:rPr>
            </w:r>
          </w:p>
          <w:p w:rsidR="00000000" w:rsidDel="00000000" w:rsidP="00000000" w:rsidRDefault="00000000" w:rsidRPr="00000000" w14:paraId="00000030">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Psychological pricing is a marketing strategy that gives the customer the impression that they’re getting a deal on a product based on the theory that certain prices or odd numbers have a psychological impact on the value of the product. Customers are more likely to pay for something that cost £3.99 rather than £4.00, this gives the impression that the cost is closer to £3.00 rather than £4.00 because it starts with a 3. </w:t>
            </w:r>
          </w:p>
          <w:p w:rsidR="00000000" w:rsidDel="00000000" w:rsidP="00000000" w:rsidRDefault="00000000" w:rsidRPr="00000000" w14:paraId="00000031">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2">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Big labels such as ‘discounted’ or ‘slashed prices’ can also give the customer the impression that they are getting a much larger cut price deal.</w:t>
            </w:r>
          </w:p>
          <w:p w:rsidR="00000000" w:rsidDel="00000000" w:rsidP="00000000" w:rsidRDefault="00000000" w:rsidRPr="00000000" w14:paraId="00000033">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4">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5">
            <w:pPr>
              <w:spacing w:line="276" w:lineRule="auto"/>
              <w:rPr>
                <w:rFonts w:ascii="Arial" w:cs="Arial" w:eastAsia="Arial" w:hAnsi="Arial"/>
                <w:highlight w:val="white"/>
              </w:rPr>
            </w:pPr>
            <w:r w:rsidDel="00000000" w:rsidR="00000000" w:rsidRPr="00000000">
              <w:rPr>
                <w:rFonts w:ascii="Arial" w:cs="Arial" w:eastAsia="Arial" w:hAnsi="Arial"/>
                <w:highlight w:val="white"/>
                <w:rtl w:val="0"/>
              </w:rPr>
              <w:t xml:space="preserve">Q:2: What is the importance of social media for marketing?</w:t>
            </w:r>
          </w:p>
          <w:p w:rsidR="00000000" w:rsidDel="00000000" w:rsidP="00000000" w:rsidRDefault="00000000" w:rsidRPr="00000000" w14:paraId="00000036">
            <w:pPr>
              <w:spacing w:line="276" w:lineRule="auto"/>
              <w:rPr>
                <w:rFonts w:ascii="Arial" w:cs="Arial" w:eastAsia="Arial" w:hAnsi="Arial"/>
                <w:highlight w:val="white"/>
              </w:rPr>
            </w:pPr>
            <w:r w:rsidDel="00000000" w:rsidR="00000000" w:rsidRPr="00000000">
              <w:rPr>
                <w:rtl w:val="0"/>
              </w:rPr>
            </w:r>
          </w:p>
          <w:p w:rsidR="00000000" w:rsidDel="00000000" w:rsidP="00000000" w:rsidRDefault="00000000" w:rsidRPr="00000000" w14:paraId="00000037">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Social media is quickly becoming one of the most important aspects of digital marketing, which provides incredible benefits that help reach millions of customers worldwide. (Sharron Nelson - Digital Doughnut 2018)  Social media is a cost-effective way to help increase brand awareness and reach potential customers that you otherwise wouldn’t be able to connect with. Social media is a genuine way to increase website traffic, if you are running a promotion on your website you can share it to a wider audience via the platforms.</w:t>
            </w:r>
          </w:p>
          <w:p w:rsidR="00000000" w:rsidDel="00000000" w:rsidP="00000000" w:rsidRDefault="00000000" w:rsidRPr="00000000" w14:paraId="00000038">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9">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It’s a great way to directly interact with customers and followers before, during and after their experience with the company, whether they're leaving you a recommendation through facebook or a comment on your instagram post it gives you the opportunity to connect with them. You can also aim specific posts/campaigns to a targeted audience based on what your monthly/quarterly goal is.</w:t>
            </w:r>
          </w:p>
          <w:p w:rsidR="00000000" w:rsidDel="00000000" w:rsidP="00000000" w:rsidRDefault="00000000" w:rsidRPr="00000000" w14:paraId="0000003A">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B">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C">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References</w:t>
            </w:r>
          </w:p>
          <w:p w:rsidR="00000000" w:rsidDel="00000000" w:rsidP="00000000" w:rsidRDefault="00000000" w:rsidRPr="00000000" w14:paraId="0000003D">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3E">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Web page: quote from my answer for question 1.</w:t>
            </w:r>
          </w:p>
          <w:p w:rsidR="00000000" w:rsidDel="00000000" w:rsidP="00000000" w:rsidRDefault="00000000" w:rsidRPr="00000000" w14:paraId="0000003F">
            <w:pPr>
              <w:spacing w:line="276" w:lineRule="auto"/>
              <w:ind w:left="720" w:firstLine="0"/>
              <w:rPr>
                <w:rFonts w:ascii="Arial" w:cs="Arial" w:eastAsia="Arial" w:hAnsi="Arial"/>
                <w:highlight w:val="white"/>
              </w:rPr>
            </w:pPr>
            <w:hyperlink r:id="rId8">
              <w:r w:rsidDel="00000000" w:rsidR="00000000" w:rsidRPr="00000000">
                <w:rPr>
                  <w:rFonts w:ascii="Arial" w:cs="Arial" w:eastAsia="Arial" w:hAnsi="Arial"/>
                  <w:color w:val="0000ff"/>
                  <w:highlight w:val="white"/>
                  <w:u w:val="single"/>
                  <w:rtl w:val="0"/>
                </w:rPr>
                <w:t xml:space="preserve">https://whatis.techtarget.com/definition/social-media</w:t>
              </w:r>
            </w:hyperlink>
            <w:r w:rsidDel="00000000" w:rsidR="00000000" w:rsidRPr="00000000">
              <w:rPr>
                <w:rFonts w:ascii="Arial" w:cs="Arial" w:eastAsia="Arial" w:hAnsi="Arial"/>
                <w:highlight w:val="white"/>
                <w:rtl w:val="0"/>
              </w:rPr>
              <w:t xml:space="preserve"> published by Margaret Rouse on Feburary 2019 Contributor(s): Ivy Wigmore. [accessed 29th March]</w:t>
            </w:r>
          </w:p>
          <w:p w:rsidR="00000000" w:rsidDel="00000000" w:rsidP="00000000" w:rsidRDefault="00000000" w:rsidRPr="00000000" w14:paraId="00000040">
            <w:pPr>
              <w:spacing w:line="276" w:lineRule="auto"/>
              <w:ind w:left="720" w:firstLine="0"/>
              <w:rPr>
                <w:rFonts w:ascii="Arial" w:cs="Arial" w:eastAsia="Arial" w:hAnsi="Arial"/>
                <w:highlight w:val="white"/>
              </w:rPr>
            </w:pPr>
            <w:r w:rsidDel="00000000" w:rsidR="00000000" w:rsidRPr="00000000">
              <w:rPr>
                <w:rtl w:val="0"/>
              </w:rPr>
            </w:r>
          </w:p>
          <w:p w:rsidR="00000000" w:rsidDel="00000000" w:rsidP="00000000" w:rsidRDefault="00000000" w:rsidRPr="00000000" w14:paraId="00000041">
            <w:pPr>
              <w:spacing w:line="276" w:lineRule="auto"/>
              <w:ind w:left="720" w:firstLine="0"/>
              <w:rPr>
                <w:rFonts w:ascii="Arial" w:cs="Arial" w:eastAsia="Arial" w:hAnsi="Arial"/>
                <w:highlight w:val="white"/>
              </w:rPr>
            </w:pPr>
            <w:r w:rsidDel="00000000" w:rsidR="00000000" w:rsidRPr="00000000">
              <w:rPr>
                <w:rFonts w:ascii="Arial" w:cs="Arial" w:eastAsia="Arial" w:hAnsi="Arial"/>
                <w:highlight w:val="white"/>
                <w:rtl w:val="0"/>
              </w:rPr>
              <w:t xml:space="preserve">Web page: quote taken for Q.2 from Sharron Nelson’s article published on the 6th of Feb 2018</w:t>
            </w:r>
          </w:p>
          <w:p w:rsidR="00000000" w:rsidDel="00000000" w:rsidP="00000000" w:rsidRDefault="00000000" w:rsidRPr="00000000" w14:paraId="00000042">
            <w:pPr>
              <w:spacing w:line="276" w:lineRule="auto"/>
              <w:ind w:left="720" w:firstLine="0"/>
              <w:rPr>
                <w:rFonts w:ascii="Arial" w:cs="Arial" w:eastAsia="Arial" w:hAnsi="Arial"/>
                <w:highlight w:val="white"/>
              </w:rPr>
            </w:pPr>
            <w:hyperlink r:id="rId9">
              <w:r w:rsidDel="00000000" w:rsidR="00000000" w:rsidRPr="00000000">
                <w:rPr>
                  <w:rFonts w:ascii="Arial" w:cs="Arial" w:eastAsia="Arial" w:hAnsi="Arial"/>
                  <w:color w:val="1155cc"/>
                  <w:highlight w:val="white"/>
                  <w:u w:val="single"/>
                  <w:rtl w:val="0"/>
                </w:rPr>
                <w:t xml:space="preserve">https://www.digitaldoughnut.com/articles/2018/february/7-reasons-why-social-media-marketing-is-important</w:t>
              </w:r>
            </w:hyperlink>
            <w:r w:rsidDel="00000000" w:rsidR="00000000" w:rsidRPr="00000000">
              <w:rPr>
                <w:rFonts w:ascii="Arial" w:cs="Arial" w:eastAsia="Arial" w:hAnsi="Arial"/>
                <w:highlight w:val="white"/>
                <w:rtl w:val="0"/>
              </w:rPr>
              <w:t xml:space="preserve">  [accessed 29th March]</w:t>
            </w:r>
          </w:p>
          <w:p w:rsidR="00000000" w:rsidDel="00000000" w:rsidP="00000000" w:rsidRDefault="00000000" w:rsidRPr="00000000" w14:paraId="00000043">
            <w:pPr>
              <w:rPr>
                <w:b w:val="1"/>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rtl w:val="0"/>
              </w:rPr>
            </w:r>
          </w:p>
          <w:p w:rsidR="00000000" w:rsidDel="00000000" w:rsidP="00000000" w:rsidRDefault="00000000" w:rsidRPr="00000000" w14:paraId="00000045">
            <w:pPr>
              <w:rPr>
                <w:b w:val="1"/>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rtl w:val="0"/>
              </w:rPr>
            </w:r>
          </w:p>
          <w:p w:rsidR="00000000" w:rsidDel="00000000" w:rsidP="00000000" w:rsidRDefault="00000000" w:rsidRPr="00000000" w14:paraId="00000048">
            <w:pPr>
              <w:rPr>
                <w:b w:val="1"/>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rtl w:val="0"/>
              </w:rPr>
            </w:r>
          </w:p>
          <w:p w:rsidR="00000000" w:rsidDel="00000000" w:rsidP="00000000" w:rsidRDefault="00000000" w:rsidRPr="00000000" w14:paraId="0000004B">
            <w:pPr>
              <w:rPr>
                <w:b w:val="1"/>
              </w:rPr>
            </w:pPr>
            <w:r w:rsidDel="00000000" w:rsidR="00000000" w:rsidRPr="00000000">
              <w:rPr>
                <w:rtl w:val="0"/>
              </w:rPr>
            </w:r>
          </w:p>
          <w:p w:rsidR="00000000" w:rsidDel="00000000" w:rsidP="00000000" w:rsidRDefault="00000000" w:rsidRPr="00000000" w14:paraId="0000004C">
            <w:pPr>
              <w:rPr>
                <w:b w:val="1"/>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rtl w:val="0"/>
              </w:rPr>
            </w:r>
          </w:p>
          <w:p w:rsidR="00000000" w:rsidDel="00000000" w:rsidP="00000000" w:rsidRDefault="00000000" w:rsidRPr="00000000" w14:paraId="0000004E">
            <w:pPr>
              <w:rPr>
                <w:b w:val="1"/>
              </w:rPr>
            </w:pPr>
            <w:r w:rsidDel="00000000" w:rsidR="00000000" w:rsidRPr="00000000">
              <w:rPr>
                <w:rtl w:val="0"/>
              </w:rPr>
            </w:r>
          </w:p>
          <w:p w:rsidR="00000000" w:rsidDel="00000000" w:rsidP="00000000" w:rsidRDefault="00000000" w:rsidRPr="00000000" w14:paraId="0000004F">
            <w:pPr>
              <w:rPr>
                <w:b w:val="1"/>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rtl w:val="0"/>
              </w:rPr>
            </w:r>
          </w:p>
          <w:p w:rsidR="00000000" w:rsidDel="00000000" w:rsidP="00000000" w:rsidRDefault="00000000" w:rsidRPr="00000000" w14:paraId="00000051">
            <w:pPr>
              <w:rPr>
                <w:b w:val="1"/>
              </w:rPr>
            </w:pPr>
            <w:r w:rsidDel="00000000" w:rsidR="00000000" w:rsidRPr="00000000">
              <w:rPr>
                <w:rtl w:val="0"/>
              </w:rPr>
            </w:r>
          </w:p>
          <w:p w:rsidR="00000000" w:rsidDel="00000000" w:rsidP="00000000" w:rsidRDefault="00000000" w:rsidRPr="00000000" w14:paraId="00000052">
            <w:pPr>
              <w:rPr>
                <w:b w:val="1"/>
              </w:rPr>
            </w:pPr>
            <w:r w:rsidDel="00000000" w:rsidR="00000000" w:rsidRPr="00000000">
              <w:rPr>
                <w:rtl w:val="0"/>
              </w:rPr>
            </w:r>
          </w:p>
        </w:tc>
      </w:tr>
    </w:tbl>
    <w:p w:rsidR="00000000" w:rsidDel="00000000" w:rsidP="00000000" w:rsidRDefault="00000000" w:rsidRPr="00000000" w14:paraId="00000053">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54">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55">
      <w:pPr>
        <w:spacing w:after="0" w:line="240" w:lineRule="auto"/>
        <w:rPr>
          <w:b w:val="1"/>
          <w:color w:val="001ae6"/>
        </w:rPr>
      </w:pPr>
      <w:r w:rsidDel="00000000" w:rsidR="00000000" w:rsidRPr="00000000">
        <w:rPr>
          <w:rtl w:val="0"/>
        </w:rPr>
      </w:r>
    </w:p>
    <w:p w:rsidR="00000000" w:rsidDel="00000000" w:rsidP="00000000" w:rsidRDefault="00000000" w:rsidRPr="00000000" w14:paraId="00000056">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57">
      <w:pPr>
        <w:spacing w:after="0" w:line="240" w:lineRule="auto"/>
        <w:rPr>
          <w:color w:val="000000"/>
        </w:rPr>
      </w:pPr>
      <w:r w:rsidDel="00000000" w:rsidR="00000000" w:rsidRPr="00000000">
        <w:rPr>
          <w:rtl w:val="0"/>
        </w:rPr>
      </w:r>
    </w:p>
    <w:p w:rsidR="00000000" w:rsidDel="00000000" w:rsidP="00000000" w:rsidRDefault="00000000" w:rsidRPr="00000000" w14:paraId="00000058">
      <w:pPr>
        <w:spacing w:after="0" w:line="240" w:lineRule="auto"/>
        <w:rPr>
          <w:color w:val="000000"/>
        </w:rPr>
      </w:pPr>
      <w:r w:rsidDel="00000000" w:rsidR="00000000" w:rsidRPr="00000000">
        <w:rPr>
          <w:rtl w:val="0"/>
        </w:rPr>
      </w:r>
    </w:p>
    <w:p w:rsidR="00000000" w:rsidDel="00000000" w:rsidP="00000000" w:rsidRDefault="00000000" w:rsidRPr="00000000" w14:paraId="00000059">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5A">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5B">
            <w:pPr>
              <w:rPr>
                <w:color w:val="000000"/>
              </w:rPr>
            </w:pPr>
            <w:r w:rsidDel="00000000" w:rsidR="00000000" w:rsidRPr="00000000">
              <w:rPr>
                <w:rtl w:val="0"/>
              </w:rPr>
              <w:t xml:space="preserve">J. Elward</w:t>
            </w:r>
            <w:r w:rsidDel="00000000" w:rsidR="00000000" w:rsidRPr="00000000">
              <w:rPr>
                <w:rtl w:val="0"/>
              </w:rPr>
            </w:r>
          </w:p>
        </w:tc>
        <w:tc>
          <w:tcPr>
            <w:shd w:fill="d9d9d9" w:val="clear"/>
          </w:tcPr>
          <w:p w:rsidR="00000000" w:rsidDel="00000000" w:rsidP="00000000" w:rsidRDefault="00000000" w:rsidRPr="00000000" w14:paraId="0000005C">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5D">
            <w:pPr>
              <w:rPr>
                <w:color w:val="000000"/>
              </w:rPr>
            </w:pPr>
            <w:r w:rsidDel="00000000" w:rsidR="00000000" w:rsidRPr="00000000">
              <w:rPr>
                <w:rtl w:val="0"/>
              </w:rPr>
              <w:t xml:space="preserve">12.04.2019</w:t>
            </w:r>
            <w:r w:rsidDel="00000000" w:rsidR="00000000" w:rsidRPr="00000000">
              <w:rPr>
                <w:rtl w:val="0"/>
              </w:rPr>
            </w:r>
          </w:p>
        </w:tc>
      </w:tr>
    </w:tbl>
    <w:p w:rsidR="00000000" w:rsidDel="00000000" w:rsidP="00000000" w:rsidRDefault="00000000" w:rsidRPr="00000000" w14:paraId="0000005E">
      <w:pPr>
        <w:rPr>
          <w:color w:val="000000"/>
        </w:rPr>
      </w:pPr>
      <w:r w:rsidDel="00000000" w:rsidR="00000000" w:rsidRPr="00000000">
        <w:rPr>
          <w:rtl w:val="0"/>
        </w:rPr>
      </w:r>
    </w:p>
    <w:p w:rsidR="00000000" w:rsidDel="00000000" w:rsidP="00000000" w:rsidRDefault="00000000" w:rsidRPr="00000000" w14:paraId="0000005F">
      <w:pPr>
        <w:rPr>
          <w:color w:val="000000"/>
        </w:rPr>
      </w:pPr>
      <w:r w:rsidDel="00000000" w:rsidR="00000000" w:rsidRPr="00000000">
        <w:rPr>
          <w:rtl w:val="0"/>
        </w:rPr>
      </w:r>
    </w:p>
    <w:p w:rsidR="00000000" w:rsidDel="00000000" w:rsidP="00000000" w:rsidRDefault="00000000" w:rsidRPr="00000000" w14:paraId="00000060">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61">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62">
            <w:pPr>
              <w:rPr/>
            </w:pPr>
            <w:r w:rsidDel="00000000" w:rsidR="00000000" w:rsidRPr="00000000">
              <w:rPr>
                <w:rtl w:val="0"/>
              </w:rPr>
            </w:r>
          </w:p>
        </w:tc>
      </w:tr>
      <w:tr>
        <w:tc>
          <w:tcPr>
            <w:shd w:fill="d9d9d9" w:val="clear"/>
          </w:tcPr>
          <w:p w:rsidR="00000000" w:rsidDel="00000000" w:rsidP="00000000" w:rsidRDefault="00000000" w:rsidRPr="00000000" w14:paraId="00000063">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64">
            <w:pPr>
              <w:rPr/>
            </w:pPr>
            <w:r w:rsidDel="00000000" w:rsidR="00000000" w:rsidRPr="00000000">
              <w:rPr>
                <w:rtl w:val="0"/>
              </w:rPr>
            </w:r>
          </w:p>
        </w:tc>
      </w:tr>
      <w:tr>
        <w:tc>
          <w:tcPr>
            <w:shd w:fill="d9d9d9" w:val="clear"/>
          </w:tcPr>
          <w:p w:rsidR="00000000" w:rsidDel="00000000" w:rsidP="00000000" w:rsidRDefault="00000000" w:rsidRPr="00000000" w14:paraId="00000065">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66">
            <w:pPr>
              <w:rPr/>
            </w:pPr>
            <w:r w:rsidDel="00000000" w:rsidR="00000000" w:rsidRPr="00000000">
              <w:rPr>
                <w:rtl w:val="0"/>
              </w:rPr>
            </w:r>
          </w:p>
        </w:tc>
      </w:tr>
    </w:tbl>
    <w:p w:rsidR="00000000" w:rsidDel="00000000" w:rsidP="00000000" w:rsidRDefault="00000000" w:rsidRPr="00000000" w14:paraId="00000067">
      <w:pPr>
        <w:rPr>
          <w:sz w:val="24"/>
          <w:szCs w:val="24"/>
        </w:rPr>
      </w:pPr>
      <w:r w:rsidDel="00000000" w:rsidR="00000000" w:rsidRPr="00000000">
        <w:rPr>
          <w:rtl w:val="0"/>
        </w:rPr>
      </w:r>
    </w:p>
    <w:p w:rsidR="00000000" w:rsidDel="00000000" w:rsidP="00000000" w:rsidRDefault="00000000" w:rsidRPr="00000000" w14:paraId="00000068">
      <w:pPr>
        <w:rPr>
          <w:sz w:val="24"/>
          <w:szCs w:val="24"/>
        </w:rPr>
      </w:pPr>
      <w:r w:rsidDel="00000000" w:rsidR="00000000" w:rsidRPr="00000000">
        <w:rPr>
          <w:rtl w:val="0"/>
        </w:rPr>
      </w:r>
    </w:p>
    <w:p w:rsidR="00000000" w:rsidDel="00000000" w:rsidP="00000000" w:rsidRDefault="00000000" w:rsidRPr="00000000" w14:paraId="00000069">
      <w:pPr>
        <w:rPr>
          <w:sz w:val="24"/>
          <w:szCs w:val="24"/>
        </w:rPr>
      </w:pPr>
      <w:r w:rsidDel="00000000" w:rsidR="00000000" w:rsidRPr="00000000">
        <w:rPr>
          <w:rtl w:val="0"/>
        </w:rPr>
      </w:r>
    </w:p>
    <w:p w:rsidR="00000000" w:rsidDel="00000000" w:rsidP="00000000" w:rsidRDefault="00000000" w:rsidRPr="00000000" w14:paraId="0000006A">
      <w:pPr>
        <w:rPr>
          <w:sz w:val="24"/>
          <w:szCs w:val="24"/>
        </w:rPr>
      </w:pPr>
      <w:r w:rsidDel="00000000" w:rsidR="00000000" w:rsidRPr="00000000">
        <w:rPr>
          <w:rtl w:val="0"/>
        </w:rPr>
      </w:r>
    </w:p>
    <w:p w:rsidR="00000000" w:rsidDel="00000000" w:rsidP="00000000" w:rsidRDefault="00000000" w:rsidRPr="00000000" w14:paraId="0000006B">
      <w:pPr>
        <w:rPr>
          <w:sz w:val="24"/>
          <w:szCs w:val="24"/>
        </w:rPr>
      </w:pPr>
      <w:r w:rsidDel="00000000" w:rsidR="00000000" w:rsidRPr="00000000">
        <w:rPr>
          <w:rtl w:val="0"/>
        </w:rPr>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rtl w:val="0"/>
        </w:rPr>
      </w:r>
    </w:p>
    <w:p w:rsidR="00000000" w:rsidDel="00000000" w:rsidP="00000000" w:rsidRDefault="00000000" w:rsidRPr="00000000" w14:paraId="0000006E">
      <w:pPr>
        <w:rPr>
          <w:sz w:val="24"/>
          <w:szCs w:val="24"/>
        </w:rPr>
      </w:pPr>
      <w:r w:rsidDel="00000000" w:rsidR="00000000" w:rsidRPr="00000000">
        <w:rPr>
          <w:rtl w:val="0"/>
        </w:rPr>
      </w:r>
    </w:p>
    <w:p w:rsidR="00000000" w:rsidDel="00000000" w:rsidP="00000000" w:rsidRDefault="00000000" w:rsidRPr="00000000" w14:paraId="0000006F">
      <w:pPr>
        <w:rPr>
          <w:sz w:val="24"/>
          <w:szCs w:val="24"/>
        </w:rPr>
      </w:pPr>
      <w:r w:rsidDel="00000000" w:rsidR="00000000" w:rsidRPr="00000000">
        <w:rPr>
          <w:rtl w:val="0"/>
        </w:rPr>
      </w:r>
    </w:p>
    <w:p w:rsidR="00000000" w:rsidDel="00000000" w:rsidP="00000000" w:rsidRDefault="00000000" w:rsidRPr="00000000" w14:paraId="00000070">
      <w:pPr>
        <w:rPr>
          <w:sz w:val="24"/>
          <w:szCs w:val="24"/>
        </w:rPr>
      </w:pPr>
      <w:r w:rsidDel="00000000" w:rsidR="00000000" w:rsidRPr="00000000">
        <w:rPr>
          <w:rtl w:val="0"/>
        </w:rPr>
      </w:r>
    </w:p>
    <w:p w:rsidR="00000000" w:rsidDel="00000000" w:rsidP="00000000" w:rsidRDefault="00000000" w:rsidRPr="00000000" w14:paraId="00000071">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igitaldoughnut.com/articles/2018/february/7-reasons-why-social-media-marketing-is-importan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whatis.techtarget.com/definition/social-me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