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88415555"/>
        <w:docPartObj>
          <w:docPartGallery w:val="Cover Pages"/>
          <w:docPartUnique/>
        </w:docPartObj>
      </w:sdtPr>
      <w:sdtContent>
        <w:p w:rsidR="004F4B74" w:rsidRDefault="00E71AEB" w:rsidP="0079706F">
          <w:pPr>
            <w:pStyle w:val="Logo"/>
          </w:pPr>
          <w:r>
            <w:rPr>
              <w:noProof/>
            </w:rPr>
            <mc:AlternateContent>
              <mc:Choice Requires="wps">
                <w:drawing>
                  <wp:anchor distT="0" distB="0" distL="114300" distR="114300" simplePos="0" relativeHeight="251659264" behindDoc="0" locked="0" layoutInCell="1" allowOverlap="1">
                    <wp:simplePos x="0" y="0"/>
                    <wp:positionH relativeFrom="margin">
                      <wp:posOffset>-136525</wp:posOffset>
                    </wp:positionH>
                    <wp:positionV relativeFrom="margin">
                      <wp:posOffset>2336193</wp:posOffset>
                    </wp:positionV>
                    <wp:extent cx="6059170" cy="1377950"/>
                    <wp:effectExtent l="0" t="0" r="0" b="12700"/>
                    <wp:wrapTopAndBottom/>
                    <wp:docPr id="2" name="Text Box 2" descr="Text box displaying document title and subtitle"/>
                    <wp:cNvGraphicFramePr/>
                    <a:graphic xmlns:a="http://schemas.openxmlformats.org/drawingml/2006/main">
                      <a:graphicData uri="http://schemas.microsoft.com/office/word/2010/wordprocessingShape">
                        <wps:wsp>
                          <wps:cNvSpPr txBox="1"/>
                          <wps:spPr>
                            <a:xfrm>
                              <a:off x="0" y="0"/>
                              <a:ext cx="6059170" cy="1377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A78" w:rsidRDefault="00200A78" w:rsidP="00E71AEB">
                                <w:pPr>
                                  <w:pStyle w:val="Title"/>
                                  <w:jc w:val="center"/>
                                </w:pPr>
                                <w:sdt>
                                  <w:sdtPr>
                                    <w:alias w:val="Title"/>
                                    <w:tag w:val=""/>
                                    <w:id w:val="1398315692"/>
                                    <w:dataBinding w:prefixMappings="xmlns:ns0='http://purl.org/dc/elements/1.1/' xmlns:ns1='http://schemas.openxmlformats.org/package/2006/metadata/core-properties' " w:xpath="/ns1:coreProperties[1]/ns0:title[1]" w:storeItemID="{6C3C8BC8-F283-45AE-878A-BAB7291924A1}"/>
                                    <w15:appearance w15:val="hidden"/>
                                    <w:text/>
                                  </w:sdtPr>
                                  <w:sdtContent>
                                    <w:r>
                                      <w:t>20 Dollar Store</w:t>
                                    </w:r>
                                  </w:sdtContent>
                                </w:sdt>
                              </w:p>
                              <w:p w:rsidR="00200A78" w:rsidRDefault="00200A78" w:rsidP="00E71AEB">
                                <w:pPr>
                                  <w:pStyle w:val="Subtitle"/>
                                  <w:jc w:val="center"/>
                                </w:pPr>
                                <w:sdt>
                                  <w:sdtPr>
                                    <w:alias w:val="Subtitle"/>
                                    <w:tag w:val=""/>
                                    <w:id w:val="728655622"/>
                                    <w:dataBinding w:prefixMappings="xmlns:ns0='http://purl.org/dc/elements/1.1/' xmlns:ns1='http://schemas.openxmlformats.org/package/2006/metadata/core-properties' " w:xpath="/ns1:coreProperties[1]/ns0:subject[1]" w:storeItemID="{6C3C8BC8-F283-45AE-878A-BAB7291924A1}"/>
                                    <w15:appearance w15:val="hidden"/>
                                    <w:text/>
                                  </w:sdtPr>
                                  <w:sdtContent>
                                    <w:r>
                                      <w:t>Online E-commerce Dropshipping Giftshop</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Text box displaying document title and subtitle" style="position:absolute;margin-left:-10.75pt;margin-top:183.95pt;width:477.1pt;height:10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" filled="f" stroked="f" strokeweight=".5pt">
                    <v:textbox inset="0,0,0,0">
                      <w:txbxContent>
                        <w:p w:rsidR="00200A78" w:rsidRDefault="00200A78" w:rsidP="00E71AEB">
                          <w:pPr>
                            <w:pStyle w:val="Title"/>
                            <w:jc w:val="center"/>
                          </w:pPr>
                          <w:sdt>
                            <w:sdtPr>
                              <w:alias w:val="Title"/>
                              <w:tag w:val=""/>
                              <w:id w:val="1398315692"/>
                              <w:dataBinding w:prefixMappings="xmlns:ns0='http://purl.org/dc/elements/1.1/' xmlns:ns1='http://schemas.openxmlformats.org/package/2006/metadata/core-properties' " w:xpath="/ns1:coreProperties[1]/ns0:title[1]" w:storeItemID="{6C3C8BC8-F283-45AE-878A-BAB7291924A1}"/>
                              <w15:appearance w15:val="hidden"/>
                              <w:text/>
                            </w:sdtPr>
                            <w:sdtContent>
                              <w:r>
                                <w:t>20 Dollar Store</w:t>
                              </w:r>
                            </w:sdtContent>
                          </w:sdt>
                        </w:p>
                        <w:p w:rsidR="00200A78" w:rsidRDefault="00200A78" w:rsidP="00E71AEB">
                          <w:pPr>
                            <w:pStyle w:val="Subtitle"/>
                            <w:jc w:val="center"/>
                          </w:pPr>
                          <w:sdt>
                            <w:sdtPr>
                              <w:alias w:val="Subtitle"/>
                              <w:tag w:val=""/>
                              <w:id w:val="728655622"/>
                              <w:dataBinding w:prefixMappings="xmlns:ns0='http://purl.org/dc/elements/1.1/' xmlns:ns1='http://schemas.openxmlformats.org/package/2006/metadata/core-properties' " w:xpath="/ns1:coreProperties[1]/ns0:subject[1]" w:storeItemID="{6C3C8BC8-F283-45AE-878A-BAB7291924A1}"/>
                              <w15:appearance w15:val="hidden"/>
                              <w:text/>
                            </w:sdtPr>
                            <w:sdtContent>
                              <w:r>
                                <w:t>Online E-commerce Dropshipping Giftshop</w:t>
                              </w:r>
                            </w:sdtContent>
                          </w:sdt>
                        </w:p>
                      </w:txbxContent>
                    </v:textbox>
                    <w10:wrap type="topAndBottom" anchorx="margin" anchory="margin"/>
                  </v:shape>
                </w:pict>
              </mc:Fallback>
            </mc:AlternateContent>
          </w:r>
          <w:r w:rsidR="002F228A">
            <w:rPr>
              <w:noProof/>
            </w:rPr>
            <mc:AlternateContent>
              <mc:Choice Requires="wps">
                <w:drawing>
                  <wp:anchor distT="0" distB="0" distL="114300" distR="114300" simplePos="0" relativeHeight="251660288" behindDoc="0" locked="0" layoutInCell="1" allowOverlap="1">
                    <wp:simplePos x="0" y="0"/>
                    <wp:positionH relativeFrom="margin">
                      <wp:posOffset>-689610</wp:posOffset>
                    </wp:positionH>
                    <wp:positionV relativeFrom="page">
                      <wp:posOffset>9102725</wp:posOffset>
                    </wp:positionV>
                    <wp:extent cx="7328535" cy="771525"/>
                    <wp:effectExtent l="0" t="0" r="5715" b="9525"/>
                    <wp:wrapTopAndBottom/>
                    <wp:docPr id="1" name="Text Box 1" descr="Text box displaying company contact information"/>
                    <wp:cNvGraphicFramePr/>
                    <a:graphic xmlns:a="http://schemas.openxmlformats.org/drawingml/2006/main">
                      <a:graphicData uri="http://schemas.microsoft.com/office/word/2010/wordprocessingShape">
                        <wps:wsp>
                          <wps:cNvSpPr txBox="1"/>
                          <wps:spPr>
                            <a:xfrm>
                              <a:off x="0" y="0"/>
                              <a:ext cx="7328535" cy="771525"/>
                            </a:xfrm>
                            <a:prstGeom prst="rect">
                              <a:avLst/>
                            </a:prstGeom>
                            <a:solidFill>
                              <a:schemeClr val="accent4">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mpany contact information"/>
                                </w:tblPr>
                                <w:tblGrid>
                                  <w:gridCol w:w="3295"/>
                                  <w:gridCol w:w="555"/>
                                  <w:gridCol w:w="3306"/>
                                  <w:gridCol w:w="555"/>
                                  <w:gridCol w:w="3302"/>
                                </w:tblGrid>
                                <w:tr w:rsidR="00200A78">
                                  <w:sdt>
                                    <w:sdtPr>
                                      <w:alias w:val="Address"/>
                                      <w:tag w:val=""/>
                                      <w:id w:val="-640814801"/>
                                      <w:dataBinding w:prefixMappings="xmlns:ns0='http://schemas.microsoft.com/office/2006/coverPageProps' " w:xpath="/ns0:CoverPageProperties[1]/ns0:CompanyAddress[1]" w:storeItemID="{55AF091B-3C7A-41E3-B477-F2FDAA23CFDA}"/>
                                      <w15:appearance w15:val="hidden"/>
                                      <w:text w:multiLine="1"/>
                                    </w:sdtPr>
                                    <w:sdtContent>
                                      <w:tc>
                                        <w:tcPr>
                                          <w:tcW w:w="1496" w:type="pct"/>
                                        </w:tcPr>
                                        <w:p w:rsidR="00200A78" w:rsidRDefault="00200A78">
                                          <w:pPr>
                                            <w:pStyle w:val="ContactInfo"/>
                                          </w:pPr>
                                          <w:r>
                                            <w:t>20 Dawson Road, Beeston,</w:t>
                                          </w:r>
                                          <w:r>
                                            <w:br/>
                                            <w:t xml:space="preserve">Leeds, U.K. </w:t>
                                          </w:r>
                                          <w:r>
                                            <w:br/>
                                            <w:t>LS11 7AS</w:t>
                                          </w:r>
                                        </w:p>
                                      </w:tc>
                                    </w:sdtContent>
                                  </w:sdt>
                                  <w:tc>
                                    <w:tcPr>
                                      <w:tcW w:w="252" w:type="pct"/>
                                    </w:tcPr>
                                    <w:p w:rsidR="00200A78" w:rsidRDefault="00200A78">
                                      <w:pPr>
                                        <w:pStyle w:val="ContactInfo"/>
                                      </w:pPr>
                                    </w:p>
                                  </w:tc>
                                  <w:tc>
                                    <w:tcPr>
                                      <w:tcW w:w="1501" w:type="pct"/>
                                    </w:tcPr>
                                    <w:p w:rsidR="00200A78" w:rsidRDefault="00200A78">
                                      <w:pPr>
                                        <w:pStyle w:val="ContactInfo"/>
                                        <w:jc w:val="center"/>
                                      </w:pPr>
                                      <w:r>
                                        <w:t xml:space="preserve">p. </w:t>
                                      </w:r>
                                      <w:sdt>
                                        <w:sdtPr>
                                          <w:alias w:val="Company Phone"/>
                                          <w:tag w:val=""/>
                                          <w:id w:val="-87777077"/>
                                          <w:dataBinding w:prefixMappings="xmlns:ns0='http://schemas.microsoft.com/office/2006/coverPageProps' " w:xpath="/ns0:CoverPageProperties[1]/ns0:CompanyPhone[1]" w:storeItemID="{55AF091B-3C7A-41E3-B477-F2FDAA23CFDA}"/>
                                          <w15:appearance w15:val="hidden"/>
                                          <w:text/>
                                        </w:sdtPr>
                                        <w:sdtContent>
                                          <w:r>
                                            <w:t>+447729876287</w:t>
                                          </w:r>
                                        </w:sdtContent>
                                      </w:sdt>
                                    </w:p>
                                    <w:p w:rsidR="00200A78" w:rsidRPr="006A3881" w:rsidRDefault="00200A78" w:rsidP="006A3881">
                                      <w:pPr>
                                        <w:pStyle w:val="ContactInfo"/>
                                        <w:jc w:val="center"/>
                                        <w:rPr>
                                          <w:color w:val="DF1010" w:themeColor="accent1" w:themeShade="BF"/>
                                        </w:rPr>
                                      </w:pPr>
                                    </w:p>
                                  </w:tc>
                                  <w:tc>
                                    <w:tcPr>
                                      <w:tcW w:w="252" w:type="pct"/>
                                    </w:tcPr>
                                    <w:p w:rsidR="00200A78" w:rsidRDefault="00200A78">
                                      <w:pPr>
                                        <w:pStyle w:val="ContactInfo"/>
                                      </w:pPr>
                                    </w:p>
                                  </w:tc>
                                  <w:tc>
                                    <w:tcPr>
                                      <w:tcW w:w="1500" w:type="pct"/>
                                    </w:tcPr>
                                    <w:sdt>
                                      <w:sdtPr>
                                        <w:alias w:val="Email"/>
                                        <w:tag w:val=""/>
                                        <w:id w:val="-1029019786"/>
                                        <w:dataBinding w:prefixMappings="xmlns:ns0='http://schemas.microsoft.com/office/2006/coverPageProps' " w:xpath="/ns0:CoverPageProperties[1]/ns0:CompanyEmail[1]" w:storeItemID="{55AF091B-3C7A-41E3-B477-F2FDAA23CFDA}"/>
                                        <w15:appearance w15:val="hidden"/>
                                        <w:text/>
                                      </w:sdtPr>
                                      <w:sdtContent>
                                        <w:p w:rsidR="00200A78" w:rsidRDefault="00200A78">
                                          <w:pPr>
                                            <w:pStyle w:val="ContactInfo"/>
                                            <w:jc w:val="right"/>
                                          </w:pPr>
                                          <w:r>
                                            <w:t>store@20dollarstore.ca</w:t>
                                          </w:r>
                                        </w:p>
                                      </w:sdtContent>
                                    </w:sdt>
                                    <w:p w:rsidR="00200A78" w:rsidRDefault="00200A78">
                                      <w:pPr>
                                        <w:pStyle w:val="ContactInfo"/>
                                        <w:jc w:val="right"/>
                                      </w:pPr>
                                      <w:sdt>
                                        <w:sdtPr>
                                          <w:alias w:val="Web address"/>
                                          <w:tag w:val=""/>
                                          <w:id w:val="2128656978"/>
                                          <w:dataBinding w:prefixMappings="xmlns:ns0='http://purl.org/dc/elements/1.1/' xmlns:ns1='http://schemas.openxmlformats.org/package/2006/metadata/core-properties' " w:xpath="/ns1:coreProperties[1]/ns1:contentStatus[1]" w:storeItemID="{6C3C8BC8-F283-45AE-878A-BAB7291924A1}"/>
                                          <w15:appearance w15:val="hidden"/>
                                          <w:text/>
                                        </w:sdtPr>
                                        <w:sdtContent>
                                          <w:r>
                                            <w:t>www.20dollarstore.ca</w:t>
                                          </w:r>
                                        </w:sdtContent>
                                      </w:sdt>
                                    </w:p>
                                  </w:tc>
                                </w:tr>
                              </w:tbl>
                              <w:p w:rsidR="00200A78" w:rsidRDefault="00200A78">
                                <w:pPr>
                                  <w:pStyle w:val="TableSpace"/>
                                </w:pPr>
                              </w:p>
                            </w:txbxContent>
                          </wps:txbx>
                          <wps:bodyPr rot="0" spcFirstLastPara="0" vertOverflow="overflow" horzOverflow="overflow" vert="horz" wrap="square" lIns="164592" tIns="0" rIns="164592"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alt="Text box displaying company contact information" style="position:absolute;margin-left:-54.3pt;margin-top:716.75pt;width:577.05pt;height:6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" fillcolor="#3e8799 [2407]" stroked="f" strokeweight=".5pt">
                    <v:textbox inset="12.96pt,0,12.96pt,0">
                      <w:txbxContent>
                        <w:tbl>
                          <w:tblPr>
                            <w:tblW w:w="5000" w:type="pct"/>
                            <w:tblCellMar>
                              <w:left w:w="0" w:type="dxa"/>
                              <w:right w:w="0" w:type="dxa"/>
                            </w:tblCellMar>
                            <w:tblLook w:val="04A0" w:firstRow="1" w:lastRow="0" w:firstColumn="1" w:lastColumn="0" w:noHBand="0" w:noVBand="1"/>
                            <w:tblDescription w:val="Company contact information"/>
                          </w:tblPr>
                          <w:tblGrid>
                            <w:gridCol w:w="3295"/>
                            <w:gridCol w:w="555"/>
                            <w:gridCol w:w="3306"/>
                            <w:gridCol w:w="555"/>
                            <w:gridCol w:w="3302"/>
                          </w:tblGrid>
                          <w:tr w:rsidR="00200A78">
                            <w:sdt>
                              <w:sdtPr>
                                <w:alias w:val="Address"/>
                                <w:tag w:val=""/>
                                <w:id w:val="-640814801"/>
                                <w:dataBinding w:prefixMappings="xmlns:ns0='http://schemas.microsoft.com/office/2006/coverPageProps' " w:xpath="/ns0:CoverPageProperties[1]/ns0:CompanyAddress[1]" w:storeItemID="{55AF091B-3C7A-41E3-B477-F2FDAA23CFDA}"/>
                                <w15:appearance w15:val="hidden"/>
                                <w:text w:multiLine="1"/>
                              </w:sdtPr>
                              <w:sdtContent>
                                <w:tc>
                                  <w:tcPr>
                                    <w:tcW w:w="1496" w:type="pct"/>
                                  </w:tcPr>
                                  <w:p w:rsidR="00200A78" w:rsidRDefault="00200A78">
                                    <w:pPr>
                                      <w:pStyle w:val="ContactInfo"/>
                                    </w:pPr>
                                    <w:r>
                                      <w:t>20 Dawson Road, Beeston,</w:t>
                                    </w:r>
                                    <w:r>
                                      <w:br/>
                                      <w:t xml:space="preserve">Leeds, U.K. </w:t>
                                    </w:r>
                                    <w:r>
                                      <w:br/>
                                      <w:t>LS11 7AS</w:t>
                                    </w:r>
                                  </w:p>
                                </w:tc>
                              </w:sdtContent>
                            </w:sdt>
                            <w:tc>
                              <w:tcPr>
                                <w:tcW w:w="252" w:type="pct"/>
                              </w:tcPr>
                              <w:p w:rsidR="00200A78" w:rsidRDefault="00200A78">
                                <w:pPr>
                                  <w:pStyle w:val="ContactInfo"/>
                                </w:pPr>
                              </w:p>
                            </w:tc>
                            <w:tc>
                              <w:tcPr>
                                <w:tcW w:w="1501" w:type="pct"/>
                              </w:tcPr>
                              <w:p w:rsidR="00200A78" w:rsidRDefault="00200A78">
                                <w:pPr>
                                  <w:pStyle w:val="ContactInfo"/>
                                  <w:jc w:val="center"/>
                                </w:pPr>
                                <w:r>
                                  <w:t xml:space="preserve">p. </w:t>
                                </w:r>
                                <w:sdt>
                                  <w:sdtPr>
                                    <w:alias w:val="Company Phone"/>
                                    <w:tag w:val=""/>
                                    <w:id w:val="-87777077"/>
                                    <w:dataBinding w:prefixMappings="xmlns:ns0='http://schemas.microsoft.com/office/2006/coverPageProps' " w:xpath="/ns0:CoverPageProperties[1]/ns0:CompanyPhone[1]" w:storeItemID="{55AF091B-3C7A-41E3-B477-F2FDAA23CFDA}"/>
                                    <w15:appearance w15:val="hidden"/>
                                    <w:text/>
                                  </w:sdtPr>
                                  <w:sdtContent>
                                    <w:r>
                                      <w:t>+447729876287</w:t>
                                    </w:r>
                                  </w:sdtContent>
                                </w:sdt>
                              </w:p>
                              <w:p w:rsidR="00200A78" w:rsidRPr="006A3881" w:rsidRDefault="00200A78" w:rsidP="006A3881">
                                <w:pPr>
                                  <w:pStyle w:val="ContactInfo"/>
                                  <w:jc w:val="center"/>
                                  <w:rPr>
                                    <w:color w:val="DF1010" w:themeColor="accent1" w:themeShade="BF"/>
                                  </w:rPr>
                                </w:pPr>
                              </w:p>
                            </w:tc>
                            <w:tc>
                              <w:tcPr>
                                <w:tcW w:w="252" w:type="pct"/>
                              </w:tcPr>
                              <w:p w:rsidR="00200A78" w:rsidRDefault="00200A78">
                                <w:pPr>
                                  <w:pStyle w:val="ContactInfo"/>
                                </w:pPr>
                              </w:p>
                            </w:tc>
                            <w:tc>
                              <w:tcPr>
                                <w:tcW w:w="1500" w:type="pct"/>
                              </w:tcPr>
                              <w:sdt>
                                <w:sdtPr>
                                  <w:alias w:val="Email"/>
                                  <w:tag w:val=""/>
                                  <w:id w:val="-1029019786"/>
                                  <w:dataBinding w:prefixMappings="xmlns:ns0='http://schemas.microsoft.com/office/2006/coverPageProps' " w:xpath="/ns0:CoverPageProperties[1]/ns0:CompanyEmail[1]" w:storeItemID="{55AF091B-3C7A-41E3-B477-F2FDAA23CFDA}"/>
                                  <w15:appearance w15:val="hidden"/>
                                  <w:text/>
                                </w:sdtPr>
                                <w:sdtContent>
                                  <w:p w:rsidR="00200A78" w:rsidRDefault="00200A78">
                                    <w:pPr>
                                      <w:pStyle w:val="ContactInfo"/>
                                      <w:jc w:val="right"/>
                                    </w:pPr>
                                    <w:r>
                                      <w:t>store@20dollarstore.ca</w:t>
                                    </w:r>
                                  </w:p>
                                </w:sdtContent>
                              </w:sdt>
                              <w:p w:rsidR="00200A78" w:rsidRDefault="00200A78">
                                <w:pPr>
                                  <w:pStyle w:val="ContactInfo"/>
                                  <w:jc w:val="right"/>
                                </w:pPr>
                                <w:sdt>
                                  <w:sdtPr>
                                    <w:alias w:val="Web address"/>
                                    <w:tag w:val=""/>
                                    <w:id w:val="2128656978"/>
                                    <w:dataBinding w:prefixMappings="xmlns:ns0='http://purl.org/dc/elements/1.1/' xmlns:ns1='http://schemas.openxmlformats.org/package/2006/metadata/core-properties' " w:xpath="/ns1:coreProperties[1]/ns1:contentStatus[1]" w:storeItemID="{6C3C8BC8-F283-45AE-878A-BAB7291924A1}"/>
                                    <w15:appearance w15:val="hidden"/>
                                    <w:text/>
                                  </w:sdtPr>
                                  <w:sdtContent>
                                    <w:r>
                                      <w:t>www.20dollarstore.ca</w:t>
                                    </w:r>
                                  </w:sdtContent>
                                </w:sdt>
                              </w:p>
                            </w:tc>
                          </w:tr>
                        </w:tbl>
                        <w:p w:rsidR="00200A78" w:rsidRDefault="00200A78">
                          <w:pPr>
                            <w:pStyle w:val="TableSpace"/>
                          </w:pPr>
                        </w:p>
                      </w:txbxContent>
                    </v:textbox>
                    <w10:wrap type="topAndBottom" anchorx="margin" anchory="page"/>
                  </v:shape>
                </w:pict>
              </mc:Fallback>
            </mc:AlternateContent>
          </w:r>
          <w:sdt>
            <w:sdtPr>
              <w:alias w:val="Click icon at right to replace logo"/>
              <w:tag w:val="Click icon at right to replace logo"/>
              <w:id w:val="-2090688503"/>
              <w:picture/>
            </w:sdtPr>
            <w:sdtContent>
              <w:r w:rsidR="000B3209">
                <w:rPr>
                  <w:noProof/>
                </w:rPr>
                <w:drawing>
                  <wp:inline distT="0" distB="0" distL="0" distR="0">
                    <wp:extent cx="2346960" cy="18970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tretch>
                              <a:fillRect/>
                            </a:stretch>
                          </pic:blipFill>
                          <pic:spPr bwMode="auto">
                            <a:xfrm>
                              <a:off x="0" y="0"/>
                              <a:ext cx="2437191" cy="1969972"/>
                            </a:xfrm>
                            <a:prstGeom prst="rect">
                              <a:avLst/>
                            </a:prstGeom>
                            <a:noFill/>
                            <a:ln>
                              <a:noFill/>
                            </a:ln>
                          </pic:spPr>
                        </pic:pic>
                      </a:graphicData>
                    </a:graphic>
                  </wp:inline>
                </w:drawing>
              </w:r>
            </w:sdtContent>
          </w:sdt>
          <w:r w:rsidR="000B3209">
            <w:br w:type="page"/>
          </w:r>
        </w:p>
      </w:sdtContent>
    </w:sdt>
    <w:sdt>
      <w:sdtPr>
        <w:rPr>
          <w:rFonts w:asciiTheme="minorHAnsi" w:eastAsiaTheme="minorEastAsia" w:hAnsiTheme="minorHAnsi" w:cstheme="minorBidi"/>
          <w:color w:val="4C483D" w:themeColor="text2"/>
          <w:sz w:val="20"/>
          <w:szCs w:val="20"/>
        </w:rPr>
        <w:id w:val="1250242059"/>
        <w:docPartObj>
          <w:docPartGallery w:val="Table of Contents"/>
          <w:docPartUnique/>
        </w:docPartObj>
      </w:sdtPr>
      <w:sdtEndPr>
        <w:rPr>
          <w:b/>
          <w:bCs/>
          <w:noProof/>
        </w:rPr>
      </w:sdtEndPr>
      <w:sdtContent>
        <w:p w:rsidR="004F4B74" w:rsidRPr="002F228A" w:rsidRDefault="000B3209">
          <w:pPr>
            <w:pStyle w:val="TOCHeading"/>
            <w:rPr>
              <w:color w:val="3E8799" w:themeColor="accent4" w:themeShade="BF"/>
            </w:rPr>
          </w:pPr>
          <w:r w:rsidRPr="002F228A">
            <w:rPr>
              <w:color w:val="0070C0"/>
            </w:rPr>
            <w:t>Table of Contents</w:t>
          </w:r>
        </w:p>
        <w:p w:rsidR="004F4B74" w:rsidRDefault="000B3209">
          <w:pPr>
            <w:pStyle w:val="TOC1"/>
            <w:tabs>
              <w:tab w:val="right" w:leader="dot" w:pos="9350"/>
            </w:tabs>
            <w:rPr>
              <w:b w:val="0"/>
              <w:bCs w:val="0"/>
              <w:noProof/>
              <w:color w:val="auto"/>
              <w:sz w:val="22"/>
              <w:szCs w:val="22"/>
            </w:rPr>
          </w:pPr>
          <w:r>
            <w:rPr>
              <w:b w:val="0"/>
              <w:bCs w:val="0"/>
            </w:rPr>
            <w:fldChar w:fldCharType="begin"/>
          </w:r>
          <w:r>
            <w:rPr>
              <w:b w:val="0"/>
              <w:bCs w:val="0"/>
            </w:rPr>
            <w:instrText xml:space="preserve"> TOC \o "1-2" \n "2-2" \h \z \u </w:instrText>
          </w:r>
          <w:r>
            <w:rPr>
              <w:b w:val="0"/>
              <w:bCs w:val="0"/>
            </w:rPr>
            <w:fldChar w:fldCharType="separate"/>
          </w:r>
          <w:hyperlink w:anchor="_Toc340506951" w:history="1">
            <w:r>
              <w:rPr>
                <w:rStyle w:val="Hyperlink"/>
                <w:noProof/>
              </w:rPr>
              <w:t>Executive Summary</w:t>
            </w:r>
            <w:r>
              <w:rPr>
                <w:noProof/>
                <w:webHidden/>
              </w:rPr>
              <w:tab/>
            </w:r>
            <w:r>
              <w:rPr>
                <w:noProof/>
                <w:webHidden/>
              </w:rPr>
              <w:fldChar w:fldCharType="begin"/>
            </w:r>
            <w:r>
              <w:rPr>
                <w:noProof/>
                <w:webHidden/>
              </w:rPr>
              <w:instrText xml:space="preserve"> PAGEREF _Toc340506951 \h </w:instrText>
            </w:r>
            <w:r>
              <w:rPr>
                <w:noProof/>
                <w:webHidden/>
              </w:rPr>
            </w:r>
            <w:r>
              <w:rPr>
                <w:noProof/>
                <w:webHidden/>
              </w:rPr>
              <w:fldChar w:fldCharType="separate"/>
            </w:r>
            <w:r w:rsidR="008D328A">
              <w:rPr>
                <w:noProof/>
                <w:webHidden/>
              </w:rPr>
              <w:t>1</w:t>
            </w:r>
            <w:r>
              <w:rPr>
                <w:noProof/>
                <w:webHidden/>
              </w:rPr>
              <w:fldChar w:fldCharType="end"/>
            </w:r>
          </w:hyperlink>
        </w:p>
        <w:p w:rsidR="004F4B74" w:rsidRDefault="00DC4651">
          <w:pPr>
            <w:pStyle w:val="TOC2"/>
            <w:rPr>
              <w:noProof/>
              <w:color w:val="auto"/>
            </w:rPr>
          </w:pPr>
          <w:hyperlink w:anchor="_Toc340506952" w:history="1">
            <w:r w:rsidR="000B3209">
              <w:rPr>
                <w:rStyle w:val="Hyperlink"/>
                <w:noProof/>
              </w:rPr>
              <w:t>Highlights</w:t>
            </w:r>
          </w:hyperlink>
        </w:p>
        <w:p w:rsidR="004F4B74" w:rsidRDefault="00DC4651">
          <w:pPr>
            <w:pStyle w:val="TOC2"/>
            <w:rPr>
              <w:noProof/>
              <w:color w:val="auto"/>
            </w:rPr>
          </w:pPr>
          <w:hyperlink w:anchor="_Toc340506953" w:history="1">
            <w:r w:rsidR="000B3209">
              <w:rPr>
                <w:rStyle w:val="Hyperlink"/>
                <w:noProof/>
              </w:rPr>
              <w:t>Objectives</w:t>
            </w:r>
          </w:hyperlink>
        </w:p>
        <w:p w:rsidR="004F4B74" w:rsidRDefault="00DC4651">
          <w:pPr>
            <w:pStyle w:val="TOC2"/>
            <w:rPr>
              <w:noProof/>
              <w:color w:val="auto"/>
            </w:rPr>
          </w:pPr>
          <w:hyperlink w:anchor="_Toc340506954" w:history="1">
            <w:r w:rsidR="000B3209">
              <w:rPr>
                <w:rStyle w:val="Hyperlink"/>
                <w:noProof/>
              </w:rPr>
              <w:t>Mission Statement</w:t>
            </w:r>
          </w:hyperlink>
        </w:p>
        <w:p w:rsidR="004F4B74" w:rsidRDefault="00DC4651">
          <w:pPr>
            <w:pStyle w:val="TOC2"/>
            <w:rPr>
              <w:noProof/>
              <w:color w:val="auto"/>
            </w:rPr>
          </w:pPr>
          <w:hyperlink w:anchor="_Toc340506955" w:history="1">
            <w:r w:rsidR="000B3209">
              <w:rPr>
                <w:rStyle w:val="Hyperlink"/>
                <w:noProof/>
              </w:rPr>
              <w:t>Keys to Success</w:t>
            </w:r>
          </w:hyperlink>
        </w:p>
        <w:p w:rsidR="004F4B74" w:rsidRDefault="00DC4651">
          <w:pPr>
            <w:pStyle w:val="TOC1"/>
            <w:tabs>
              <w:tab w:val="right" w:leader="dot" w:pos="9350"/>
            </w:tabs>
            <w:rPr>
              <w:b w:val="0"/>
              <w:bCs w:val="0"/>
              <w:noProof/>
              <w:color w:val="auto"/>
              <w:sz w:val="22"/>
              <w:szCs w:val="22"/>
            </w:rPr>
          </w:pPr>
          <w:hyperlink w:anchor="_Toc340506956" w:history="1">
            <w:r w:rsidR="000B3209">
              <w:rPr>
                <w:rStyle w:val="Hyperlink"/>
                <w:noProof/>
              </w:rPr>
              <w:t>Description of Business</w:t>
            </w:r>
            <w:r w:rsidR="000B3209">
              <w:rPr>
                <w:noProof/>
                <w:webHidden/>
              </w:rPr>
              <w:tab/>
            </w:r>
            <w:r w:rsidR="000B3209">
              <w:rPr>
                <w:noProof/>
                <w:webHidden/>
              </w:rPr>
              <w:fldChar w:fldCharType="begin"/>
            </w:r>
            <w:r w:rsidR="000B3209">
              <w:rPr>
                <w:noProof/>
                <w:webHidden/>
              </w:rPr>
              <w:instrText xml:space="preserve"> PAGEREF _Toc340506956 \h </w:instrText>
            </w:r>
            <w:r w:rsidR="000B3209">
              <w:rPr>
                <w:noProof/>
                <w:webHidden/>
              </w:rPr>
            </w:r>
            <w:r w:rsidR="000B3209">
              <w:rPr>
                <w:noProof/>
                <w:webHidden/>
              </w:rPr>
              <w:fldChar w:fldCharType="separate"/>
            </w:r>
            <w:r w:rsidR="008D328A">
              <w:rPr>
                <w:noProof/>
                <w:webHidden/>
              </w:rPr>
              <w:t>1</w:t>
            </w:r>
            <w:r w:rsidR="000B3209">
              <w:rPr>
                <w:noProof/>
                <w:webHidden/>
              </w:rPr>
              <w:fldChar w:fldCharType="end"/>
            </w:r>
          </w:hyperlink>
        </w:p>
        <w:p w:rsidR="004F4B74" w:rsidRDefault="00DC4651">
          <w:pPr>
            <w:pStyle w:val="TOC2"/>
            <w:rPr>
              <w:noProof/>
              <w:color w:val="auto"/>
            </w:rPr>
          </w:pPr>
          <w:hyperlink w:anchor="_Toc340506957" w:history="1">
            <w:r w:rsidR="000B3209">
              <w:rPr>
                <w:rStyle w:val="Hyperlink"/>
                <w:noProof/>
              </w:rPr>
              <w:t>Company Ownership/Legal Entity</w:t>
            </w:r>
          </w:hyperlink>
        </w:p>
        <w:p w:rsidR="004F4B74" w:rsidRDefault="00DC4651">
          <w:pPr>
            <w:pStyle w:val="TOC2"/>
            <w:rPr>
              <w:noProof/>
              <w:color w:val="auto"/>
            </w:rPr>
          </w:pPr>
          <w:hyperlink w:anchor="_Toc340506958" w:history="1">
            <w:r w:rsidR="000B3209">
              <w:rPr>
                <w:rStyle w:val="Hyperlink"/>
                <w:noProof/>
              </w:rPr>
              <w:t>Location</w:t>
            </w:r>
          </w:hyperlink>
        </w:p>
        <w:p w:rsidR="004F4B74" w:rsidRDefault="00DC4651">
          <w:pPr>
            <w:pStyle w:val="TOC2"/>
            <w:rPr>
              <w:noProof/>
              <w:color w:val="auto"/>
            </w:rPr>
          </w:pPr>
          <w:hyperlink w:anchor="_Toc340506959" w:history="1">
            <w:r w:rsidR="000B3209">
              <w:rPr>
                <w:rStyle w:val="Hyperlink"/>
                <w:noProof/>
              </w:rPr>
              <w:t>Interior</w:t>
            </w:r>
          </w:hyperlink>
        </w:p>
        <w:p w:rsidR="004F4B74" w:rsidRDefault="00DC4651">
          <w:pPr>
            <w:pStyle w:val="TOC2"/>
            <w:rPr>
              <w:noProof/>
              <w:color w:val="auto"/>
            </w:rPr>
          </w:pPr>
          <w:hyperlink w:anchor="_Toc340506960" w:history="1">
            <w:r w:rsidR="000B3209">
              <w:rPr>
                <w:rStyle w:val="Hyperlink"/>
                <w:noProof/>
              </w:rPr>
              <w:t>Hours of Operation</w:t>
            </w:r>
          </w:hyperlink>
        </w:p>
        <w:p w:rsidR="004F4B74" w:rsidRDefault="00DC4651">
          <w:pPr>
            <w:pStyle w:val="TOC2"/>
            <w:rPr>
              <w:noProof/>
              <w:color w:val="auto"/>
            </w:rPr>
          </w:pPr>
          <w:hyperlink w:anchor="_Toc340506961" w:history="1">
            <w:r w:rsidR="000B3209">
              <w:rPr>
                <w:rStyle w:val="Hyperlink"/>
                <w:noProof/>
              </w:rPr>
              <w:t>Products and Services</w:t>
            </w:r>
          </w:hyperlink>
        </w:p>
        <w:p w:rsidR="004F4B74" w:rsidRDefault="00DC4651">
          <w:pPr>
            <w:pStyle w:val="TOC2"/>
            <w:rPr>
              <w:noProof/>
              <w:color w:val="auto"/>
            </w:rPr>
          </w:pPr>
          <w:hyperlink w:anchor="_Toc340506962" w:history="1">
            <w:r w:rsidR="000B3209">
              <w:rPr>
                <w:rStyle w:val="Hyperlink"/>
                <w:noProof/>
              </w:rPr>
              <w:t>Suppliers</w:t>
            </w:r>
          </w:hyperlink>
        </w:p>
        <w:p w:rsidR="004F4B74" w:rsidRDefault="00DC4651">
          <w:pPr>
            <w:pStyle w:val="TOC2"/>
            <w:rPr>
              <w:noProof/>
              <w:color w:val="auto"/>
            </w:rPr>
          </w:pPr>
          <w:hyperlink w:anchor="_Toc340506963" w:history="1">
            <w:r w:rsidR="000B3209">
              <w:rPr>
                <w:rStyle w:val="Hyperlink"/>
                <w:noProof/>
              </w:rPr>
              <w:t>Service</w:t>
            </w:r>
          </w:hyperlink>
        </w:p>
        <w:p w:rsidR="004F4B74" w:rsidRDefault="00DC4651">
          <w:pPr>
            <w:pStyle w:val="TOC2"/>
            <w:rPr>
              <w:noProof/>
              <w:color w:val="auto"/>
            </w:rPr>
          </w:pPr>
          <w:hyperlink w:anchor="_Toc340506964" w:history="1">
            <w:r w:rsidR="000B3209">
              <w:rPr>
                <w:rStyle w:val="Hyperlink"/>
                <w:noProof/>
              </w:rPr>
              <w:t>Manufacturing</w:t>
            </w:r>
          </w:hyperlink>
        </w:p>
        <w:p w:rsidR="004F4B74" w:rsidRDefault="00DC4651">
          <w:pPr>
            <w:pStyle w:val="TOC2"/>
            <w:rPr>
              <w:noProof/>
              <w:color w:val="auto"/>
            </w:rPr>
          </w:pPr>
          <w:hyperlink w:anchor="_Toc340506965" w:history="1">
            <w:r w:rsidR="000B3209">
              <w:rPr>
                <w:rStyle w:val="Hyperlink"/>
                <w:noProof/>
              </w:rPr>
              <w:t>Management</w:t>
            </w:r>
          </w:hyperlink>
        </w:p>
        <w:p w:rsidR="004F4B74" w:rsidRDefault="00DC4651">
          <w:pPr>
            <w:pStyle w:val="TOC2"/>
            <w:rPr>
              <w:noProof/>
              <w:color w:val="auto"/>
            </w:rPr>
          </w:pPr>
          <w:hyperlink w:anchor="_Toc340506966" w:history="1">
            <w:r w:rsidR="000B3209">
              <w:rPr>
                <w:rStyle w:val="Hyperlink"/>
                <w:noProof/>
              </w:rPr>
              <w:t>Financial Management</w:t>
            </w:r>
          </w:hyperlink>
        </w:p>
        <w:p w:rsidR="004F4B74" w:rsidRDefault="00DC4651">
          <w:pPr>
            <w:pStyle w:val="TOC2"/>
            <w:rPr>
              <w:noProof/>
              <w:color w:val="auto"/>
            </w:rPr>
          </w:pPr>
          <w:hyperlink w:anchor="_Toc340506967" w:history="1">
            <w:r w:rsidR="000B3209">
              <w:rPr>
                <w:rStyle w:val="Hyperlink"/>
                <w:noProof/>
              </w:rPr>
              <w:t>Start-Up/Acquisition Summary</w:t>
            </w:r>
          </w:hyperlink>
        </w:p>
        <w:p w:rsidR="004F4B74" w:rsidRDefault="00DC4651">
          <w:pPr>
            <w:pStyle w:val="TOC1"/>
            <w:tabs>
              <w:tab w:val="right" w:leader="dot" w:pos="9350"/>
            </w:tabs>
            <w:rPr>
              <w:b w:val="0"/>
              <w:bCs w:val="0"/>
              <w:noProof/>
              <w:color w:val="auto"/>
              <w:sz w:val="22"/>
              <w:szCs w:val="22"/>
            </w:rPr>
          </w:pPr>
          <w:hyperlink w:anchor="_Toc340506968" w:history="1">
            <w:r w:rsidR="000B3209">
              <w:rPr>
                <w:rStyle w:val="Hyperlink"/>
                <w:noProof/>
              </w:rPr>
              <w:t>Marketing</w:t>
            </w:r>
            <w:r w:rsidR="000B3209">
              <w:rPr>
                <w:noProof/>
                <w:webHidden/>
              </w:rPr>
              <w:tab/>
            </w:r>
            <w:r w:rsidR="000B3209">
              <w:rPr>
                <w:noProof/>
                <w:webHidden/>
              </w:rPr>
              <w:fldChar w:fldCharType="begin"/>
            </w:r>
            <w:r w:rsidR="000B3209">
              <w:rPr>
                <w:noProof/>
                <w:webHidden/>
              </w:rPr>
              <w:instrText xml:space="preserve"> PAGEREF _Toc340506968 \h </w:instrText>
            </w:r>
            <w:r w:rsidR="000B3209">
              <w:rPr>
                <w:noProof/>
                <w:webHidden/>
              </w:rPr>
            </w:r>
            <w:r w:rsidR="000B3209">
              <w:rPr>
                <w:noProof/>
                <w:webHidden/>
              </w:rPr>
              <w:fldChar w:fldCharType="separate"/>
            </w:r>
            <w:r w:rsidR="008D328A">
              <w:rPr>
                <w:noProof/>
                <w:webHidden/>
              </w:rPr>
              <w:t>1</w:t>
            </w:r>
            <w:r w:rsidR="000B3209">
              <w:rPr>
                <w:noProof/>
                <w:webHidden/>
              </w:rPr>
              <w:fldChar w:fldCharType="end"/>
            </w:r>
          </w:hyperlink>
        </w:p>
        <w:p w:rsidR="004F4B74" w:rsidRDefault="00DC4651">
          <w:pPr>
            <w:pStyle w:val="TOC2"/>
            <w:rPr>
              <w:noProof/>
              <w:color w:val="auto"/>
            </w:rPr>
          </w:pPr>
          <w:hyperlink w:anchor="_Toc340506969" w:history="1">
            <w:r w:rsidR="000B3209">
              <w:rPr>
                <w:rStyle w:val="Hyperlink"/>
                <w:noProof/>
              </w:rPr>
              <w:t>Market Analysis</w:t>
            </w:r>
          </w:hyperlink>
        </w:p>
        <w:p w:rsidR="004F4B74" w:rsidRDefault="00DC4651">
          <w:pPr>
            <w:pStyle w:val="TOC2"/>
            <w:rPr>
              <w:noProof/>
              <w:color w:val="auto"/>
            </w:rPr>
          </w:pPr>
          <w:hyperlink w:anchor="_Toc340506970" w:history="1">
            <w:r w:rsidR="000B3209">
              <w:rPr>
                <w:rStyle w:val="Hyperlink"/>
                <w:noProof/>
              </w:rPr>
              <w:t>Market Segmentation</w:t>
            </w:r>
          </w:hyperlink>
        </w:p>
        <w:p w:rsidR="004F4B74" w:rsidRDefault="00DC4651">
          <w:pPr>
            <w:pStyle w:val="TOC2"/>
            <w:rPr>
              <w:noProof/>
              <w:color w:val="auto"/>
            </w:rPr>
          </w:pPr>
          <w:hyperlink w:anchor="_Toc340506971" w:history="1">
            <w:r w:rsidR="000B3209">
              <w:rPr>
                <w:rStyle w:val="Hyperlink"/>
                <w:noProof/>
              </w:rPr>
              <w:t>Competition</w:t>
            </w:r>
          </w:hyperlink>
        </w:p>
        <w:p w:rsidR="004F4B74" w:rsidRDefault="00DC4651">
          <w:pPr>
            <w:pStyle w:val="TOC2"/>
            <w:rPr>
              <w:noProof/>
              <w:color w:val="auto"/>
            </w:rPr>
          </w:pPr>
          <w:hyperlink w:anchor="_Toc340506972" w:history="1">
            <w:r w:rsidR="000B3209">
              <w:rPr>
                <w:rStyle w:val="Hyperlink"/>
                <w:noProof/>
              </w:rPr>
              <w:t>Pricing</w:t>
            </w:r>
          </w:hyperlink>
        </w:p>
        <w:p w:rsidR="004F4B74" w:rsidRDefault="00DC4651">
          <w:pPr>
            <w:pStyle w:val="TOC1"/>
            <w:tabs>
              <w:tab w:val="right" w:leader="dot" w:pos="9350"/>
            </w:tabs>
            <w:rPr>
              <w:b w:val="0"/>
              <w:bCs w:val="0"/>
              <w:noProof/>
              <w:color w:val="auto"/>
              <w:sz w:val="22"/>
              <w:szCs w:val="22"/>
            </w:rPr>
          </w:pPr>
          <w:hyperlink w:anchor="_Toc340506973" w:history="1">
            <w:r w:rsidR="000B3209">
              <w:rPr>
                <w:rStyle w:val="Hyperlink"/>
                <w:noProof/>
              </w:rPr>
              <w:t>Appendix</w:t>
            </w:r>
            <w:r w:rsidR="000B3209">
              <w:rPr>
                <w:noProof/>
                <w:webHidden/>
              </w:rPr>
              <w:tab/>
            </w:r>
            <w:r w:rsidR="000B3209">
              <w:rPr>
                <w:noProof/>
                <w:webHidden/>
              </w:rPr>
              <w:fldChar w:fldCharType="begin"/>
            </w:r>
            <w:r w:rsidR="000B3209">
              <w:rPr>
                <w:noProof/>
                <w:webHidden/>
              </w:rPr>
              <w:instrText xml:space="preserve"> PAGEREF _Toc340506973 \h </w:instrText>
            </w:r>
            <w:r w:rsidR="000B3209">
              <w:rPr>
                <w:noProof/>
                <w:webHidden/>
              </w:rPr>
            </w:r>
            <w:r w:rsidR="000B3209">
              <w:rPr>
                <w:noProof/>
                <w:webHidden/>
              </w:rPr>
              <w:fldChar w:fldCharType="separate"/>
            </w:r>
            <w:r w:rsidR="008D328A">
              <w:rPr>
                <w:noProof/>
                <w:webHidden/>
              </w:rPr>
              <w:t>1</w:t>
            </w:r>
            <w:r w:rsidR="000B3209">
              <w:rPr>
                <w:noProof/>
                <w:webHidden/>
              </w:rPr>
              <w:fldChar w:fldCharType="end"/>
            </w:r>
          </w:hyperlink>
        </w:p>
        <w:p w:rsidR="004F4B74" w:rsidRDefault="00DC4651">
          <w:pPr>
            <w:pStyle w:val="TOC2"/>
            <w:rPr>
              <w:noProof/>
              <w:color w:val="auto"/>
            </w:rPr>
          </w:pPr>
          <w:hyperlink w:anchor="_Toc340506974" w:history="1">
            <w:r w:rsidR="000B3209">
              <w:rPr>
                <w:rStyle w:val="Hyperlink"/>
                <w:noProof/>
              </w:rPr>
              <w:t>Start-Up Expenses</w:t>
            </w:r>
          </w:hyperlink>
        </w:p>
        <w:p w:rsidR="004F4B74" w:rsidRDefault="00DC4651">
          <w:pPr>
            <w:pStyle w:val="TOC2"/>
            <w:rPr>
              <w:noProof/>
              <w:color w:val="auto"/>
            </w:rPr>
          </w:pPr>
          <w:hyperlink w:anchor="_Toc340506975" w:history="1">
            <w:r w:rsidR="000B3209">
              <w:rPr>
                <w:rStyle w:val="Hyperlink"/>
                <w:noProof/>
              </w:rPr>
              <w:t>Determining Start-Up Capital</w:t>
            </w:r>
          </w:hyperlink>
        </w:p>
        <w:p w:rsidR="004F4B74" w:rsidRDefault="00DC4651">
          <w:pPr>
            <w:pStyle w:val="TOC2"/>
            <w:rPr>
              <w:noProof/>
              <w:color w:val="auto"/>
            </w:rPr>
          </w:pPr>
          <w:hyperlink w:anchor="_Toc340506976" w:history="1">
            <w:r w:rsidR="000B3209">
              <w:rPr>
                <w:rStyle w:val="Hyperlink"/>
                <w:noProof/>
              </w:rPr>
              <w:t>Cash Flow</w:t>
            </w:r>
          </w:hyperlink>
        </w:p>
        <w:p w:rsidR="004F4B74" w:rsidRDefault="00DC4651">
          <w:pPr>
            <w:pStyle w:val="TOC2"/>
            <w:rPr>
              <w:noProof/>
              <w:color w:val="auto"/>
            </w:rPr>
          </w:pPr>
          <w:hyperlink w:anchor="_Toc340506977" w:history="1">
            <w:r w:rsidR="000B3209">
              <w:rPr>
                <w:rStyle w:val="Hyperlink"/>
                <w:noProof/>
              </w:rPr>
              <w:t>Income Projection Statement</w:t>
            </w:r>
          </w:hyperlink>
        </w:p>
        <w:p w:rsidR="004F4B74" w:rsidRDefault="00DC4651">
          <w:pPr>
            <w:pStyle w:val="TOC2"/>
            <w:rPr>
              <w:noProof/>
              <w:color w:val="auto"/>
            </w:rPr>
          </w:pPr>
          <w:hyperlink w:anchor="_Toc340506978" w:history="1">
            <w:r w:rsidR="000B3209">
              <w:rPr>
                <w:rStyle w:val="Hyperlink"/>
                <w:noProof/>
              </w:rPr>
              <w:t>Profit and Loss Statement</w:t>
            </w:r>
          </w:hyperlink>
        </w:p>
        <w:p w:rsidR="004F4B74" w:rsidRDefault="00DC4651">
          <w:pPr>
            <w:pStyle w:val="TOC2"/>
            <w:rPr>
              <w:noProof/>
              <w:color w:val="auto"/>
            </w:rPr>
          </w:pPr>
          <w:hyperlink w:anchor="_Toc340506979" w:history="1">
            <w:r w:rsidR="000B3209">
              <w:rPr>
                <w:rStyle w:val="Hyperlink"/>
                <w:noProof/>
              </w:rPr>
              <w:t>Balance Sheet</w:t>
            </w:r>
          </w:hyperlink>
        </w:p>
        <w:p w:rsidR="004F4B74" w:rsidRDefault="00DC4651">
          <w:pPr>
            <w:pStyle w:val="TOC2"/>
            <w:rPr>
              <w:noProof/>
              <w:color w:val="auto"/>
            </w:rPr>
          </w:pPr>
          <w:hyperlink w:anchor="_Toc340506980" w:history="1">
            <w:r w:rsidR="000B3209">
              <w:rPr>
                <w:rStyle w:val="Hyperlink"/>
                <w:noProof/>
              </w:rPr>
              <w:t>Sales Forecast</w:t>
            </w:r>
          </w:hyperlink>
        </w:p>
        <w:p w:rsidR="004F4B74" w:rsidRDefault="00DC4651">
          <w:pPr>
            <w:pStyle w:val="TOC2"/>
            <w:rPr>
              <w:noProof/>
              <w:color w:val="auto"/>
            </w:rPr>
          </w:pPr>
          <w:hyperlink w:anchor="_Toc340506981" w:history="1">
            <w:r w:rsidR="000B3209">
              <w:rPr>
                <w:rStyle w:val="Hyperlink"/>
                <w:noProof/>
              </w:rPr>
              <w:t>Milestones</w:t>
            </w:r>
          </w:hyperlink>
        </w:p>
        <w:p w:rsidR="004F4B74" w:rsidRDefault="00DC4651">
          <w:pPr>
            <w:pStyle w:val="TOC2"/>
            <w:rPr>
              <w:noProof/>
              <w:color w:val="auto"/>
            </w:rPr>
          </w:pPr>
          <w:hyperlink w:anchor="_Toc340506982" w:history="1">
            <w:r w:rsidR="000B3209">
              <w:rPr>
                <w:rStyle w:val="Hyperlink"/>
                <w:noProof/>
              </w:rPr>
              <w:t>Break-Even Analysis</w:t>
            </w:r>
          </w:hyperlink>
        </w:p>
        <w:p w:rsidR="004F4B74" w:rsidRDefault="00DC4651">
          <w:pPr>
            <w:pStyle w:val="TOC2"/>
            <w:rPr>
              <w:noProof/>
              <w:color w:val="auto"/>
            </w:rPr>
          </w:pPr>
          <w:hyperlink w:anchor="_Toc340506983" w:history="1">
            <w:r w:rsidR="000B3209">
              <w:rPr>
                <w:rStyle w:val="Hyperlink"/>
                <w:noProof/>
              </w:rPr>
              <w:t>Miscellaneous Documents</w:t>
            </w:r>
          </w:hyperlink>
        </w:p>
        <w:p w:rsidR="004F4B74" w:rsidRDefault="000B3209">
          <w:r>
            <w:rPr>
              <w:b/>
              <w:bCs/>
              <w:sz w:val="26"/>
              <w:szCs w:val="26"/>
            </w:rPr>
            <w:fldChar w:fldCharType="end"/>
          </w:r>
        </w:p>
      </w:sdtContent>
    </w:sdt>
    <w:p w:rsidR="004F4B74" w:rsidRDefault="004F4B74">
      <w:pPr>
        <w:sectPr w:rsidR="004F4B74">
          <w:pgSz w:w="12240" w:h="15840" w:code="1"/>
          <w:pgMar w:top="1080" w:right="1440" w:bottom="1080" w:left="1440" w:header="720" w:footer="576" w:gutter="0"/>
          <w:pgNumType w:start="0"/>
          <w:cols w:space="720"/>
          <w:titlePg/>
          <w:docGrid w:linePitch="360"/>
        </w:sectPr>
      </w:pPr>
    </w:p>
    <w:p w:rsidR="004F4B74" w:rsidRDefault="000B3209">
      <w:pPr>
        <w:pStyle w:val="Heading1"/>
      </w:pPr>
      <w:bookmarkStart w:id="0" w:name="_Toc340506951"/>
      <w:r>
        <w:lastRenderedPageBreak/>
        <w:t>Executive Summary</w:t>
      </w:r>
      <w:bookmarkEnd w:id="0"/>
    </w:p>
    <w:p w:rsidR="004F4B74" w:rsidRDefault="004F4B74"/>
    <w:p w:rsidR="00F2309E" w:rsidRPr="006B2A86" w:rsidRDefault="005A2436" w:rsidP="00092E34">
      <w:pPr>
        <w:pStyle w:val="Heading2"/>
        <w:rPr>
          <w:sz w:val="22"/>
        </w:rPr>
      </w:pPr>
      <w:bookmarkStart w:id="1" w:name="_Toc340506952"/>
      <w:r w:rsidRPr="006B2A86">
        <w:rPr>
          <w:sz w:val="22"/>
        </w:rPr>
        <w:t>Because this online webshop has just been created, opened and started, it does not contain many products for sale,</w:t>
      </w:r>
      <w:r w:rsidR="00E943C6" w:rsidRPr="006B2A86">
        <w:rPr>
          <w:sz w:val="22"/>
        </w:rPr>
        <w:t xml:space="preserve"> yet,</w:t>
      </w:r>
      <w:r w:rsidRPr="006B2A86">
        <w:rPr>
          <w:sz w:val="22"/>
        </w:rPr>
        <w:t xml:space="preserve"> they need to be selected and imported to the site</w:t>
      </w:r>
      <w:r w:rsidR="00B05450" w:rsidRPr="006B2A86">
        <w:rPr>
          <w:sz w:val="22"/>
        </w:rPr>
        <w:t xml:space="preserve"> </w:t>
      </w:r>
      <w:r w:rsidR="00E943C6" w:rsidRPr="006B2A86">
        <w:rPr>
          <w:sz w:val="22"/>
        </w:rPr>
        <w:t>from</w:t>
      </w:r>
      <w:r w:rsidR="00B05450" w:rsidRPr="006B2A86">
        <w:rPr>
          <w:sz w:val="22"/>
        </w:rPr>
        <w:t xml:space="preserve"> the </w:t>
      </w:r>
      <w:r w:rsidR="00C93256" w:rsidRPr="006B2A86">
        <w:rPr>
          <w:sz w:val="22"/>
        </w:rPr>
        <w:t>administrat</w:t>
      </w:r>
      <w:r w:rsidR="006D0A6B" w:rsidRPr="006B2A86">
        <w:rPr>
          <w:sz w:val="22"/>
        </w:rPr>
        <w:t>ing</w:t>
      </w:r>
      <w:r w:rsidR="00C93256" w:rsidRPr="006B2A86">
        <w:rPr>
          <w:sz w:val="22"/>
        </w:rPr>
        <w:t xml:space="preserve"> and maintaining </w:t>
      </w:r>
      <w:r w:rsidR="00B05450" w:rsidRPr="006B2A86">
        <w:rPr>
          <w:sz w:val="22"/>
        </w:rPr>
        <w:t xml:space="preserve">dashboard of </w:t>
      </w:r>
      <w:r w:rsidR="00C93256" w:rsidRPr="006B2A86">
        <w:rPr>
          <w:sz w:val="22"/>
        </w:rPr>
        <w:t>the site</w:t>
      </w:r>
      <w:r w:rsidRPr="006B2A86">
        <w:rPr>
          <w:sz w:val="22"/>
        </w:rPr>
        <w:t>.</w:t>
      </w:r>
      <w:r w:rsidR="00F2309E" w:rsidRPr="006B2A86">
        <w:rPr>
          <w:sz w:val="22"/>
        </w:rPr>
        <w:t xml:space="preserve"> </w:t>
      </w:r>
    </w:p>
    <w:p w:rsidR="005A2436" w:rsidRPr="006B2A86" w:rsidRDefault="00F2309E" w:rsidP="00092E34">
      <w:pPr>
        <w:pStyle w:val="Heading2"/>
        <w:rPr>
          <w:sz w:val="22"/>
        </w:rPr>
      </w:pPr>
      <w:r w:rsidRPr="006B2A86">
        <w:rPr>
          <w:sz w:val="22"/>
        </w:rPr>
        <w:t xml:space="preserve">The final number of products is not set in stone, </w:t>
      </w:r>
      <w:r w:rsidR="00AF6764" w:rsidRPr="006B2A86">
        <w:rPr>
          <w:sz w:val="22"/>
        </w:rPr>
        <w:t xml:space="preserve">any number is available, and fortunately </w:t>
      </w:r>
      <w:r w:rsidRPr="006B2A86">
        <w:rPr>
          <w:sz w:val="22"/>
        </w:rPr>
        <w:t>it will always be changing following the trends and demands of the customers.</w:t>
      </w:r>
    </w:p>
    <w:p w:rsidR="005A2436" w:rsidRPr="006B2A86" w:rsidRDefault="005A2436" w:rsidP="005A2436">
      <w:pPr>
        <w:pStyle w:val="Heading2"/>
        <w:rPr>
          <w:sz w:val="22"/>
        </w:rPr>
      </w:pPr>
      <w:r w:rsidRPr="006B2A86">
        <w:rPr>
          <w:sz w:val="22"/>
        </w:rPr>
        <w:t xml:space="preserve"> After this “introductory” session for doing</w:t>
      </w:r>
      <w:r w:rsidR="00B0666C" w:rsidRPr="006B2A86">
        <w:rPr>
          <w:sz w:val="22"/>
        </w:rPr>
        <w:t xml:space="preserve"> actual</w:t>
      </w:r>
      <w:r w:rsidRPr="006B2A86">
        <w:rPr>
          <w:sz w:val="22"/>
        </w:rPr>
        <w:t xml:space="preserve"> sales, first thing is that I need to generate traffic with customers visiting the site and purchasing the products from it. The best way to generate traffic is to use </w:t>
      </w:r>
      <w:r w:rsidR="003D139E" w:rsidRPr="006B2A86">
        <w:rPr>
          <w:sz w:val="22"/>
        </w:rPr>
        <w:t xml:space="preserve">active </w:t>
      </w:r>
      <w:r w:rsidRPr="006B2A86">
        <w:rPr>
          <w:sz w:val="22"/>
        </w:rPr>
        <w:t>online marketing, social marketing and search engine optimization on a cost effective and efficient way.</w:t>
      </w:r>
    </w:p>
    <w:p w:rsidR="005A2436" w:rsidRPr="006B2A86" w:rsidRDefault="005A2436" w:rsidP="004813FB">
      <w:pPr>
        <w:pStyle w:val="BodyText"/>
      </w:pPr>
      <w:r w:rsidRPr="006B2A86">
        <w:t>As the owner of the site, my goal is to make as many sales as possible. I have already chosen the first financial milestone for the first year of running, and this goal is $30.000 in total sales.</w:t>
      </w:r>
      <w:r w:rsidR="003D139E" w:rsidRPr="006B2A86">
        <w:t xml:space="preserve"> In the future, as the time goes by, I will do my best to make bigger profit and to make the advertising part of the business even more effective. </w:t>
      </w:r>
    </w:p>
    <w:p w:rsidR="004F4B74" w:rsidRDefault="000B3209" w:rsidP="00092E34">
      <w:pPr>
        <w:pStyle w:val="Heading2"/>
      </w:pPr>
      <w:r>
        <w:t>Highlights</w:t>
      </w:r>
      <w:bookmarkEnd w:id="1"/>
    </w:p>
    <w:p w:rsidR="008126F6" w:rsidRPr="008126F6" w:rsidRDefault="008126F6" w:rsidP="008126F6">
      <w:r w:rsidRPr="009907DA">
        <w:rPr>
          <w:sz w:val="22"/>
        </w:rPr>
        <w:t>Expected sales, net profit and expenses over the next years:</w:t>
      </w:r>
    </w:p>
    <w:p w:rsidR="004F4B74" w:rsidRDefault="000B3209">
      <w:r w:rsidRPr="001E2623">
        <w:rPr>
          <w:noProof/>
        </w:rPr>
        <w:drawing>
          <wp:inline distT="0" distB="0" distL="0" distR="0">
            <wp:extent cx="5943600" cy="2490716"/>
            <wp:effectExtent l="0" t="0" r="0" b="5080"/>
            <wp:docPr id="7" name="Chart 7" descr="Financial overview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F4B74" w:rsidRDefault="000B3209">
      <w:pPr>
        <w:pStyle w:val="Heading2"/>
      </w:pPr>
      <w:bookmarkStart w:id="2" w:name="_Toc340506953"/>
      <w:r>
        <w:t>Objectives</w:t>
      </w:r>
      <w:bookmarkEnd w:id="2"/>
    </w:p>
    <w:p w:rsidR="004F4B74" w:rsidRDefault="006D0A6B" w:rsidP="006D0A6B">
      <w:r>
        <w:t>1. Importing the products</w:t>
      </w:r>
      <w:r w:rsidR="005F5069">
        <w:t>, setting up prices</w:t>
      </w:r>
      <w:r>
        <w:t xml:space="preserve"> and working on the design of the site.</w:t>
      </w:r>
    </w:p>
    <w:p w:rsidR="006D0A6B" w:rsidRDefault="006D0A6B" w:rsidP="006D0A6B">
      <w:r>
        <w:t>2.</w:t>
      </w:r>
      <w:r w:rsidR="00D937C7">
        <w:t xml:space="preserve"> Creating </w:t>
      </w:r>
      <w:r w:rsidR="00E13667">
        <w:t>ads for the site</w:t>
      </w:r>
      <w:r w:rsidR="00D937C7">
        <w:t xml:space="preserve"> (Adobe After Effects)</w:t>
      </w:r>
      <w:r w:rsidR="00E13667">
        <w:t>, optimized for every available and existing social network site, like Facebook, Twitter, Snapchat</w:t>
      </w:r>
      <w:r w:rsidR="00D937C7">
        <w:t xml:space="preserve"> etc.</w:t>
      </w:r>
    </w:p>
    <w:p w:rsidR="00E13667" w:rsidRDefault="00E13667" w:rsidP="006D0A6B">
      <w:r>
        <w:t xml:space="preserve">3. Optimizing the site for the google search engine, </w:t>
      </w:r>
      <w:r w:rsidR="006C69D1">
        <w:t>so-</w:t>
      </w:r>
      <w:r>
        <w:t>called SEO.</w:t>
      </w:r>
    </w:p>
    <w:p w:rsidR="00E13667" w:rsidRDefault="00E13667" w:rsidP="006D0A6B">
      <w:r>
        <w:t>4. Setting up a Google AdWords campaign</w:t>
      </w:r>
      <w:r w:rsidR="006C69D1">
        <w:t>.</w:t>
      </w:r>
    </w:p>
    <w:p w:rsidR="00C04E0E" w:rsidRDefault="00C04E0E" w:rsidP="006D0A6B">
      <w:r>
        <w:t>5. Doing a research on where and how to advertise the website.</w:t>
      </w:r>
    </w:p>
    <w:p w:rsidR="006C69D1" w:rsidRDefault="00C04E0E" w:rsidP="006D0A6B">
      <w:r>
        <w:t>6</w:t>
      </w:r>
      <w:r w:rsidR="006C69D1">
        <w:t xml:space="preserve">. Installing the created ads, and for a plus some of them could be added </w:t>
      </w:r>
      <w:r w:rsidR="00A557A4">
        <w:t xml:space="preserve">also </w:t>
      </w:r>
      <w:r w:rsidR="006C69D1">
        <w:t>as Bing and Yahoo campaign.</w:t>
      </w:r>
    </w:p>
    <w:p w:rsidR="00D937C7" w:rsidRDefault="00C04E0E" w:rsidP="006D0A6B">
      <w:r>
        <w:t>7</w:t>
      </w:r>
      <w:r w:rsidR="00A13152">
        <w:t>. Creating an email address for the site for corresponding</w:t>
      </w:r>
      <w:r w:rsidR="00A663FB">
        <w:t>, and for potential praises or complaints.</w:t>
      </w:r>
    </w:p>
    <w:p w:rsidR="00044518" w:rsidRDefault="00C04E0E" w:rsidP="006D0A6B">
      <w:r>
        <w:t>8</w:t>
      </w:r>
      <w:r w:rsidR="00044518">
        <w:t>. Setting up Printful for customized printed T-shirts for the customers.</w:t>
      </w:r>
    </w:p>
    <w:p w:rsidR="00C04E0E" w:rsidRDefault="00C04E0E" w:rsidP="006D0A6B">
      <w:r>
        <w:t>9. Launching the site</w:t>
      </w:r>
    </w:p>
    <w:p w:rsidR="00F34B57" w:rsidRDefault="00F34B57" w:rsidP="006D0A6B"/>
    <w:p w:rsidR="004F4B74" w:rsidRDefault="000B3209">
      <w:pPr>
        <w:pStyle w:val="Heading2"/>
      </w:pPr>
      <w:bookmarkStart w:id="3" w:name="_Toc340506954"/>
      <w:r>
        <w:lastRenderedPageBreak/>
        <w:t>Mission Statement</w:t>
      </w:r>
      <w:bookmarkEnd w:id="3"/>
    </w:p>
    <w:p w:rsidR="004F4B74" w:rsidRDefault="00044518">
      <w:r>
        <w:t xml:space="preserve"> The main mission with the website is to give the customers personalized gifts on </w:t>
      </w:r>
      <w:r w:rsidR="00065F93">
        <w:t>reasonable prices. Later introducing a new brand.</w:t>
      </w:r>
      <w:r w:rsidR="00F022A5">
        <w:t xml:space="preserve"> w</w:t>
      </w:r>
    </w:p>
    <w:p w:rsidR="004F4B74" w:rsidRDefault="000B3209">
      <w:pPr>
        <w:pStyle w:val="Heading2"/>
      </w:pPr>
      <w:bookmarkStart w:id="4" w:name="_Toc340506955"/>
      <w:r>
        <w:t>Keys to Success</w:t>
      </w:r>
      <w:bookmarkEnd w:id="4"/>
    </w:p>
    <w:p w:rsidR="004F4B74" w:rsidRDefault="0052299F">
      <w:r>
        <w:t xml:space="preserve"> The main key to success is the connection with the current and future customers.</w:t>
      </w:r>
      <w:r w:rsidR="00F92BCA">
        <w:t xml:space="preserve"> The best way to do this is marketing and the social media.</w:t>
      </w:r>
    </w:p>
    <w:p w:rsidR="004F4B74" w:rsidRDefault="000B3209">
      <w:pPr>
        <w:pStyle w:val="Heading1"/>
      </w:pPr>
      <w:bookmarkStart w:id="5" w:name="_Toc340506956"/>
      <w:r>
        <w:t>Description of Business</w:t>
      </w:r>
      <w:bookmarkEnd w:id="5"/>
    </w:p>
    <w:p w:rsidR="004F4B74" w:rsidRDefault="00F92BCA">
      <w:r>
        <w:t xml:space="preserve"> This is an online giftshop where customers can find any kind of gift for any occasion on 365 days a year and 24/7. The gifts are in 6 separated categories for the better customer experience.</w:t>
      </w:r>
    </w:p>
    <w:p w:rsidR="004F4B74" w:rsidRDefault="000B3209">
      <w:pPr>
        <w:pStyle w:val="Heading2"/>
      </w:pPr>
      <w:bookmarkStart w:id="6" w:name="_Toc340506957"/>
      <w:r>
        <w:t>Company Ownership/Legal Entity</w:t>
      </w:r>
      <w:bookmarkEnd w:id="6"/>
    </w:p>
    <w:p w:rsidR="004F4B74" w:rsidRDefault="004813FB">
      <w:r>
        <w:t xml:space="preserve"> The site is my own property, </w:t>
      </w:r>
      <w:r w:rsidR="00484375">
        <w:t xml:space="preserve">every assets and liabilities especially the decisions and </w:t>
      </w:r>
      <w:r>
        <w:t>rights are mine. At the end of January, I will create a company under the name of “Universal Love Ltd.” to make everything legal and to put everything under the rights of the law, and for the taxes.</w:t>
      </w:r>
    </w:p>
    <w:p w:rsidR="00F022A5" w:rsidRPr="00F022A5" w:rsidRDefault="000B3209" w:rsidP="00F022A5">
      <w:pPr>
        <w:pStyle w:val="Heading2"/>
      </w:pPr>
      <w:bookmarkStart w:id="7" w:name="_Toc340506958"/>
      <w:r>
        <w:t>Locatio</w:t>
      </w:r>
      <w:bookmarkEnd w:id="7"/>
      <w:r w:rsidR="00F022A5">
        <w:t>n</w:t>
      </w:r>
    </w:p>
    <w:p w:rsidR="00EA29B4" w:rsidRDefault="00EA29B4" w:rsidP="00D640C5">
      <w:r>
        <w:t xml:space="preserve"> </w:t>
      </w:r>
      <w:r w:rsidR="00F022A5">
        <w:t>T</w:t>
      </w:r>
      <w:r>
        <w:t>his is an online business,</w:t>
      </w:r>
      <w:r w:rsidR="00F022A5">
        <w:t xml:space="preserve"> running as a website, on the</w:t>
      </w:r>
      <w:r>
        <w:t xml:space="preserve"> domain of</w:t>
      </w:r>
    </w:p>
    <w:p w:rsidR="00993171" w:rsidRDefault="00993171" w:rsidP="00D640C5"/>
    <w:p w:rsidR="00EA29B4" w:rsidRDefault="00DC4651" w:rsidP="00D640C5">
      <w:pPr>
        <w:jc w:val="center"/>
        <w:rPr>
          <w:b/>
          <w:sz w:val="36"/>
        </w:rPr>
      </w:pPr>
      <w:hyperlink r:id="rId12" w:history="1">
        <w:r w:rsidR="00993171" w:rsidRPr="005B23A9">
          <w:rPr>
            <w:rStyle w:val="Hyperlink"/>
            <w:b/>
            <w:sz w:val="36"/>
          </w:rPr>
          <w:t>https://www.20dollarstore.ca</w:t>
        </w:r>
      </w:hyperlink>
    </w:p>
    <w:p w:rsidR="00993171" w:rsidRPr="00D640C5" w:rsidRDefault="00993171" w:rsidP="00D640C5">
      <w:pPr>
        <w:jc w:val="center"/>
        <w:rPr>
          <w:b/>
          <w:sz w:val="36"/>
        </w:rPr>
      </w:pPr>
    </w:p>
    <w:p w:rsidR="004F4B74" w:rsidRDefault="000B3209">
      <w:pPr>
        <w:pStyle w:val="Heading2"/>
      </w:pPr>
      <w:bookmarkStart w:id="8" w:name="_Toc340506959"/>
      <w:r>
        <w:t>Interior</w:t>
      </w:r>
      <w:bookmarkEnd w:id="8"/>
    </w:p>
    <w:p w:rsidR="004F4B74" w:rsidRDefault="00686441">
      <w:r>
        <w:t xml:space="preserve"> The design of the site is </w:t>
      </w:r>
      <w:r w:rsidR="001021C7">
        <w:t>already added, I purchased the site to make it up and running as easy and fast as possible.</w:t>
      </w:r>
    </w:p>
    <w:p w:rsidR="00CD2656" w:rsidRDefault="00CD2656">
      <w:r>
        <w:t>I need to make some changes in the design to make the user experience better.</w:t>
      </w:r>
    </w:p>
    <w:p w:rsidR="004F4B74" w:rsidRDefault="000B3209">
      <w:pPr>
        <w:pStyle w:val="Heading2"/>
      </w:pPr>
      <w:bookmarkStart w:id="9" w:name="_Toc340506960"/>
      <w:r>
        <w:t>Hours of Operation</w:t>
      </w:r>
      <w:bookmarkEnd w:id="9"/>
    </w:p>
    <w:p w:rsidR="004F4B74" w:rsidRDefault="00B52F32">
      <w:r>
        <w:t xml:space="preserve"> 365 days in a year, 24/7.</w:t>
      </w:r>
    </w:p>
    <w:p w:rsidR="004F4B74" w:rsidRDefault="000B3209">
      <w:pPr>
        <w:pStyle w:val="Heading2"/>
      </w:pPr>
      <w:bookmarkStart w:id="10" w:name="_Toc340506961"/>
      <w:r>
        <w:t>Products and Services</w:t>
      </w:r>
      <w:bookmarkEnd w:id="10"/>
    </w:p>
    <w:p w:rsidR="004F4B74" w:rsidRDefault="00B52F32">
      <w:r>
        <w:t xml:space="preserve"> The products on the site are varied.</w:t>
      </w:r>
      <w:r w:rsidR="00DC4651">
        <w:t xml:space="preserve"> There are 6 main categories </w:t>
      </w:r>
      <w:r w:rsidR="006B5A18">
        <w:t xml:space="preserve">on the main screen </w:t>
      </w:r>
      <w:r w:rsidR="00DC4651">
        <w:t>for the products, they are:</w:t>
      </w:r>
    </w:p>
    <w:p w:rsidR="00DC4651" w:rsidRDefault="00DC4651">
      <w:r>
        <w:t>Home – For home gadgets and small ornaments</w:t>
      </w:r>
    </w:p>
    <w:p w:rsidR="006B5A18" w:rsidRDefault="006B5A18">
      <w:r>
        <w:t>Cool baby gear – This is the gift section for babies</w:t>
      </w:r>
    </w:p>
    <w:p w:rsidR="006B5A18" w:rsidRDefault="006B5A18">
      <w:r>
        <w:t xml:space="preserve">The office – Gifts for colleagues and for bosses or just to make the office a more bearable place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rsidR="006B5A18" w:rsidRDefault="006B5A18">
      <w:r>
        <w:t>Men’s apparel and accessories – This is the section of all kind of gadgets, jewelries, etc. for men</w:t>
      </w:r>
    </w:p>
    <w:p w:rsidR="006B5A18" w:rsidRDefault="006B5A18">
      <w:r>
        <w:t>Women’s apparel and accessories – Same as above just here for women</w:t>
      </w:r>
    </w:p>
    <w:p w:rsidR="006B5A18" w:rsidRDefault="006B5A18">
      <w:r>
        <w:t>Custom apparel – Customized small jewelries, gadgets, ornaments, clothes for everybody</w:t>
      </w:r>
    </w:p>
    <w:p w:rsidR="004F4B74" w:rsidRDefault="000B3209">
      <w:pPr>
        <w:pStyle w:val="Heading2"/>
      </w:pPr>
      <w:bookmarkStart w:id="11" w:name="_Toc340506962"/>
      <w:r>
        <w:t>Suppliers</w:t>
      </w:r>
      <w:bookmarkEnd w:id="11"/>
    </w:p>
    <w:p w:rsidR="004F4B74" w:rsidRDefault="006B5A18">
      <w:r>
        <w:t xml:space="preserve"> The supplier of the goods is Shopify, who runs the site itself. They have contract with suppliers from China and the USA, and I have a contract and a payable monthly fee of 29 dollars/month with Shopify. They let me to order and drop ship the goods through an application called Oberlo.</w:t>
      </w:r>
    </w:p>
    <w:p w:rsidR="004F4B74" w:rsidRDefault="000B3209">
      <w:pPr>
        <w:pStyle w:val="Heading2"/>
      </w:pPr>
      <w:bookmarkStart w:id="12" w:name="_Toc340506963"/>
      <w:r>
        <w:t>Service</w:t>
      </w:r>
      <w:bookmarkEnd w:id="12"/>
    </w:p>
    <w:p w:rsidR="004F4B74" w:rsidRDefault="005D4682">
      <w:r>
        <w:t xml:space="preserve"> Customer service is available for everybody who is just visiting the site or purchasing any product from the site.</w:t>
      </w:r>
    </w:p>
    <w:p w:rsidR="005D4682" w:rsidRDefault="005D4682">
      <w:r>
        <w:lastRenderedPageBreak/>
        <w:t>For customer complaints or any feedback, there is a section on the site, and the customers can contact the admin of the site (me) about any complaints, feedback or suggestions.</w:t>
      </w:r>
    </w:p>
    <w:p w:rsidR="004F4B74" w:rsidRDefault="000B3209">
      <w:pPr>
        <w:pStyle w:val="Heading2"/>
      </w:pPr>
      <w:bookmarkStart w:id="13" w:name="_Toc340506964"/>
      <w:r>
        <w:t>Manufacturing</w:t>
      </w:r>
      <w:bookmarkEnd w:id="13"/>
    </w:p>
    <w:p w:rsidR="004F4B74" w:rsidRDefault="003A3D28">
      <w:r>
        <w:t xml:space="preserve"> The manufacturing is in China </w:t>
      </w:r>
      <w:r w:rsidR="008A44FB">
        <w:t>and in</w:t>
      </w:r>
      <w:r>
        <w:t xml:space="preserve"> the USA</w:t>
      </w:r>
      <w:r w:rsidR="008A44FB">
        <w:t xml:space="preserve"> depending on the ordered product</w:t>
      </w:r>
      <w:r>
        <w:t xml:space="preserve">, and the Dropshipping means that the customer orders </w:t>
      </w:r>
      <w:r w:rsidR="008A44FB">
        <w:t>the product from the site itself and pays for it to my account</w:t>
      </w:r>
      <w:r>
        <w:t xml:space="preserve">, I give the order to </w:t>
      </w:r>
      <w:r w:rsidR="008A44FB">
        <w:t xml:space="preserve">the manufacturer and pay for the item, after this the manufacturer ships the item to the customer, the customer receives the item, the manufacturer receives the order and the exact price of the item, and a certain amount of profit is mine, depending on how much I want to profit from all the sales. </w:t>
      </w:r>
    </w:p>
    <w:p w:rsidR="004F4B74" w:rsidRDefault="000B3209">
      <w:pPr>
        <w:pStyle w:val="Heading2"/>
      </w:pPr>
      <w:bookmarkStart w:id="14" w:name="_Toc340506965"/>
      <w:r>
        <w:t>Management</w:t>
      </w:r>
      <w:bookmarkEnd w:id="14"/>
    </w:p>
    <w:p w:rsidR="004F4B74" w:rsidRDefault="00034DE4">
      <w:r>
        <w:t xml:space="preserve"> I know how to handle the website, how to process the orders. I am familiar with Dropshipping, and already checked out the dashboard of the site, where I can manage every </w:t>
      </w:r>
      <w:proofErr w:type="gramStart"/>
      <w:r>
        <w:t>aspects</w:t>
      </w:r>
      <w:proofErr w:type="gramEnd"/>
      <w:r>
        <w:t xml:space="preserve"> of the site, including the design, orders, the products, the prices of the products etc.</w:t>
      </w:r>
    </w:p>
    <w:p w:rsidR="004F4B74" w:rsidRDefault="000B3209">
      <w:pPr>
        <w:pStyle w:val="Heading2"/>
      </w:pPr>
      <w:bookmarkStart w:id="15" w:name="_Toc340506966"/>
      <w:r>
        <w:t>Financial Management</w:t>
      </w:r>
      <w:bookmarkEnd w:id="15"/>
    </w:p>
    <w:p w:rsidR="00034DE4" w:rsidRDefault="00034DE4" w:rsidP="00034DE4">
      <w:r>
        <w:t>I purchased the site from a man, who lives in Toronto, Canada for $ 501 (£280).</w:t>
      </w:r>
    </w:p>
    <w:p w:rsidR="00034DE4" w:rsidRDefault="00034DE4" w:rsidP="00034DE4">
      <w:r>
        <w:t>I need to pay the monthly fee of $29 for using Shopify’s services.</w:t>
      </w:r>
    </w:p>
    <w:p w:rsidR="00034DE4" w:rsidRDefault="00034DE4" w:rsidP="00034DE4">
      <w:r>
        <w:t>The hosting of the site is £18/year.</w:t>
      </w:r>
    </w:p>
    <w:p w:rsidR="004F4B74" w:rsidRDefault="00034DE4">
      <w:r>
        <w:t>The domain name of the site is £9.99/year.</w:t>
      </w:r>
    </w:p>
    <w:p w:rsidR="00034DE4" w:rsidRDefault="00034DE4">
      <w:r>
        <w:t xml:space="preserve">The marketing of the site: </w:t>
      </w:r>
    </w:p>
    <w:p w:rsidR="00034DE4" w:rsidRDefault="00034DE4">
      <w:r>
        <w:t>Facebook ads:  £5/day</w:t>
      </w:r>
    </w:p>
    <w:p w:rsidR="00034DE4" w:rsidRDefault="00034DE4">
      <w:r>
        <w:t>Twitter ads: 50£/month</w:t>
      </w:r>
    </w:p>
    <w:p w:rsidR="00DE0376" w:rsidRDefault="00DE0376">
      <w:r>
        <w:t>Bing ads: £50/month</w:t>
      </w:r>
    </w:p>
    <w:p w:rsidR="00DE0376" w:rsidRDefault="00DE0376">
      <w:r>
        <w:t>Google Search Engine optimization: £7/day</w:t>
      </w:r>
    </w:p>
    <w:p w:rsidR="004F4B74" w:rsidRDefault="000B3209">
      <w:pPr>
        <w:pStyle w:val="Heading2"/>
      </w:pPr>
      <w:bookmarkStart w:id="16" w:name="_Toc340506967"/>
      <w:r>
        <w:t>Start-Up/Acquisition Summary</w:t>
      </w:r>
      <w:bookmarkEnd w:id="16"/>
    </w:p>
    <w:p w:rsidR="004F4B74" w:rsidRDefault="00DE0376">
      <w:r>
        <w:t xml:space="preserve"> In the beginning I will spend a big and reasonable amount of money on advertising to make the site familiar to as much people as possible, and to attract as many visitors as possible.</w:t>
      </w:r>
    </w:p>
    <w:p w:rsidR="004F4B74" w:rsidRDefault="000B3209">
      <w:pPr>
        <w:pStyle w:val="Heading1"/>
      </w:pPr>
      <w:bookmarkStart w:id="17" w:name="_Toc340506968"/>
      <w:r>
        <w:t>Marketing</w:t>
      </w:r>
      <w:bookmarkEnd w:id="17"/>
    </w:p>
    <w:p w:rsidR="004F4B74" w:rsidRDefault="002E5666">
      <w:r>
        <w:t xml:space="preserve"> The marketing of the site will take place on different social sites, like Facebook, Twitter, Bing, etc.</w:t>
      </w:r>
    </w:p>
    <w:p w:rsidR="002E5666" w:rsidRDefault="002E5666">
      <w:r>
        <w:t>Search Engine optimization will be set up for the site to make it easy to reach through the google search engine to customers.</w:t>
      </w:r>
    </w:p>
    <w:p w:rsidR="00AD7ABB" w:rsidRDefault="00AD7ABB" w:rsidP="00AD7ABB">
      <w:pPr>
        <w:pStyle w:val="Heading2"/>
      </w:pPr>
      <w:r>
        <w:t xml:space="preserve">Marketing </w:t>
      </w:r>
      <w:r w:rsidR="00835830">
        <w:t>Analysis</w:t>
      </w:r>
    </w:p>
    <w:p w:rsidR="004F4B74" w:rsidRDefault="00AD7ABB">
      <w:r>
        <w:t>The main customer is from the age of 16 to 110. I want them to be happy with the products they order and pay for.</w:t>
      </w:r>
    </w:p>
    <w:p w:rsidR="00835830" w:rsidRDefault="00835830">
      <w:r>
        <w:t>The potential customer will be from all over the globe. However, this is a Canadian domain, the main customer will be from the USA, Canada and Australia.</w:t>
      </w:r>
    </w:p>
    <w:p w:rsidR="004F4B74" w:rsidRDefault="000B3209">
      <w:r>
        <w:rPr>
          <w:noProof/>
        </w:rPr>
        <w:lastRenderedPageBreak/>
        <w:drawing>
          <wp:inline distT="0" distB="0" distL="0" distR="0">
            <wp:extent cx="5943600" cy="2286000"/>
            <wp:effectExtent l="0" t="0" r="0" b="0"/>
            <wp:docPr id="68" name="Chart 68" descr="Local market growth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F4B74" w:rsidRDefault="000B3209">
      <w:pPr>
        <w:pStyle w:val="Heading2"/>
      </w:pPr>
      <w:bookmarkStart w:id="18" w:name="_Toc340506970"/>
      <w:r>
        <w:t>Market Segmentation</w:t>
      </w:r>
      <w:bookmarkEnd w:id="18"/>
    </w:p>
    <w:p w:rsidR="004F4B74" w:rsidRDefault="00C31284">
      <w:r>
        <w:t xml:space="preserve"> </w:t>
      </w:r>
    </w:p>
    <w:p w:rsidR="004F4B74" w:rsidRDefault="000B3209">
      <w:r>
        <w:rPr>
          <w:noProof/>
        </w:rPr>
        <w:drawing>
          <wp:inline distT="0" distB="0" distL="0" distR="0">
            <wp:extent cx="5943600" cy="2695432"/>
            <wp:effectExtent l="0" t="0" r="0" b="10160"/>
            <wp:docPr id="79" name="Chart 79" descr="Market segment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F4B74" w:rsidRDefault="000B3209">
      <w:pPr>
        <w:pStyle w:val="Heading2"/>
      </w:pPr>
      <w:bookmarkStart w:id="19" w:name="_Toc340506971"/>
      <w:r>
        <w:t>Competition</w:t>
      </w:r>
      <w:bookmarkEnd w:id="19"/>
    </w:p>
    <w:p w:rsidR="004F4B74" w:rsidRDefault="001D0C1C">
      <w:r>
        <w:t>If you search for the keywords of “online gifts” on the google search engine you have a result of 160.000.000.</w:t>
      </w:r>
    </w:p>
    <w:p w:rsidR="001D0C1C" w:rsidRDefault="001D0C1C">
      <w:r>
        <w:t>If you make a search for “online gift webshop” the result is relatively smaller with a number of 1.120.000.</w:t>
      </w:r>
    </w:p>
    <w:p w:rsidR="004F4B74" w:rsidRDefault="000B3209">
      <w:pPr>
        <w:pStyle w:val="Heading2"/>
      </w:pPr>
      <w:bookmarkStart w:id="20" w:name="_Toc340506972"/>
      <w:r>
        <w:t>Pricing</w:t>
      </w:r>
      <w:bookmarkEnd w:id="20"/>
    </w:p>
    <w:p w:rsidR="004F4B74" w:rsidRDefault="001D0C1C">
      <w:r>
        <w:t xml:space="preserve">From the beginning I want to put a profit of 35-50% on every product on the site. The </w:t>
      </w:r>
      <w:r w:rsidR="001F4139">
        <w:t>lower</w:t>
      </w:r>
      <w:r>
        <w:t xml:space="preserve"> margin</w:t>
      </w:r>
      <w:r w:rsidR="001F4139">
        <w:t xml:space="preserve"> of profit</w:t>
      </w:r>
      <w:r>
        <w:t xml:space="preserve"> is the monthly fee of the Shopify which is $29/month.</w:t>
      </w:r>
    </w:p>
    <w:p w:rsidR="004F4B74" w:rsidRDefault="000B3209">
      <w:pPr>
        <w:pStyle w:val="Heading3"/>
      </w:pPr>
      <w:r>
        <w:t>Advertising and Promotion</w:t>
      </w:r>
    </w:p>
    <w:p w:rsidR="00323218" w:rsidRDefault="00323218" w:rsidP="00323218">
      <w:r>
        <w:t xml:space="preserve"> The marketing of the site will take place on different social sites, like Facebook, Twitter, Bing, etc.</w:t>
      </w:r>
    </w:p>
    <w:p w:rsidR="00323218" w:rsidRDefault="00323218" w:rsidP="00323218">
      <w:r>
        <w:t>Search Engine optimization will be set up for the site to make it easy to reach through the google search engine to customers.</w:t>
      </w:r>
    </w:p>
    <w:p w:rsidR="004F4B74" w:rsidRDefault="004F4B74"/>
    <w:p w:rsidR="004F4B74" w:rsidRDefault="000B3209">
      <w:pPr>
        <w:pStyle w:val="Heading3"/>
      </w:pPr>
      <w:r>
        <w:lastRenderedPageBreak/>
        <w:t>Strategy and Implementation</w:t>
      </w:r>
    </w:p>
    <w:p w:rsidR="00531FD1" w:rsidRDefault="00531FD1" w:rsidP="00531FD1">
      <w:pPr>
        <w:pStyle w:val="Heading2"/>
      </w:pPr>
      <w:r>
        <w:t xml:space="preserve"> </w:t>
      </w:r>
    </w:p>
    <w:p w:rsidR="00531FD1" w:rsidRDefault="00531FD1" w:rsidP="00531FD1">
      <w:pPr>
        <w:pStyle w:val="Heading2"/>
      </w:pPr>
      <w:r>
        <w:t>Objectives</w:t>
      </w:r>
    </w:p>
    <w:p w:rsidR="00531FD1" w:rsidRDefault="00531FD1" w:rsidP="00531FD1">
      <w:r>
        <w:t>1. Importing the products, setting up prices and working on the design of the site.</w:t>
      </w:r>
    </w:p>
    <w:p w:rsidR="00531FD1" w:rsidRPr="00531FD1" w:rsidRDefault="00531FD1" w:rsidP="00531FD1">
      <w:pPr>
        <w:pStyle w:val="Heading5"/>
      </w:pPr>
      <w:r w:rsidRPr="00531FD1">
        <w:t>Time period: 1 day</w:t>
      </w:r>
    </w:p>
    <w:p w:rsidR="00531FD1" w:rsidRDefault="00531FD1" w:rsidP="00531FD1">
      <w:r>
        <w:t>2. Creating ads for the site (Adobe After Effects), optimized for every available and existing social network site, like Facebook, Twitter, Snapchat etc.</w:t>
      </w:r>
    </w:p>
    <w:p w:rsidR="00531FD1" w:rsidRPr="00531FD1" w:rsidRDefault="00531FD1" w:rsidP="00531FD1">
      <w:pPr>
        <w:pStyle w:val="Heading5"/>
      </w:pPr>
      <w:r w:rsidRPr="00531FD1">
        <w:t>Time period</w:t>
      </w:r>
      <w:r>
        <w:t>: 2-4 days</w:t>
      </w:r>
    </w:p>
    <w:p w:rsidR="00531FD1" w:rsidRDefault="00531FD1" w:rsidP="00531FD1">
      <w:r>
        <w:t>3. Optimizing the site for the google search engine, so-called SEO.</w:t>
      </w:r>
    </w:p>
    <w:p w:rsidR="00531FD1" w:rsidRPr="00531FD1" w:rsidRDefault="00531FD1" w:rsidP="005B088D">
      <w:pPr>
        <w:pStyle w:val="Heading5"/>
      </w:pPr>
      <w:r w:rsidRPr="00531FD1">
        <w:t xml:space="preserve">Time period: </w:t>
      </w:r>
      <w:r>
        <w:t>2 hours</w:t>
      </w:r>
    </w:p>
    <w:p w:rsidR="00531FD1" w:rsidRDefault="00531FD1" w:rsidP="00531FD1">
      <w:r>
        <w:t>4. Setting up a Google AdWords campaign.</w:t>
      </w:r>
    </w:p>
    <w:p w:rsidR="005B088D" w:rsidRDefault="005B088D" w:rsidP="00531FD1">
      <w:r w:rsidRPr="00531FD1">
        <w:rPr>
          <w:b/>
        </w:rPr>
        <w:t xml:space="preserve">Time period: </w:t>
      </w:r>
      <w:r>
        <w:rPr>
          <w:b/>
        </w:rPr>
        <w:t>maximum 3 hours</w:t>
      </w:r>
    </w:p>
    <w:p w:rsidR="00531FD1" w:rsidRDefault="00531FD1" w:rsidP="00531FD1">
      <w:r>
        <w:t>5. Doing a research on where and how to advertise the website.</w:t>
      </w:r>
    </w:p>
    <w:p w:rsidR="00BB1454" w:rsidRDefault="00BB1454" w:rsidP="00531FD1">
      <w:r w:rsidRPr="00531FD1">
        <w:rPr>
          <w:b/>
        </w:rPr>
        <w:t xml:space="preserve">Time period: </w:t>
      </w:r>
      <w:r>
        <w:rPr>
          <w:b/>
        </w:rPr>
        <w:t>4-5 hours</w:t>
      </w:r>
    </w:p>
    <w:p w:rsidR="00531FD1" w:rsidRDefault="00531FD1" w:rsidP="00531FD1">
      <w:r>
        <w:t>6. Installing the created ads, and for a plus some of them could be added also as Bing and Yahoo campaign.</w:t>
      </w:r>
    </w:p>
    <w:p w:rsidR="00BB1454" w:rsidRDefault="00BB1454" w:rsidP="00531FD1">
      <w:r w:rsidRPr="00531FD1">
        <w:rPr>
          <w:b/>
        </w:rPr>
        <w:t xml:space="preserve">Time period: </w:t>
      </w:r>
      <w:r>
        <w:rPr>
          <w:b/>
        </w:rPr>
        <w:t>2 hours</w:t>
      </w:r>
    </w:p>
    <w:p w:rsidR="00531FD1" w:rsidRDefault="00531FD1" w:rsidP="00531FD1">
      <w:r>
        <w:t>7. Creating an email address for the site for corresponding, and for potential praises or complaints.</w:t>
      </w:r>
    </w:p>
    <w:p w:rsidR="002A7474" w:rsidRDefault="002A7474" w:rsidP="00531FD1">
      <w:r w:rsidRPr="00531FD1">
        <w:rPr>
          <w:b/>
        </w:rPr>
        <w:t xml:space="preserve">Time period: </w:t>
      </w:r>
      <w:r>
        <w:rPr>
          <w:b/>
        </w:rPr>
        <w:t>1 hour</w:t>
      </w:r>
    </w:p>
    <w:p w:rsidR="00531FD1" w:rsidRDefault="00531FD1" w:rsidP="00531FD1">
      <w:r>
        <w:t>8. Setting up Printful for customized printed T-shirts for the customers.</w:t>
      </w:r>
    </w:p>
    <w:p w:rsidR="002A7474" w:rsidRDefault="002A7474" w:rsidP="00531FD1">
      <w:r w:rsidRPr="00531FD1">
        <w:rPr>
          <w:b/>
        </w:rPr>
        <w:t xml:space="preserve">Time period: </w:t>
      </w:r>
      <w:r>
        <w:rPr>
          <w:b/>
        </w:rPr>
        <w:t>2 hours</w:t>
      </w:r>
    </w:p>
    <w:p w:rsidR="004F4B74" w:rsidRDefault="004F4B74"/>
    <w:p w:rsidR="004F4B74" w:rsidRDefault="000B3209">
      <w:pPr>
        <w:pStyle w:val="Heading1"/>
        <w:keepNext w:val="0"/>
        <w:keepLines w:val="0"/>
        <w:pageBreakBefore/>
      </w:pPr>
      <w:bookmarkStart w:id="21" w:name="_Toc340506973"/>
      <w:r>
        <w:lastRenderedPageBreak/>
        <w:t>Appendix</w:t>
      </w:r>
      <w:bookmarkEnd w:id="21"/>
    </w:p>
    <w:p w:rsidR="004F4B74" w:rsidRDefault="000B3209">
      <w:pPr>
        <w:pStyle w:val="Heading2"/>
      </w:pPr>
      <w:bookmarkStart w:id="22" w:name="_Toc340506974"/>
      <w:r>
        <w:t>Start-Up Expenses</w:t>
      </w:r>
      <w:bookmarkEnd w:id="22"/>
    </w:p>
    <w:tbl>
      <w:tblPr>
        <w:tblStyle w:val="FinancialTable"/>
        <w:tblW w:w="0" w:type="auto"/>
        <w:jc w:val="center"/>
        <w:tblLayout w:type="fixed"/>
        <w:tblLook w:val="04C0" w:firstRow="0" w:lastRow="1" w:firstColumn="1" w:lastColumn="0" w:noHBand="0" w:noVBand="1"/>
      </w:tblPr>
      <w:tblGrid>
        <w:gridCol w:w="3102"/>
        <w:gridCol w:w="3103"/>
      </w:tblGrid>
      <w:tr w:rsidR="004F4B74" w:rsidTr="004F4B74">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Business Licenses</w:t>
            </w:r>
            <w:r w:rsidR="00F77694">
              <w:t xml:space="preserve"> (Creating a company)</w:t>
            </w:r>
          </w:p>
        </w:tc>
        <w:tc>
          <w:tcPr>
            <w:tcW w:w="3103" w:type="dxa"/>
          </w:tcPr>
          <w:p w:rsidR="004F4B74" w:rsidRDefault="00F77694" w:rsidP="00F11709">
            <w:pPr>
              <w:pStyle w:val="Logo"/>
              <w:tabs>
                <w:tab w:val="decimal" w:pos="1945"/>
              </w:tabs>
              <w:spacing w:before="60"/>
              <w:cnfStyle w:val="000000000000" w:firstRow="0" w:lastRow="0" w:firstColumn="0" w:lastColumn="0" w:oddVBand="0" w:evenVBand="0" w:oddHBand="0" w:evenHBand="0" w:firstRowFirstColumn="0" w:firstRowLastColumn="0" w:lastRowFirstColumn="0" w:lastRowLastColumn="0"/>
            </w:pPr>
            <w:r>
              <w:t>£130</w:t>
            </w:r>
          </w:p>
        </w:tc>
      </w:tr>
      <w:tr w:rsidR="004F4B74" w:rsidTr="004F4B7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Incorporation Expenses</w:t>
            </w:r>
          </w:p>
        </w:tc>
        <w:tc>
          <w:tcPr>
            <w:tcW w:w="3103" w:type="dxa"/>
          </w:tcPr>
          <w:p w:rsidR="004F4B74" w:rsidRDefault="00F77694">
            <w:pPr>
              <w:tabs>
                <w:tab w:val="decimal" w:pos="1945"/>
              </w:tabs>
              <w:cnfStyle w:val="000000010000" w:firstRow="0" w:lastRow="0" w:firstColumn="0" w:lastColumn="0" w:oddVBand="0" w:evenVBand="0" w:oddHBand="0" w:evenHBand="1" w:firstRowFirstColumn="0" w:firstRowLastColumn="0" w:lastRowFirstColumn="0" w:lastRowLastColumn="0"/>
            </w:pPr>
            <w:r>
              <w:t>0</w:t>
            </w:r>
          </w:p>
        </w:tc>
      </w:tr>
      <w:tr w:rsidR="004F4B74" w:rsidTr="004F4B74">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Deposits</w:t>
            </w:r>
          </w:p>
        </w:tc>
        <w:tc>
          <w:tcPr>
            <w:tcW w:w="3103" w:type="dxa"/>
          </w:tcPr>
          <w:p w:rsidR="004F4B74" w:rsidRDefault="00F77694">
            <w:pPr>
              <w:tabs>
                <w:tab w:val="decimal" w:pos="1945"/>
              </w:tabs>
              <w:cnfStyle w:val="000000000000" w:firstRow="0" w:lastRow="0" w:firstColumn="0" w:lastColumn="0" w:oddVBand="0" w:evenVBand="0" w:oddHBand="0" w:evenHBand="0" w:firstRowFirstColumn="0" w:firstRowLastColumn="0" w:lastRowFirstColumn="0" w:lastRowLastColumn="0"/>
            </w:pPr>
            <w:r>
              <w:t>0</w:t>
            </w:r>
          </w:p>
        </w:tc>
      </w:tr>
      <w:tr w:rsidR="004F4B74" w:rsidTr="004F4B7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Bank Account</w:t>
            </w:r>
          </w:p>
        </w:tc>
        <w:tc>
          <w:tcPr>
            <w:tcW w:w="3103" w:type="dxa"/>
          </w:tcPr>
          <w:p w:rsidR="004F4B74" w:rsidRDefault="00F77694">
            <w:pPr>
              <w:tabs>
                <w:tab w:val="decimal" w:pos="1945"/>
              </w:tabs>
              <w:cnfStyle w:val="000000010000" w:firstRow="0" w:lastRow="0" w:firstColumn="0" w:lastColumn="0" w:oddVBand="0" w:evenVBand="0" w:oddHBand="0" w:evenHBand="1" w:firstRowFirstColumn="0" w:firstRowLastColumn="0" w:lastRowFirstColumn="0" w:lastRowLastColumn="0"/>
            </w:pPr>
            <w:r>
              <w:t>£700</w:t>
            </w:r>
          </w:p>
        </w:tc>
      </w:tr>
      <w:tr w:rsidR="004F4B74" w:rsidTr="004F4B74">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Rent</w:t>
            </w:r>
          </w:p>
        </w:tc>
        <w:tc>
          <w:tcPr>
            <w:tcW w:w="3103" w:type="dxa"/>
          </w:tcPr>
          <w:p w:rsidR="004F4B74" w:rsidRDefault="00F77694">
            <w:pPr>
              <w:tabs>
                <w:tab w:val="decimal" w:pos="1945"/>
              </w:tabs>
              <w:cnfStyle w:val="000000000000" w:firstRow="0" w:lastRow="0" w:firstColumn="0" w:lastColumn="0" w:oddVBand="0" w:evenVBand="0" w:oddHBand="0" w:evenHBand="0" w:firstRowFirstColumn="0" w:firstRowLastColumn="0" w:lastRowFirstColumn="0" w:lastRowLastColumn="0"/>
            </w:pPr>
            <w:r>
              <w:t>£25</w:t>
            </w:r>
          </w:p>
        </w:tc>
      </w:tr>
      <w:tr w:rsidR="004F4B74" w:rsidTr="004F4B7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Interior Modifications</w:t>
            </w:r>
          </w:p>
        </w:tc>
        <w:tc>
          <w:tcPr>
            <w:tcW w:w="3103" w:type="dxa"/>
          </w:tcPr>
          <w:p w:rsidR="004F4B74" w:rsidRDefault="00F77694">
            <w:pPr>
              <w:tabs>
                <w:tab w:val="decimal" w:pos="1945"/>
              </w:tabs>
              <w:cnfStyle w:val="000000010000" w:firstRow="0" w:lastRow="0" w:firstColumn="0" w:lastColumn="0" w:oddVBand="0" w:evenVBand="0" w:oddHBand="0" w:evenHBand="1" w:firstRowFirstColumn="0" w:firstRowLastColumn="0" w:lastRowFirstColumn="0" w:lastRowLastColumn="0"/>
            </w:pPr>
            <w:r>
              <w:t>0</w:t>
            </w:r>
          </w:p>
        </w:tc>
      </w:tr>
      <w:tr w:rsidR="004F4B74" w:rsidTr="004F4B74">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Equipment/Machinery Required:</w:t>
            </w:r>
          </w:p>
        </w:tc>
        <w:tc>
          <w:tcPr>
            <w:tcW w:w="3103" w:type="dxa"/>
          </w:tcPr>
          <w:p w:rsidR="004F4B74" w:rsidRDefault="00F77694">
            <w:pPr>
              <w:tabs>
                <w:tab w:val="decimal" w:pos="1945"/>
              </w:tabs>
              <w:cnfStyle w:val="000000000000" w:firstRow="0" w:lastRow="0" w:firstColumn="0" w:lastColumn="0" w:oddVBand="0" w:evenVBand="0" w:oddHBand="0" w:evenHBand="0" w:firstRowFirstColumn="0" w:firstRowLastColumn="0" w:lastRowFirstColumn="0" w:lastRowLastColumn="0"/>
            </w:pPr>
            <w:r>
              <w:t>0</w:t>
            </w:r>
          </w:p>
        </w:tc>
      </w:tr>
      <w:tr w:rsidR="004F4B74" w:rsidTr="004F4B7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pPr>
              <w:ind w:left="216"/>
            </w:pPr>
            <w:r>
              <w:t>Item 1</w:t>
            </w:r>
          </w:p>
        </w:tc>
        <w:tc>
          <w:tcPr>
            <w:tcW w:w="3103" w:type="dxa"/>
          </w:tcPr>
          <w:p w:rsidR="004F4B74" w:rsidRDefault="00F77694">
            <w:pPr>
              <w:tabs>
                <w:tab w:val="decimal" w:pos="1945"/>
              </w:tabs>
              <w:cnfStyle w:val="000000010000" w:firstRow="0" w:lastRow="0" w:firstColumn="0" w:lastColumn="0" w:oddVBand="0" w:evenVBand="0" w:oddHBand="0" w:evenHBand="1" w:firstRowFirstColumn="0" w:firstRowLastColumn="0" w:lastRowFirstColumn="0" w:lastRowLastColumn="0"/>
            </w:pPr>
            <w:r>
              <w:t>0</w:t>
            </w:r>
          </w:p>
        </w:tc>
      </w:tr>
      <w:tr w:rsidR="004F4B74" w:rsidTr="004F4B74">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pPr>
              <w:ind w:left="216"/>
            </w:pPr>
            <w:r>
              <w:t>Item 2</w:t>
            </w:r>
          </w:p>
        </w:tc>
        <w:tc>
          <w:tcPr>
            <w:tcW w:w="3103" w:type="dxa"/>
          </w:tcPr>
          <w:p w:rsidR="004F4B74" w:rsidRDefault="00F77694">
            <w:pPr>
              <w:tabs>
                <w:tab w:val="decimal" w:pos="1945"/>
              </w:tabs>
              <w:cnfStyle w:val="000000000000" w:firstRow="0" w:lastRow="0" w:firstColumn="0" w:lastColumn="0" w:oddVBand="0" w:evenVBand="0" w:oddHBand="0" w:evenHBand="0" w:firstRowFirstColumn="0" w:firstRowLastColumn="0" w:lastRowFirstColumn="0" w:lastRowLastColumn="0"/>
            </w:pPr>
            <w:r>
              <w:t>0</w:t>
            </w:r>
          </w:p>
        </w:tc>
      </w:tr>
      <w:tr w:rsidR="004F4B74" w:rsidTr="004F4B7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pPr>
              <w:ind w:left="216"/>
            </w:pPr>
            <w:r>
              <w:t>Item 3</w:t>
            </w:r>
          </w:p>
        </w:tc>
        <w:tc>
          <w:tcPr>
            <w:tcW w:w="3103" w:type="dxa"/>
          </w:tcPr>
          <w:p w:rsidR="004F4B74" w:rsidRDefault="00F77694">
            <w:pPr>
              <w:tabs>
                <w:tab w:val="decimal" w:pos="1945"/>
              </w:tabs>
              <w:cnfStyle w:val="000000010000" w:firstRow="0" w:lastRow="0" w:firstColumn="0" w:lastColumn="0" w:oddVBand="0" w:evenVBand="0" w:oddHBand="0" w:evenHBand="1" w:firstRowFirstColumn="0" w:firstRowLastColumn="0" w:lastRowFirstColumn="0" w:lastRowLastColumn="0"/>
            </w:pPr>
            <w:r>
              <w:t>0</w:t>
            </w:r>
          </w:p>
        </w:tc>
      </w:tr>
      <w:tr w:rsidR="004F4B74" w:rsidTr="004F4B74">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pPr>
              <w:rPr>
                <w:i/>
                <w:iCs/>
              </w:rPr>
            </w:pPr>
            <w:r>
              <w:rPr>
                <w:i/>
                <w:iCs/>
              </w:rPr>
              <w:t>Total Equipment/Machinery</w:t>
            </w:r>
          </w:p>
        </w:tc>
        <w:tc>
          <w:tcPr>
            <w:tcW w:w="3103" w:type="dxa"/>
          </w:tcPr>
          <w:p w:rsidR="004F4B74" w:rsidRDefault="00F77694">
            <w:pPr>
              <w:tabs>
                <w:tab w:val="decimal" w:pos="1945"/>
              </w:tabs>
              <w:cnfStyle w:val="000000000000" w:firstRow="0" w:lastRow="0" w:firstColumn="0" w:lastColumn="0" w:oddVBand="0" w:evenVBand="0" w:oddHBand="0" w:evenHBand="0" w:firstRowFirstColumn="0" w:firstRowLastColumn="0" w:lastRowFirstColumn="0" w:lastRowLastColumn="0"/>
              <w:rPr>
                <w:i/>
                <w:iCs/>
              </w:rPr>
            </w:pPr>
            <w:r>
              <w:rPr>
                <w:i/>
                <w:iCs/>
              </w:rPr>
              <w:t>0</w:t>
            </w:r>
          </w:p>
        </w:tc>
      </w:tr>
      <w:tr w:rsidR="004F4B74" w:rsidTr="004F4B7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Insurance</w:t>
            </w:r>
          </w:p>
        </w:tc>
        <w:tc>
          <w:tcPr>
            <w:tcW w:w="3103" w:type="dxa"/>
          </w:tcPr>
          <w:p w:rsidR="004F4B74" w:rsidRDefault="00F77694">
            <w:pPr>
              <w:tabs>
                <w:tab w:val="decimal" w:pos="1945"/>
              </w:tabs>
              <w:cnfStyle w:val="000000010000" w:firstRow="0" w:lastRow="0" w:firstColumn="0" w:lastColumn="0" w:oddVBand="0" w:evenVBand="0" w:oddHBand="0" w:evenHBand="1" w:firstRowFirstColumn="0" w:firstRowLastColumn="0" w:lastRowFirstColumn="0" w:lastRowLastColumn="0"/>
            </w:pPr>
            <w:r>
              <w:t>0</w:t>
            </w:r>
          </w:p>
        </w:tc>
      </w:tr>
      <w:tr w:rsidR="004F4B74" w:rsidTr="004F4B74">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Stationery/Business Cards</w:t>
            </w:r>
          </w:p>
        </w:tc>
        <w:tc>
          <w:tcPr>
            <w:tcW w:w="3103" w:type="dxa"/>
          </w:tcPr>
          <w:p w:rsidR="004F4B74" w:rsidRDefault="00F77694">
            <w:pPr>
              <w:tabs>
                <w:tab w:val="decimal" w:pos="1945"/>
              </w:tabs>
              <w:cnfStyle w:val="000000000000" w:firstRow="0" w:lastRow="0" w:firstColumn="0" w:lastColumn="0" w:oddVBand="0" w:evenVBand="0" w:oddHBand="0" w:evenHBand="0" w:firstRowFirstColumn="0" w:firstRowLastColumn="0" w:lastRowFirstColumn="0" w:lastRowLastColumn="0"/>
            </w:pPr>
            <w:r>
              <w:t>0</w:t>
            </w:r>
          </w:p>
        </w:tc>
      </w:tr>
      <w:tr w:rsidR="004F4B74" w:rsidTr="004F4B7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Brochures</w:t>
            </w:r>
          </w:p>
        </w:tc>
        <w:tc>
          <w:tcPr>
            <w:tcW w:w="3103" w:type="dxa"/>
          </w:tcPr>
          <w:p w:rsidR="004F4B74" w:rsidRDefault="00F77694">
            <w:pPr>
              <w:tabs>
                <w:tab w:val="decimal" w:pos="1945"/>
              </w:tabs>
              <w:cnfStyle w:val="000000010000" w:firstRow="0" w:lastRow="0" w:firstColumn="0" w:lastColumn="0" w:oddVBand="0" w:evenVBand="0" w:oddHBand="0" w:evenHBand="1" w:firstRowFirstColumn="0" w:firstRowLastColumn="0" w:lastRowFirstColumn="0" w:lastRowLastColumn="0"/>
            </w:pPr>
            <w:r>
              <w:t>0</w:t>
            </w:r>
          </w:p>
        </w:tc>
      </w:tr>
      <w:tr w:rsidR="004F4B74" w:rsidTr="004F4B74">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Pre-Opening Advertising</w:t>
            </w:r>
          </w:p>
        </w:tc>
        <w:tc>
          <w:tcPr>
            <w:tcW w:w="3103" w:type="dxa"/>
          </w:tcPr>
          <w:p w:rsidR="004F4B74" w:rsidRDefault="00F77694">
            <w:pPr>
              <w:tabs>
                <w:tab w:val="decimal" w:pos="1945"/>
              </w:tabs>
              <w:cnfStyle w:val="000000000000" w:firstRow="0" w:lastRow="0" w:firstColumn="0" w:lastColumn="0" w:oddVBand="0" w:evenVBand="0" w:oddHBand="0" w:evenHBand="0" w:firstRowFirstColumn="0" w:firstRowLastColumn="0" w:lastRowFirstColumn="0" w:lastRowLastColumn="0"/>
            </w:pPr>
            <w:r>
              <w:t>£1250</w:t>
            </w:r>
          </w:p>
        </w:tc>
      </w:tr>
      <w:tr w:rsidR="004F4B74" w:rsidTr="004F4B7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Opening Inventory</w:t>
            </w:r>
          </w:p>
        </w:tc>
        <w:tc>
          <w:tcPr>
            <w:tcW w:w="3103" w:type="dxa"/>
          </w:tcPr>
          <w:p w:rsidR="004F4B74" w:rsidRDefault="00F77694">
            <w:pPr>
              <w:tabs>
                <w:tab w:val="decimal" w:pos="1945"/>
              </w:tabs>
              <w:cnfStyle w:val="000000010000" w:firstRow="0" w:lastRow="0" w:firstColumn="0" w:lastColumn="0" w:oddVBand="0" w:evenVBand="0" w:oddHBand="0" w:evenHBand="1" w:firstRowFirstColumn="0" w:firstRowLastColumn="0" w:lastRowFirstColumn="0" w:lastRowLastColumn="0"/>
            </w:pPr>
            <w:r>
              <w:t>0</w:t>
            </w:r>
          </w:p>
        </w:tc>
      </w:tr>
      <w:tr w:rsidR="004F4B74" w:rsidTr="004F4B74">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r>
              <w:t>Other (list):</w:t>
            </w:r>
          </w:p>
        </w:tc>
        <w:tc>
          <w:tcPr>
            <w:tcW w:w="3103" w:type="dxa"/>
          </w:tcPr>
          <w:p w:rsidR="004F4B74" w:rsidRDefault="00F77694">
            <w:pPr>
              <w:tabs>
                <w:tab w:val="decimal" w:pos="1945"/>
              </w:tabs>
              <w:cnfStyle w:val="000000000000" w:firstRow="0" w:lastRow="0" w:firstColumn="0" w:lastColumn="0" w:oddVBand="0" w:evenVBand="0" w:oddHBand="0" w:evenHBand="0" w:firstRowFirstColumn="0" w:firstRowLastColumn="0" w:lastRowFirstColumn="0" w:lastRowLastColumn="0"/>
            </w:pPr>
            <w:r>
              <w:t>0</w:t>
            </w:r>
          </w:p>
        </w:tc>
      </w:tr>
      <w:tr w:rsidR="004F4B74" w:rsidTr="004F4B7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pPr>
              <w:ind w:left="216"/>
            </w:pPr>
            <w:r>
              <w:t>Item 1</w:t>
            </w:r>
          </w:p>
        </w:tc>
        <w:tc>
          <w:tcPr>
            <w:tcW w:w="3103" w:type="dxa"/>
          </w:tcPr>
          <w:p w:rsidR="004F4B74" w:rsidRDefault="00F77694">
            <w:pPr>
              <w:tabs>
                <w:tab w:val="decimal" w:pos="1945"/>
              </w:tabs>
              <w:cnfStyle w:val="000000010000" w:firstRow="0" w:lastRow="0" w:firstColumn="0" w:lastColumn="0" w:oddVBand="0" w:evenVBand="0" w:oddHBand="0" w:evenHBand="1" w:firstRowFirstColumn="0" w:firstRowLastColumn="0" w:lastRowFirstColumn="0" w:lastRowLastColumn="0"/>
            </w:pPr>
            <w:r>
              <w:t>0</w:t>
            </w:r>
          </w:p>
        </w:tc>
      </w:tr>
      <w:tr w:rsidR="004F4B74" w:rsidTr="004F4B74">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pPr>
              <w:ind w:left="216"/>
            </w:pPr>
            <w:r>
              <w:t>Item 2</w:t>
            </w:r>
          </w:p>
        </w:tc>
        <w:tc>
          <w:tcPr>
            <w:tcW w:w="3103" w:type="dxa"/>
          </w:tcPr>
          <w:p w:rsidR="004F4B74" w:rsidRDefault="00F77694">
            <w:pPr>
              <w:tabs>
                <w:tab w:val="decimal" w:pos="1945"/>
              </w:tabs>
              <w:cnfStyle w:val="000000000000" w:firstRow="0" w:lastRow="0" w:firstColumn="0" w:lastColumn="0" w:oddVBand="0" w:evenVBand="0" w:oddHBand="0" w:evenHBand="0" w:firstRowFirstColumn="0" w:firstRowLastColumn="0" w:lastRowFirstColumn="0" w:lastRowLastColumn="0"/>
            </w:pPr>
            <w:r>
              <w:t>0</w:t>
            </w:r>
          </w:p>
        </w:tc>
      </w:tr>
      <w:tr w:rsidR="004F4B74" w:rsidTr="004F4B74">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4F4B74" w:rsidRDefault="000B3209">
            <w:pPr>
              <w:ind w:left="5040" w:hanging="5040"/>
            </w:pPr>
            <w:r>
              <w:t>Total Startup Expenses</w:t>
            </w:r>
          </w:p>
        </w:tc>
        <w:tc>
          <w:tcPr>
            <w:tcW w:w="3103" w:type="dxa"/>
          </w:tcPr>
          <w:p w:rsidR="004F4B74" w:rsidRPr="00F77694" w:rsidRDefault="00F77694">
            <w:pPr>
              <w:tabs>
                <w:tab w:val="decimal" w:pos="1945"/>
              </w:tabs>
              <w:ind w:left="5040" w:hanging="5040"/>
              <w:cnfStyle w:val="010000000000" w:firstRow="0" w:lastRow="1" w:firstColumn="0" w:lastColumn="0" w:oddVBand="0" w:evenVBand="0" w:oddHBand="0" w:evenHBand="0" w:firstRowFirstColumn="0" w:firstRowLastColumn="0" w:lastRowFirstColumn="0" w:lastRowLastColumn="0"/>
              <w:rPr>
                <w:sz w:val="22"/>
              </w:rPr>
            </w:pPr>
            <w:r>
              <w:rPr>
                <w:sz w:val="22"/>
              </w:rPr>
              <w:t>£2150</w:t>
            </w:r>
          </w:p>
        </w:tc>
      </w:tr>
    </w:tbl>
    <w:p w:rsidR="004F4B74" w:rsidRDefault="004F4B74">
      <w:pPr>
        <w:rPr>
          <w:color w:val="404040" w:themeColor="text1" w:themeTint="BF"/>
          <w:sz w:val="18"/>
          <w:szCs w:val="18"/>
        </w:rPr>
      </w:pPr>
    </w:p>
    <w:p w:rsidR="004F4B74" w:rsidRDefault="004F4B74">
      <w:pPr>
        <w:sectPr w:rsidR="004F4B74">
          <w:footerReference w:type="default" r:id="rId15"/>
          <w:pgSz w:w="12240" w:h="15840" w:code="1"/>
          <w:pgMar w:top="1080" w:right="1440" w:bottom="1080" w:left="1440" w:header="720" w:footer="720" w:gutter="0"/>
          <w:cols w:space="720"/>
          <w:docGrid w:linePitch="360"/>
        </w:sectPr>
      </w:pPr>
    </w:p>
    <w:p w:rsidR="004F4B74" w:rsidRDefault="000B3209">
      <w:pPr>
        <w:pStyle w:val="Heading2"/>
      </w:pPr>
      <w:bookmarkStart w:id="23" w:name="_Toc340506975"/>
      <w:r>
        <w:lastRenderedPageBreak/>
        <w:t>Determining Start-Up Capital</w:t>
      </w:r>
      <w:bookmarkEnd w:id="23"/>
    </w:p>
    <w:p w:rsidR="004F4B74" w:rsidRDefault="008D3D0D">
      <w:r>
        <w:t xml:space="preserve"> </w:t>
      </w:r>
    </w:p>
    <w:tbl>
      <w:tblPr>
        <w:tblStyle w:val="FinancialTable"/>
        <w:tblW w:w="5000" w:type="pct"/>
        <w:tblLook w:val="04E0" w:firstRow="1" w:lastRow="1" w:firstColumn="1" w:lastColumn="0" w:noHBand="0" w:noVBand="1"/>
        <w:tblDescription w:val="Start-up capital table"/>
      </w:tblPr>
      <w:tblGrid>
        <w:gridCol w:w="2019"/>
        <w:gridCol w:w="1457"/>
        <w:gridCol w:w="1457"/>
        <w:gridCol w:w="1457"/>
        <w:gridCol w:w="1457"/>
        <w:gridCol w:w="1457"/>
        <w:gridCol w:w="1457"/>
        <w:gridCol w:w="1457"/>
        <w:gridCol w:w="1452"/>
      </w:tblGrid>
      <w:tr w:rsidR="004F4B74" w:rsidTr="00A15B5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38" w:type="pct"/>
          </w:tcPr>
          <w:p w:rsidR="004F4B74" w:rsidRDefault="004F4B74"/>
        </w:tc>
        <w:tc>
          <w:tcPr>
            <w:tcW w:w="533"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1</w:t>
            </w:r>
          </w:p>
        </w:tc>
        <w:tc>
          <w:tcPr>
            <w:tcW w:w="533"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2</w:t>
            </w:r>
          </w:p>
        </w:tc>
        <w:tc>
          <w:tcPr>
            <w:tcW w:w="533"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3</w:t>
            </w:r>
          </w:p>
        </w:tc>
        <w:tc>
          <w:tcPr>
            <w:tcW w:w="533"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4</w:t>
            </w:r>
          </w:p>
        </w:tc>
        <w:tc>
          <w:tcPr>
            <w:tcW w:w="533"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5</w:t>
            </w:r>
          </w:p>
        </w:tc>
        <w:tc>
          <w:tcPr>
            <w:tcW w:w="533"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6</w:t>
            </w:r>
          </w:p>
        </w:tc>
        <w:tc>
          <w:tcPr>
            <w:tcW w:w="533"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7</w:t>
            </w:r>
          </w:p>
        </w:tc>
        <w:tc>
          <w:tcPr>
            <w:tcW w:w="531"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8</w:t>
            </w:r>
          </w:p>
        </w:tc>
      </w:tr>
      <w:tr w:rsidR="004F4B74" w:rsidTr="00A15B5C">
        <w:trPr>
          <w:cantSplit/>
        </w:trPr>
        <w:tc>
          <w:tcPr>
            <w:cnfStyle w:val="001000000000" w:firstRow="0" w:lastRow="0" w:firstColumn="1" w:lastColumn="0" w:oddVBand="0" w:evenVBand="0" w:oddHBand="0" w:evenHBand="0" w:firstRowFirstColumn="0" w:firstRowLastColumn="0" w:lastRowFirstColumn="0" w:lastRowLastColumn="0"/>
            <w:tcW w:w="738" w:type="pct"/>
          </w:tcPr>
          <w:p w:rsidR="004F4B74" w:rsidRDefault="000B3209" w:rsidP="008D3D0D">
            <w:pPr>
              <w:ind w:left="216"/>
              <w:jc w:val="center"/>
            </w:pPr>
            <w:r>
              <w:t>Cash Sales Paid</w:t>
            </w:r>
          </w:p>
        </w:tc>
        <w:tc>
          <w:tcPr>
            <w:tcW w:w="533" w:type="pct"/>
          </w:tcPr>
          <w:p w:rsidR="004F4B74" w:rsidRDefault="00D505F7" w:rsidP="00D505F7">
            <w:pPr>
              <w:pStyle w:val="Icon"/>
              <w:tabs>
                <w:tab w:val="decimal" w:pos="825"/>
              </w:tabs>
              <w:spacing w:before="60" w:after="60"/>
              <w:cnfStyle w:val="000000000000" w:firstRow="0" w:lastRow="0" w:firstColumn="0" w:lastColumn="0" w:oddVBand="0" w:evenVBand="0" w:oddHBand="0" w:evenHBand="0" w:firstRowFirstColumn="0" w:firstRowLastColumn="0" w:lastRowFirstColumn="0" w:lastRowLastColumn="0"/>
            </w:pPr>
            <w:r>
              <w:t>£300</w:t>
            </w:r>
          </w:p>
        </w:tc>
        <w:tc>
          <w:tcPr>
            <w:tcW w:w="533" w:type="pct"/>
          </w:tcPr>
          <w:p w:rsidR="004F4B74" w:rsidRDefault="00D505F7"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£3</w:t>
            </w:r>
            <w:r w:rsidR="000D134C">
              <w:t>50</w:t>
            </w:r>
          </w:p>
        </w:tc>
        <w:tc>
          <w:tcPr>
            <w:tcW w:w="533" w:type="pct"/>
          </w:tcPr>
          <w:p w:rsidR="004F4B74" w:rsidRDefault="00D505F7"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w:t>
            </w:r>
            <w:r w:rsidR="000D134C">
              <w:t>400</w:t>
            </w:r>
          </w:p>
        </w:tc>
        <w:tc>
          <w:tcPr>
            <w:tcW w:w="533" w:type="pct"/>
          </w:tcPr>
          <w:p w:rsidR="004F4B74" w:rsidRDefault="00D505F7"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w:t>
            </w:r>
            <w:r w:rsidR="000D134C">
              <w:t>335</w:t>
            </w:r>
          </w:p>
        </w:tc>
        <w:tc>
          <w:tcPr>
            <w:tcW w:w="533" w:type="pct"/>
          </w:tcPr>
          <w:p w:rsidR="004F4B74" w:rsidRDefault="00D505F7"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£3</w:t>
            </w:r>
            <w:r w:rsidR="000D134C">
              <w:t>60</w:t>
            </w:r>
          </w:p>
        </w:tc>
        <w:tc>
          <w:tcPr>
            <w:tcW w:w="533" w:type="pct"/>
          </w:tcPr>
          <w:p w:rsidR="004F4B74" w:rsidRDefault="00D505F7"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w:t>
            </w:r>
            <w:r w:rsidR="000D134C">
              <w:t>125</w:t>
            </w:r>
          </w:p>
        </w:tc>
        <w:tc>
          <w:tcPr>
            <w:tcW w:w="533" w:type="pct"/>
          </w:tcPr>
          <w:p w:rsidR="004F4B74" w:rsidRDefault="00D505F7"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w:t>
            </w:r>
            <w:r w:rsidR="000D134C">
              <w:t>232</w:t>
            </w:r>
          </w:p>
        </w:tc>
        <w:tc>
          <w:tcPr>
            <w:tcW w:w="531" w:type="pct"/>
          </w:tcPr>
          <w:p w:rsidR="004F4B74" w:rsidRDefault="00D505F7"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w:t>
            </w:r>
            <w:r w:rsidR="000D134C">
              <w:t>698</w:t>
            </w:r>
          </w:p>
        </w:tc>
      </w:tr>
      <w:tr w:rsidR="004F4B74" w:rsidTr="00A15B5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4F4B74" w:rsidRDefault="000B3209" w:rsidP="008D3D0D">
            <w:pPr>
              <w:jc w:val="center"/>
              <w:rPr>
                <w:i/>
                <w:iCs/>
              </w:rPr>
            </w:pPr>
            <w:r>
              <w:rPr>
                <w:i/>
                <w:iCs/>
              </w:rPr>
              <w:t>Total Cash In</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i/>
                <w:iCs/>
              </w:rPr>
            </w:pPr>
            <w:r>
              <w:t>£300</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i/>
                <w:iCs/>
              </w:rPr>
            </w:pPr>
            <w:r>
              <w:t>£350</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i/>
                <w:iCs/>
              </w:rPr>
            </w:pPr>
            <w:r>
              <w:t>£400</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i/>
                <w:iCs/>
              </w:rPr>
            </w:pPr>
            <w:r>
              <w:t>£335</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i/>
                <w:iCs/>
              </w:rPr>
            </w:pPr>
            <w:r>
              <w:t>£560</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i/>
                <w:iCs/>
              </w:rPr>
            </w:pPr>
            <w:r>
              <w:t>£125</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i/>
                <w:iCs/>
              </w:rPr>
            </w:pPr>
            <w:r>
              <w:t>£232</w:t>
            </w:r>
          </w:p>
        </w:tc>
        <w:tc>
          <w:tcPr>
            <w:tcW w:w="531"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i/>
                <w:iCs/>
              </w:rPr>
            </w:pPr>
            <w:r>
              <w:t>£698</w:t>
            </w:r>
          </w:p>
        </w:tc>
      </w:tr>
      <w:tr w:rsidR="004F4B74" w:rsidTr="00A15B5C">
        <w:trPr>
          <w:cantSplit/>
        </w:trPr>
        <w:tc>
          <w:tcPr>
            <w:cnfStyle w:val="001000000000" w:firstRow="0" w:lastRow="0" w:firstColumn="1" w:lastColumn="0" w:oddVBand="0" w:evenVBand="0" w:oddHBand="0" w:evenHBand="0" w:firstRowFirstColumn="0" w:firstRowLastColumn="0" w:lastRowFirstColumn="0" w:lastRowLastColumn="0"/>
            <w:tcW w:w="738" w:type="pct"/>
          </w:tcPr>
          <w:p w:rsidR="004F4B74" w:rsidRDefault="000B3209" w:rsidP="008D3D0D">
            <w:pPr>
              <w:jc w:val="center"/>
            </w:pPr>
            <w:r>
              <w:t>Cash Out:</w:t>
            </w:r>
          </w:p>
        </w:tc>
        <w:tc>
          <w:tcPr>
            <w:tcW w:w="533" w:type="pct"/>
          </w:tcPr>
          <w:p w:rsidR="004F4B74" w:rsidRDefault="004F4B74"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p>
        </w:tc>
        <w:tc>
          <w:tcPr>
            <w:tcW w:w="531" w:type="pct"/>
          </w:tcPr>
          <w:p w:rsidR="004F4B74" w:rsidRDefault="004F4B74"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p>
        </w:tc>
      </w:tr>
      <w:tr w:rsidR="004F4B74" w:rsidTr="00A15B5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4F4B74" w:rsidRDefault="000B3209" w:rsidP="008D3D0D">
            <w:pPr>
              <w:ind w:left="216"/>
              <w:jc w:val="center"/>
            </w:pPr>
            <w:r>
              <w:t>Rent</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£22</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£22</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£22</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£22</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£22</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£22</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£22</w:t>
            </w:r>
          </w:p>
        </w:tc>
        <w:tc>
          <w:tcPr>
            <w:tcW w:w="531"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£22</w:t>
            </w:r>
          </w:p>
        </w:tc>
      </w:tr>
      <w:tr w:rsidR="004F4B74" w:rsidTr="00A15B5C">
        <w:trPr>
          <w:cantSplit/>
        </w:trPr>
        <w:tc>
          <w:tcPr>
            <w:cnfStyle w:val="001000000000" w:firstRow="0" w:lastRow="0" w:firstColumn="1" w:lastColumn="0" w:oddVBand="0" w:evenVBand="0" w:oddHBand="0" w:evenHBand="0" w:firstRowFirstColumn="0" w:firstRowLastColumn="0" w:lastRowFirstColumn="0" w:lastRowLastColumn="0"/>
            <w:tcW w:w="738" w:type="pct"/>
          </w:tcPr>
          <w:p w:rsidR="004F4B74" w:rsidRDefault="000B3209" w:rsidP="008D3D0D">
            <w:pPr>
              <w:ind w:left="216"/>
              <w:jc w:val="center"/>
            </w:pPr>
            <w:r>
              <w:t>Payroll</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0</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0</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0</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0</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0</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0</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0</w:t>
            </w:r>
          </w:p>
        </w:tc>
        <w:tc>
          <w:tcPr>
            <w:tcW w:w="531"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pPr>
            <w:r>
              <w:t>0</w:t>
            </w:r>
          </w:p>
        </w:tc>
      </w:tr>
      <w:tr w:rsidR="004F4B74" w:rsidTr="00A15B5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4F4B74" w:rsidRDefault="000B3209" w:rsidP="008D3D0D">
            <w:pPr>
              <w:ind w:left="216"/>
              <w:jc w:val="center"/>
            </w:pPr>
            <w:r>
              <w:t>Other</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0</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0</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0</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0</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0</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0</w:t>
            </w:r>
          </w:p>
        </w:tc>
        <w:tc>
          <w:tcPr>
            <w:tcW w:w="533"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0</w:t>
            </w:r>
          </w:p>
        </w:tc>
        <w:tc>
          <w:tcPr>
            <w:tcW w:w="531" w:type="pct"/>
          </w:tcPr>
          <w:p w:rsidR="004F4B74"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pPr>
            <w:r>
              <w:t>0</w:t>
            </w:r>
          </w:p>
        </w:tc>
      </w:tr>
      <w:tr w:rsidR="004F4B74" w:rsidTr="00A15B5C">
        <w:trPr>
          <w:cantSplit/>
        </w:trPr>
        <w:tc>
          <w:tcPr>
            <w:cnfStyle w:val="001000000000" w:firstRow="0" w:lastRow="0" w:firstColumn="1" w:lastColumn="0" w:oddVBand="0" w:evenVBand="0" w:oddHBand="0" w:evenHBand="0" w:firstRowFirstColumn="0" w:firstRowLastColumn="0" w:lastRowFirstColumn="0" w:lastRowLastColumn="0"/>
            <w:tcW w:w="738" w:type="pct"/>
          </w:tcPr>
          <w:p w:rsidR="004F4B74" w:rsidRDefault="000B3209" w:rsidP="008D3D0D">
            <w:pPr>
              <w:jc w:val="center"/>
              <w:rPr>
                <w:i/>
                <w:iCs/>
              </w:rPr>
            </w:pPr>
            <w:r>
              <w:rPr>
                <w:i/>
                <w:iCs/>
              </w:rPr>
              <w:t>Total Cash Out</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rPr>
                <w:i/>
                <w:iCs/>
              </w:rPr>
            </w:pPr>
            <w:r>
              <w:rPr>
                <w:i/>
                <w:iCs/>
              </w:rPr>
              <w:t>£22</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rPr>
                <w:i/>
                <w:iCs/>
              </w:rPr>
            </w:pPr>
            <w:r>
              <w:rPr>
                <w:i/>
                <w:iCs/>
              </w:rPr>
              <w:t>£22</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rPr>
                <w:i/>
                <w:iCs/>
              </w:rPr>
            </w:pPr>
            <w:r>
              <w:rPr>
                <w:i/>
                <w:iCs/>
              </w:rPr>
              <w:t>£22</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rPr>
                <w:i/>
                <w:iCs/>
              </w:rPr>
            </w:pPr>
            <w:r>
              <w:rPr>
                <w:i/>
                <w:iCs/>
              </w:rPr>
              <w:t>£22</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rPr>
                <w:i/>
                <w:iCs/>
              </w:rPr>
            </w:pPr>
            <w:r>
              <w:rPr>
                <w:i/>
                <w:iCs/>
              </w:rPr>
              <w:t>£22</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rPr>
                <w:i/>
                <w:iCs/>
              </w:rPr>
            </w:pPr>
            <w:r>
              <w:rPr>
                <w:i/>
                <w:iCs/>
              </w:rPr>
              <w:t>£22</w:t>
            </w:r>
          </w:p>
        </w:tc>
        <w:tc>
          <w:tcPr>
            <w:tcW w:w="533"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rPr>
                <w:i/>
                <w:iCs/>
              </w:rPr>
            </w:pPr>
            <w:r>
              <w:rPr>
                <w:i/>
                <w:iCs/>
              </w:rPr>
              <w:t>£22</w:t>
            </w:r>
          </w:p>
        </w:tc>
        <w:tc>
          <w:tcPr>
            <w:tcW w:w="531" w:type="pct"/>
          </w:tcPr>
          <w:p w:rsidR="004F4B74" w:rsidRDefault="00E312EE" w:rsidP="008D3D0D">
            <w:pPr>
              <w:tabs>
                <w:tab w:val="decimal" w:pos="825"/>
              </w:tabs>
              <w:jc w:val="center"/>
              <w:cnfStyle w:val="000000000000" w:firstRow="0" w:lastRow="0" w:firstColumn="0" w:lastColumn="0" w:oddVBand="0" w:evenVBand="0" w:oddHBand="0" w:evenHBand="0" w:firstRowFirstColumn="0" w:firstRowLastColumn="0" w:lastRowFirstColumn="0" w:lastRowLastColumn="0"/>
              <w:rPr>
                <w:i/>
                <w:iCs/>
              </w:rPr>
            </w:pPr>
            <w:r>
              <w:rPr>
                <w:i/>
                <w:iCs/>
              </w:rPr>
              <w:t>£22</w:t>
            </w:r>
          </w:p>
        </w:tc>
      </w:tr>
      <w:tr w:rsidR="004F4B74" w:rsidRPr="00E312EE" w:rsidTr="00A15B5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4F4B74" w:rsidRPr="00E312EE" w:rsidRDefault="000B3209" w:rsidP="008D3D0D">
            <w:pPr>
              <w:jc w:val="center"/>
              <w:rPr>
                <w:b/>
              </w:rPr>
            </w:pPr>
            <w:r w:rsidRPr="00E312EE">
              <w:rPr>
                <w:b/>
              </w:rPr>
              <w:t>Ending Balance</w:t>
            </w:r>
          </w:p>
        </w:tc>
        <w:tc>
          <w:tcPr>
            <w:tcW w:w="533" w:type="pct"/>
          </w:tcPr>
          <w:p w:rsidR="004F4B74" w:rsidRPr="00E312EE"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b/>
              </w:rPr>
            </w:pPr>
            <w:r>
              <w:rPr>
                <w:b/>
              </w:rPr>
              <w:t>£</w:t>
            </w:r>
            <w:r w:rsidRPr="00E312EE">
              <w:rPr>
                <w:b/>
              </w:rPr>
              <w:t>278</w:t>
            </w:r>
          </w:p>
        </w:tc>
        <w:tc>
          <w:tcPr>
            <w:tcW w:w="533" w:type="pct"/>
          </w:tcPr>
          <w:p w:rsidR="004F4B74" w:rsidRPr="00E312EE" w:rsidRDefault="00E312EE"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b/>
              </w:rPr>
            </w:pPr>
            <w:r>
              <w:rPr>
                <w:b/>
              </w:rPr>
              <w:t>£328</w:t>
            </w:r>
          </w:p>
        </w:tc>
        <w:tc>
          <w:tcPr>
            <w:tcW w:w="533" w:type="pct"/>
          </w:tcPr>
          <w:p w:rsidR="004F4B74" w:rsidRPr="00E312EE" w:rsidRDefault="00CF323A"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b/>
              </w:rPr>
            </w:pPr>
            <w:r>
              <w:rPr>
                <w:b/>
              </w:rPr>
              <w:t>£278</w:t>
            </w:r>
          </w:p>
        </w:tc>
        <w:tc>
          <w:tcPr>
            <w:tcW w:w="533" w:type="pct"/>
          </w:tcPr>
          <w:p w:rsidR="004F4B74" w:rsidRPr="00E312EE" w:rsidRDefault="00CF323A"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b/>
              </w:rPr>
            </w:pPr>
            <w:r>
              <w:rPr>
                <w:b/>
              </w:rPr>
              <w:t>£313</w:t>
            </w:r>
          </w:p>
        </w:tc>
        <w:tc>
          <w:tcPr>
            <w:tcW w:w="533" w:type="pct"/>
          </w:tcPr>
          <w:p w:rsidR="004F4B74" w:rsidRPr="00E312EE" w:rsidRDefault="00CF323A"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b/>
              </w:rPr>
            </w:pPr>
            <w:r>
              <w:rPr>
                <w:b/>
              </w:rPr>
              <w:t>£538</w:t>
            </w:r>
          </w:p>
        </w:tc>
        <w:tc>
          <w:tcPr>
            <w:tcW w:w="533" w:type="pct"/>
          </w:tcPr>
          <w:p w:rsidR="004F4B74" w:rsidRPr="00E312EE" w:rsidRDefault="00C45EBD"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b/>
              </w:rPr>
            </w:pPr>
            <w:r>
              <w:rPr>
                <w:b/>
              </w:rPr>
              <w:t>£103</w:t>
            </w:r>
          </w:p>
        </w:tc>
        <w:tc>
          <w:tcPr>
            <w:tcW w:w="533" w:type="pct"/>
          </w:tcPr>
          <w:p w:rsidR="004F4B74" w:rsidRPr="00E312EE" w:rsidRDefault="00C45EBD"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b/>
              </w:rPr>
            </w:pPr>
            <w:r>
              <w:rPr>
                <w:b/>
              </w:rPr>
              <w:t>£210</w:t>
            </w:r>
          </w:p>
        </w:tc>
        <w:tc>
          <w:tcPr>
            <w:tcW w:w="531" w:type="pct"/>
          </w:tcPr>
          <w:p w:rsidR="004F4B74" w:rsidRPr="00E312EE" w:rsidRDefault="00E44DC3" w:rsidP="008D3D0D">
            <w:pPr>
              <w:tabs>
                <w:tab w:val="decimal" w:pos="825"/>
              </w:tabs>
              <w:jc w:val="center"/>
              <w:cnfStyle w:val="000000010000" w:firstRow="0" w:lastRow="0" w:firstColumn="0" w:lastColumn="0" w:oddVBand="0" w:evenVBand="0" w:oddHBand="0" w:evenHBand="1" w:firstRowFirstColumn="0" w:firstRowLastColumn="0" w:lastRowFirstColumn="0" w:lastRowLastColumn="0"/>
              <w:rPr>
                <w:b/>
              </w:rPr>
            </w:pPr>
            <w:r>
              <w:rPr>
                <w:b/>
              </w:rPr>
              <w:t>£676</w:t>
            </w:r>
          </w:p>
        </w:tc>
      </w:tr>
      <w:tr w:rsidR="004F4B74" w:rsidTr="00A15B5C">
        <w:trPr>
          <w:cnfStyle w:val="010000000000" w:firstRow="0" w:lastRow="1"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4F4B74" w:rsidRDefault="000B3209" w:rsidP="008D3D0D">
            <w:pPr>
              <w:jc w:val="center"/>
            </w:pPr>
            <w:r>
              <w:t>Change (cash flow)</w:t>
            </w:r>
          </w:p>
        </w:tc>
        <w:tc>
          <w:tcPr>
            <w:tcW w:w="533" w:type="pct"/>
          </w:tcPr>
          <w:p w:rsidR="004F4B74" w:rsidRDefault="004F4B74" w:rsidP="008D3D0D">
            <w:pPr>
              <w:tabs>
                <w:tab w:val="decimal" w:pos="825"/>
              </w:tabs>
              <w:jc w:val="center"/>
              <w:cnfStyle w:val="010000000000" w:firstRow="0" w:lastRow="1"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10000000000" w:firstRow="0" w:lastRow="1"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10000000000" w:firstRow="0" w:lastRow="1"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10000000000" w:firstRow="0" w:lastRow="1"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10000000000" w:firstRow="0" w:lastRow="1"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10000000000" w:firstRow="0" w:lastRow="1" w:firstColumn="0" w:lastColumn="0" w:oddVBand="0" w:evenVBand="0" w:oddHBand="0" w:evenHBand="0" w:firstRowFirstColumn="0" w:firstRowLastColumn="0" w:lastRowFirstColumn="0" w:lastRowLastColumn="0"/>
            </w:pPr>
          </w:p>
        </w:tc>
        <w:tc>
          <w:tcPr>
            <w:tcW w:w="533" w:type="pct"/>
          </w:tcPr>
          <w:p w:rsidR="004F4B74" w:rsidRDefault="004F4B74" w:rsidP="008D3D0D">
            <w:pPr>
              <w:tabs>
                <w:tab w:val="decimal" w:pos="825"/>
              </w:tabs>
              <w:jc w:val="center"/>
              <w:cnfStyle w:val="010000000000" w:firstRow="0" w:lastRow="1" w:firstColumn="0" w:lastColumn="0" w:oddVBand="0" w:evenVBand="0" w:oddHBand="0" w:evenHBand="0" w:firstRowFirstColumn="0" w:firstRowLastColumn="0" w:lastRowFirstColumn="0" w:lastRowLastColumn="0"/>
            </w:pPr>
          </w:p>
        </w:tc>
        <w:tc>
          <w:tcPr>
            <w:tcW w:w="531" w:type="pct"/>
          </w:tcPr>
          <w:p w:rsidR="004F4B74" w:rsidRDefault="004F4B74" w:rsidP="008D3D0D">
            <w:pPr>
              <w:tabs>
                <w:tab w:val="decimal" w:pos="825"/>
              </w:tabs>
              <w:jc w:val="center"/>
              <w:cnfStyle w:val="010000000000" w:firstRow="0" w:lastRow="1" w:firstColumn="0" w:lastColumn="0" w:oddVBand="0" w:evenVBand="0" w:oddHBand="0" w:evenHBand="0" w:firstRowFirstColumn="0" w:firstRowLastColumn="0" w:lastRowFirstColumn="0" w:lastRowLastColumn="0"/>
            </w:pPr>
          </w:p>
        </w:tc>
      </w:tr>
    </w:tbl>
    <w:p w:rsidR="004F4B74" w:rsidRDefault="000B3209">
      <w:pPr>
        <w:pStyle w:val="Heading2"/>
        <w:keepNext w:val="0"/>
        <w:keepLines w:val="0"/>
        <w:pageBreakBefore/>
      </w:pPr>
      <w:bookmarkStart w:id="24" w:name="_Toc340506976"/>
      <w:r>
        <w:lastRenderedPageBreak/>
        <w:t>Cash Flow</w:t>
      </w:r>
      <w:bookmarkEnd w:id="24"/>
    </w:p>
    <w:tbl>
      <w:tblPr>
        <w:tblStyle w:val="FinancialTable"/>
        <w:tblW w:w="5000" w:type="pct"/>
        <w:tblLook w:val="04E0" w:firstRow="1" w:lastRow="1" w:firstColumn="1" w:lastColumn="0" w:noHBand="0" w:noVBand="1"/>
        <w:tblDescription w:val="Cash flow table"/>
      </w:tblPr>
      <w:tblGrid>
        <w:gridCol w:w="1883"/>
        <w:gridCol w:w="981"/>
        <w:gridCol w:w="982"/>
        <w:gridCol w:w="982"/>
        <w:gridCol w:w="982"/>
        <w:gridCol w:w="982"/>
        <w:gridCol w:w="984"/>
        <w:gridCol w:w="982"/>
        <w:gridCol w:w="982"/>
        <w:gridCol w:w="982"/>
        <w:gridCol w:w="982"/>
        <w:gridCol w:w="982"/>
        <w:gridCol w:w="984"/>
      </w:tblGrid>
      <w:tr w:rsidR="004F4B74" w:rsidTr="00B03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89" w:type="pct"/>
          </w:tcPr>
          <w:p w:rsidR="004F4B74" w:rsidRDefault="004F4B74"/>
        </w:tc>
        <w:tc>
          <w:tcPr>
            <w:tcW w:w="359"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1</w:t>
            </w:r>
          </w:p>
        </w:tc>
        <w:tc>
          <w:tcPr>
            <w:tcW w:w="359"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2</w:t>
            </w:r>
          </w:p>
        </w:tc>
        <w:tc>
          <w:tcPr>
            <w:tcW w:w="359"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3</w:t>
            </w:r>
          </w:p>
        </w:tc>
        <w:tc>
          <w:tcPr>
            <w:tcW w:w="359"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4</w:t>
            </w:r>
          </w:p>
        </w:tc>
        <w:tc>
          <w:tcPr>
            <w:tcW w:w="359"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5</w:t>
            </w:r>
          </w:p>
        </w:tc>
        <w:tc>
          <w:tcPr>
            <w:tcW w:w="360"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6</w:t>
            </w:r>
          </w:p>
        </w:tc>
        <w:tc>
          <w:tcPr>
            <w:tcW w:w="359"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7</w:t>
            </w:r>
          </w:p>
        </w:tc>
        <w:tc>
          <w:tcPr>
            <w:tcW w:w="359" w:type="pct"/>
          </w:tcPr>
          <w:p w:rsidR="004F4B74" w:rsidRDefault="000B3209">
            <w:pPr>
              <w:jc w:val="center"/>
              <w:cnfStyle w:val="100000000000" w:firstRow="1" w:lastRow="0" w:firstColumn="0" w:lastColumn="0" w:oddVBand="0" w:evenVBand="0" w:oddHBand="0" w:evenHBand="0" w:firstRowFirstColumn="0" w:firstRowLastColumn="0" w:lastRowFirstColumn="0" w:lastRowLastColumn="0"/>
            </w:pPr>
            <w:r>
              <w:t>Month 8</w:t>
            </w:r>
          </w:p>
        </w:tc>
        <w:tc>
          <w:tcPr>
            <w:tcW w:w="359" w:type="pct"/>
          </w:tcPr>
          <w:p w:rsidR="004F4B74" w:rsidRDefault="000B3209">
            <w:pPr>
              <w:cnfStyle w:val="100000000000" w:firstRow="1" w:lastRow="0" w:firstColumn="0" w:lastColumn="0" w:oddVBand="0" w:evenVBand="0" w:oddHBand="0" w:evenHBand="0" w:firstRowFirstColumn="0" w:firstRowLastColumn="0" w:lastRowFirstColumn="0" w:lastRowLastColumn="0"/>
            </w:pPr>
            <w:r>
              <w:t>Month 9</w:t>
            </w:r>
          </w:p>
        </w:tc>
        <w:tc>
          <w:tcPr>
            <w:tcW w:w="359" w:type="pct"/>
          </w:tcPr>
          <w:p w:rsidR="004F4B74" w:rsidRDefault="000B3209">
            <w:pPr>
              <w:cnfStyle w:val="100000000000" w:firstRow="1" w:lastRow="0" w:firstColumn="0" w:lastColumn="0" w:oddVBand="0" w:evenVBand="0" w:oddHBand="0" w:evenHBand="0" w:firstRowFirstColumn="0" w:firstRowLastColumn="0" w:lastRowFirstColumn="0" w:lastRowLastColumn="0"/>
            </w:pPr>
            <w:r>
              <w:t>Month 10</w:t>
            </w:r>
          </w:p>
        </w:tc>
        <w:tc>
          <w:tcPr>
            <w:tcW w:w="359" w:type="pct"/>
          </w:tcPr>
          <w:p w:rsidR="004F4B74" w:rsidRDefault="000B3209">
            <w:pPr>
              <w:cnfStyle w:val="100000000000" w:firstRow="1" w:lastRow="0" w:firstColumn="0" w:lastColumn="0" w:oddVBand="0" w:evenVBand="0" w:oddHBand="0" w:evenHBand="0" w:firstRowFirstColumn="0" w:firstRowLastColumn="0" w:lastRowFirstColumn="0" w:lastRowLastColumn="0"/>
            </w:pPr>
            <w:r>
              <w:t>Month 11</w:t>
            </w:r>
          </w:p>
        </w:tc>
        <w:tc>
          <w:tcPr>
            <w:tcW w:w="360" w:type="pct"/>
          </w:tcPr>
          <w:p w:rsidR="004F4B74" w:rsidRDefault="000B3209">
            <w:pPr>
              <w:cnfStyle w:val="100000000000" w:firstRow="1" w:lastRow="0" w:firstColumn="0" w:lastColumn="0" w:oddVBand="0" w:evenVBand="0" w:oddHBand="0" w:evenHBand="0" w:firstRowFirstColumn="0" w:firstRowLastColumn="0" w:lastRowFirstColumn="0" w:lastRowLastColumn="0"/>
            </w:pPr>
            <w:r>
              <w:t>Month 12</w:t>
            </w:r>
          </w:p>
        </w:tc>
      </w:tr>
      <w:tr w:rsidR="004F4B74" w:rsidTr="00B03B77">
        <w:tc>
          <w:tcPr>
            <w:cnfStyle w:val="001000000000" w:firstRow="0" w:lastRow="0" w:firstColumn="1" w:lastColumn="0" w:oddVBand="0" w:evenVBand="0" w:oddHBand="0" w:evenHBand="0" w:firstRowFirstColumn="0" w:firstRowLastColumn="0" w:lastRowFirstColumn="0" w:lastRowLastColumn="0"/>
            <w:tcW w:w="689" w:type="pct"/>
          </w:tcPr>
          <w:p w:rsidR="004F4B74" w:rsidRDefault="000B3209">
            <w:r>
              <w:t>Starting cash</w:t>
            </w:r>
          </w:p>
        </w:tc>
        <w:tc>
          <w:tcPr>
            <w:tcW w:w="359"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59"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59"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59"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59"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60"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59"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59"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59"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59"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59"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c>
          <w:tcPr>
            <w:tcW w:w="360" w:type="pct"/>
          </w:tcPr>
          <w:p w:rsidR="004F4B74" w:rsidRDefault="00200A78">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£300</w:t>
            </w:r>
          </w:p>
        </w:tc>
      </w:tr>
      <w:tr w:rsidR="004F4B74" w:rsidTr="00B03B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4F4B74" w:rsidRDefault="000B3209">
            <w:r>
              <w:t>Cash In:</w:t>
            </w: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60"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60"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r>
      <w:tr w:rsidR="004F4B74" w:rsidRPr="00E075C4" w:rsidTr="00B03B77">
        <w:tc>
          <w:tcPr>
            <w:cnfStyle w:val="001000000000" w:firstRow="0" w:lastRow="0" w:firstColumn="1" w:lastColumn="0" w:oddVBand="0" w:evenVBand="0" w:oddHBand="0" w:evenHBand="0" w:firstRowFirstColumn="0" w:firstRowLastColumn="0" w:lastRowFirstColumn="0" w:lastRowLastColumn="0"/>
            <w:tcW w:w="689" w:type="pct"/>
          </w:tcPr>
          <w:p w:rsidR="004F4B74" w:rsidRPr="00E075C4" w:rsidRDefault="000B3209">
            <w:pPr>
              <w:ind w:left="216"/>
              <w:rPr>
                <w:b/>
              </w:rPr>
            </w:pPr>
            <w:r w:rsidRPr="00E075C4">
              <w:rPr>
                <w:b/>
              </w:rPr>
              <w:t>Cash Sales</w:t>
            </w:r>
          </w:p>
        </w:tc>
        <w:tc>
          <w:tcPr>
            <w:tcW w:w="359"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£650</w:t>
            </w:r>
          </w:p>
        </w:tc>
        <w:tc>
          <w:tcPr>
            <w:tcW w:w="359"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£660</w:t>
            </w:r>
          </w:p>
        </w:tc>
        <w:tc>
          <w:tcPr>
            <w:tcW w:w="359"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£700</w:t>
            </w:r>
          </w:p>
        </w:tc>
        <w:tc>
          <w:tcPr>
            <w:tcW w:w="359"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£850</w:t>
            </w:r>
          </w:p>
        </w:tc>
        <w:tc>
          <w:tcPr>
            <w:tcW w:w="359"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£1200</w:t>
            </w:r>
          </w:p>
        </w:tc>
        <w:tc>
          <w:tcPr>
            <w:tcW w:w="360"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£1450</w:t>
            </w:r>
          </w:p>
        </w:tc>
        <w:tc>
          <w:tcPr>
            <w:tcW w:w="359"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£1567</w:t>
            </w:r>
          </w:p>
        </w:tc>
        <w:tc>
          <w:tcPr>
            <w:tcW w:w="359"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£2342</w:t>
            </w:r>
          </w:p>
        </w:tc>
        <w:tc>
          <w:tcPr>
            <w:tcW w:w="359"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£3452</w:t>
            </w:r>
          </w:p>
        </w:tc>
        <w:tc>
          <w:tcPr>
            <w:tcW w:w="359"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£865</w:t>
            </w:r>
          </w:p>
        </w:tc>
        <w:tc>
          <w:tcPr>
            <w:tcW w:w="359"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£776</w:t>
            </w:r>
          </w:p>
        </w:tc>
        <w:tc>
          <w:tcPr>
            <w:tcW w:w="360" w:type="pct"/>
          </w:tcPr>
          <w:p w:rsidR="004F4B74" w:rsidRPr="00E075C4" w:rsidRDefault="00200A78">
            <w:pPr>
              <w:tabs>
                <w:tab w:val="decimal" w:pos="522"/>
              </w:tabs>
              <w:cnfStyle w:val="000000000000" w:firstRow="0" w:lastRow="0" w:firstColumn="0" w:lastColumn="0" w:oddVBand="0" w:evenVBand="0" w:oddHBand="0" w:evenHBand="0" w:firstRowFirstColumn="0" w:firstRowLastColumn="0" w:lastRowFirstColumn="0" w:lastRowLastColumn="0"/>
              <w:rPr>
                <w:b/>
                <w:sz w:val="18"/>
                <w:szCs w:val="18"/>
              </w:rPr>
            </w:pPr>
            <w:r w:rsidRPr="00E075C4">
              <w:rPr>
                <w:b/>
                <w:sz w:val="18"/>
                <w:szCs w:val="18"/>
              </w:rPr>
              <w:t>£553</w:t>
            </w:r>
          </w:p>
        </w:tc>
      </w:tr>
      <w:tr w:rsidR="004F4B74" w:rsidTr="00B03B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4F4B74" w:rsidRDefault="000B3209">
            <w:r>
              <w:t>Cash Out (expenses):</w:t>
            </w: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60"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59"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c>
          <w:tcPr>
            <w:tcW w:w="360" w:type="pct"/>
          </w:tcPr>
          <w:p w:rsidR="004F4B74" w:rsidRDefault="004F4B74">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p>
        </w:tc>
      </w:tr>
      <w:tr w:rsidR="004F4B74" w:rsidTr="00B03B77">
        <w:tc>
          <w:tcPr>
            <w:cnfStyle w:val="001000000000" w:firstRow="0" w:lastRow="0" w:firstColumn="1" w:lastColumn="0" w:oddVBand="0" w:evenVBand="0" w:oddHBand="0" w:evenHBand="0" w:firstRowFirstColumn="0" w:firstRowLastColumn="0" w:lastRowFirstColumn="0" w:lastRowLastColumn="0"/>
            <w:tcW w:w="689" w:type="pct"/>
          </w:tcPr>
          <w:p w:rsidR="004F4B74" w:rsidRDefault="000B3209">
            <w:pPr>
              <w:ind w:left="216"/>
            </w:pPr>
            <w:r>
              <w:t>Rent</w:t>
            </w:r>
          </w:p>
        </w:tc>
        <w:tc>
          <w:tcPr>
            <w:tcW w:w="359"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w:t>
            </w:r>
          </w:p>
        </w:tc>
        <w:tc>
          <w:tcPr>
            <w:tcW w:w="359"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c>
          <w:tcPr>
            <w:tcW w:w="359"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c>
          <w:tcPr>
            <w:tcW w:w="359"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c>
          <w:tcPr>
            <w:tcW w:w="359"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c>
          <w:tcPr>
            <w:tcW w:w="360"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c>
          <w:tcPr>
            <w:tcW w:w="359"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c>
          <w:tcPr>
            <w:tcW w:w="359"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c>
          <w:tcPr>
            <w:tcW w:w="359"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c>
          <w:tcPr>
            <w:tcW w:w="359"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c>
          <w:tcPr>
            <w:tcW w:w="359"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c>
          <w:tcPr>
            <w:tcW w:w="360" w:type="pct"/>
          </w:tcPr>
          <w:p w:rsidR="004F4B74" w:rsidRDefault="00051219">
            <w:pPr>
              <w:tabs>
                <w:tab w:val="decimal" w:pos="522"/>
              </w:tab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Pr>
                <w:sz w:val="18"/>
                <w:szCs w:val="18"/>
              </w:rPr>
              <w:t>22</w:t>
            </w:r>
          </w:p>
        </w:tc>
      </w:tr>
      <w:tr w:rsidR="00200A78" w:rsidTr="00B03B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4F4B74" w:rsidRDefault="000B3209">
            <w:pPr>
              <w:ind w:left="216"/>
            </w:pPr>
            <w:r>
              <w:t>Advertising</w:t>
            </w:r>
          </w:p>
        </w:tc>
        <w:tc>
          <w:tcPr>
            <w:tcW w:w="359"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59"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59"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59"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59"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60"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59"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59"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59"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59"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59"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c>
          <w:tcPr>
            <w:tcW w:w="360" w:type="pct"/>
          </w:tcPr>
          <w:p w:rsidR="004F4B74" w:rsidRDefault="00051219">
            <w:pPr>
              <w:tabs>
                <w:tab w:val="decimal" w:pos="522"/>
              </w:tabs>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r>
              <w:rPr>
                <w:sz w:val="18"/>
                <w:szCs w:val="18"/>
              </w:rPr>
              <w:t>150</w:t>
            </w:r>
          </w:p>
        </w:tc>
      </w:tr>
      <w:tr w:rsidR="00200A78" w:rsidRPr="00E075C4" w:rsidTr="00B03B77">
        <w:tc>
          <w:tcPr>
            <w:cnfStyle w:val="001000000000" w:firstRow="0" w:lastRow="0" w:firstColumn="1" w:lastColumn="0" w:oddVBand="0" w:evenVBand="0" w:oddHBand="0" w:evenHBand="0" w:firstRowFirstColumn="0" w:firstRowLastColumn="0" w:lastRowFirstColumn="0" w:lastRowLastColumn="0"/>
            <w:tcW w:w="689" w:type="pct"/>
          </w:tcPr>
          <w:p w:rsidR="004F4B74" w:rsidRPr="00E075C4" w:rsidRDefault="000B3209">
            <w:pPr>
              <w:rPr>
                <w:b/>
                <w:i/>
                <w:iCs/>
                <w:sz w:val="18"/>
              </w:rPr>
            </w:pPr>
            <w:r w:rsidRPr="00E075C4">
              <w:rPr>
                <w:b/>
                <w:i/>
                <w:iCs/>
                <w:sz w:val="18"/>
              </w:rPr>
              <w:t>Total Cash Outgo</w:t>
            </w:r>
          </w:p>
        </w:tc>
        <w:tc>
          <w:tcPr>
            <w:tcW w:w="359"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w:t>
            </w:r>
            <w:r w:rsidRPr="00E075C4">
              <w:rPr>
                <w:b/>
                <w:sz w:val="18"/>
                <w:szCs w:val="18"/>
              </w:rPr>
              <w:t>172</w:t>
            </w:r>
          </w:p>
        </w:tc>
        <w:tc>
          <w:tcPr>
            <w:tcW w:w="359"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w:t>
            </w:r>
            <w:r w:rsidRPr="00E075C4">
              <w:rPr>
                <w:b/>
                <w:sz w:val="18"/>
                <w:szCs w:val="18"/>
              </w:rPr>
              <w:t>172</w:t>
            </w:r>
          </w:p>
        </w:tc>
        <w:tc>
          <w:tcPr>
            <w:tcW w:w="359"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w:t>
            </w:r>
            <w:r w:rsidRPr="00E075C4">
              <w:rPr>
                <w:b/>
                <w:sz w:val="18"/>
                <w:szCs w:val="18"/>
              </w:rPr>
              <w:t>172</w:t>
            </w:r>
          </w:p>
        </w:tc>
        <w:tc>
          <w:tcPr>
            <w:tcW w:w="359"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£172</w:t>
            </w:r>
          </w:p>
        </w:tc>
        <w:tc>
          <w:tcPr>
            <w:tcW w:w="359"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£172</w:t>
            </w:r>
          </w:p>
        </w:tc>
        <w:tc>
          <w:tcPr>
            <w:tcW w:w="360"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£172</w:t>
            </w:r>
          </w:p>
        </w:tc>
        <w:tc>
          <w:tcPr>
            <w:tcW w:w="359"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£172</w:t>
            </w:r>
          </w:p>
        </w:tc>
        <w:tc>
          <w:tcPr>
            <w:tcW w:w="359"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£172</w:t>
            </w:r>
          </w:p>
        </w:tc>
        <w:tc>
          <w:tcPr>
            <w:tcW w:w="359"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£172</w:t>
            </w:r>
          </w:p>
        </w:tc>
        <w:tc>
          <w:tcPr>
            <w:tcW w:w="359"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£172</w:t>
            </w:r>
          </w:p>
        </w:tc>
        <w:tc>
          <w:tcPr>
            <w:tcW w:w="359"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£172</w:t>
            </w:r>
          </w:p>
        </w:tc>
        <w:tc>
          <w:tcPr>
            <w:tcW w:w="360" w:type="pct"/>
          </w:tcPr>
          <w:p w:rsidR="004F4B74" w:rsidRPr="00E075C4" w:rsidRDefault="00051219">
            <w:pPr>
              <w:tabs>
                <w:tab w:val="decimal" w:pos="522"/>
              </w:tabs>
              <w:cnfStyle w:val="000000000000" w:firstRow="0" w:lastRow="0" w:firstColumn="0" w:lastColumn="0" w:oddVBand="0" w:evenVBand="0" w:oddHBand="0" w:evenHBand="0" w:firstRowFirstColumn="0" w:firstRowLastColumn="0" w:lastRowFirstColumn="0" w:lastRowLastColumn="0"/>
              <w:rPr>
                <w:b/>
                <w:i/>
                <w:iCs/>
                <w:sz w:val="18"/>
                <w:szCs w:val="18"/>
              </w:rPr>
            </w:pPr>
            <w:r w:rsidRPr="00E075C4">
              <w:rPr>
                <w:b/>
                <w:sz w:val="18"/>
                <w:szCs w:val="18"/>
              </w:rPr>
              <w:t>£172</w:t>
            </w:r>
          </w:p>
        </w:tc>
      </w:tr>
      <w:tr w:rsidR="004F4B74" w:rsidRPr="00E075C4" w:rsidTr="00B03B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4F4B74" w:rsidRPr="00E075C4" w:rsidRDefault="000B3209">
            <w:pPr>
              <w:rPr>
                <w:sz w:val="20"/>
              </w:rPr>
            </w:pPr>
            <w:r w:rsidRPr="00E075C4">
              <w:rPr>
                <w:sz w:val="20"/>
              </w:rPr>
              <w:t>EndiNG Bal</w:t>
            </w:r>
            <w:r w:rsidR="00EB676B">
              <w:rPr>
                <w:sz w:val="20"/>
              </w:rPr>
              <w:t>A</w:t>
            </w:r>
            <w:r w:rsidRPr="00E075C4">
              <w:rPr>
                <w:sz w:val="20"/>
              </w:rPr>
              <w:t>nce</w:t>
            </w:r>
          </w:p>
        </w:tc>
        <w:tc>
          <w:tcPr>
            <w:tcW w:w="359"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478</w:t>
            </w:r>
          </w:p>
        </w:tc>
        <w:tc>
          <w:tcPr>
            <w:tcW w:w="359"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488</w:t>
            </w:r>
          </w:p>
        </w:tc>
        <w:tc>
          <w:tcPr>
            <w:tcW w:w="359"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528</w:t>
            </w:r>
          </w:p>
        </w:tc>
        <w:tc>
          <w:tcPr>
            <w:tcW w:w="359"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678</w:t>
            </w:r>
          </w:p>
        </w:tc>
        <w:tc>
          <w:tcPr>
            <w:tcW w:w="359"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1028</w:t>
            </w:r>
          </w:p>
        </w:tc>
        <w:tc>
          <w:tcPr>
            <w:tcW w:w="360"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1278</w:t>
            </w:r>
          </w:p>
        </w:tc>
        <w:tc>
          <w:tcPr>
            <w:tcW w:w="359"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1395</w:t>
            </w:r>
          </w:p>
        </w:tc>
        <w:tc>
          <w:tcPr>
            <w:tcW w:w="359"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2170</w:t>
            </w:r>
          </w:p>
        </w:tc>
        <w:tc>
          <w:tcPr>
            <w:tcW w:w="359"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3280</w:t>
            </w:r>
          </w:p>
        </w:tc>
        <w:tc>
          <w:tcPr>
            <w:tcW w:w="359"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693</w:t>
            </w:r>
          </w:p>
        </w:tc>
        <w:tc>
          <w:tcPr>
            <w:tcW w:w="359"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604</w:t>
            </w:r>
          </w:p>
        </w:tc>
        <w:tc>
          <w:tcPr>
            <w:tcW w:w="360" w:type="pct"/>
          </w:tcPr>
          <w:p w:rsidR="004F4B74" w:rsidRPr="00E075C4" w:rsidRDefault="00051219">
            <w:pPr>
              <w:tabs>
                <w:tab w:val="decimal" w:pos="522"/>
              </w:tabs>
              <w:cnfStyle w:val="010000000000" w:firstRow="0" w:lastRow="1" w:firstColumn="0" w:lastColumn="0" w:oddVBand="0" w:evenVBand="0" w:oddHBand="0" w:evenHBand="0" w:firstRowFirstColumn="0" w:firstRowLastColumn="0" w:lastRowFirstColumn="0" w:lastRowLastColumn="0"/>
              <w:rPr>
                <w:sz w:val="20"/>
                <w:szCs w:val="18"/>
              </w:rPr>
            </w:pPr>
            <w:r w:rsidRPr="00E075C4">
              <w:rPr>
                <w:sz w:val="20"/>
                <w:szCs w:val="18"/>
              </w:rPr>
              <w:t>£</w:t>
            </w:r>
            <w:r w:rsidR="00E075C4">
              <w:rPr>
                <w:sz w:val="20"/>
                <w:szCs w:val="18"/>
              </w:rPr>
              <w:t>381</w:t>
            </w:r>
          </w:p>
        </w:tc>
      </w:tr>
    </w:tbl>
    <w:tbl>
      <w:tblPr>
        <w:tblStyle w:val="FinancialTable"/>
        <w:tblpPr w:leftFromText="180" w:rightFromText="180" w:vertAnchor="text" w:horzAnchor="margin" w:tblpY="450"/>
        <w:tblW w:w="5000" w:type="pct"/>
        <w:tblLook w:val="04E0" w:firstRow="1" w:lastRow="1" w:firstColumn="1" w:lastColumn="0" w:noHBand="0" w:noVBand="1"/>
        <w:tblDescription w:val="Income projection statement table"/>
      </w:tblPr>
      <w:tblGrid>
        <w:gridCol w:w="1784"/>
        <w:gridCol w:w="937"/>
        <w:gridCol w:w="937"/>
        <w:gridCol w:w="937"/>
        <w:gridCol w:w="959"/>
        <w:gridCol w:w="920"/>
        <w:gridCol w:w="940"/>
        <w:gridCol w:w="940"/>
        <w:gridCol w:w="949"/>
        <w:gridCol w:w="1023"/>
        <w:gridCol w:w="1096"/>
        <w:gridCol w:w="807"/>
        <w:gridCol w:w="620"/>
        <w:gridCol w:w="821"/>
      </w:tblGrid>
      <w:tr w:rsidR="004739D6" w:rsidTr="004739D6">
        <w:trPr>
          <w:cnfStyle w:val="100000000000" w:firstRow="1" w:lastRow="0" w:firstColumn="0" w:lastColumn="0" w:oddVBand="0" w:evenVBand="0" w:oddHBand="0" w:evenHBand="0" w:firstRowFirstColumn="0" w:firstRowLastColumn="0" w:lastRowFirstColumn="0" w:lastRowLastColumn="0"/>
          <w:trHeight w:val="411"/>
          <w:tblHeader/>
        </w:trPr>
        <w:tc>
          <w:tcPr>
            <w:cnfStyle w:val="001000000000" w:firstRow="0" w:lastRow="0" w:firstColumn="1" w:lastColumn="0" w:oddVBand="0" w:evenVBand="0" w:oddHBand="0" w:evenHBand="0" w:firstRowFirstColumn="0" w:firstRowLastColumn="0" w:lastRowFirstColumn="0" w:lastRowLastColumn="0"/>
            <w:tcW w:w="653" w:type="pct"/>
            <w:vAlign w:val="bottom"/>
          </w:tcPr>
          <w:p w:rsidR="00B03B77" w:rsidRDefault="00B03B77" w:rsidP="00B03B77">
            <w:pPr>
              <w:jc w:val="center"/>
              <w:rPr>
                <w:sz w:val="14"/>
              </w:rPr>
            </w:pPr>
          </w:p>
        </w:tc>
        <w:tc>
          <w:tcPr>
            <w:tcW w:w="343"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Jan.</w:t>
            </w:r>
          </w:p>
        </w:tc>
        <w:tc>
          <w:tcPr>
            <w:tcW w:w="343"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Feb.</w:t>
            </w:r>
          </w:p>
        </w:tc>
        <w:tc>
          <w:tcPr>
            <w:tcW w:w="343"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Mar.</w:t>
            </w:r>
          </w:p>
        </w:tc>
        <w:tc>
          <w:tcPr>
            <w:tcW w:w="351"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Apr.</w:t>
            </w:r>
          </w:p>
        </w:tc>
        <w:tc>
          <w:tcPr>
            <w:tcW w:w="337"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May</w:t>
            </w:r>
          </w:p>
        </w:tc>
        <w:tc>
          <w:tcPr>
            <w:tcW w:w="344"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Jun.</w:t>
            </w:r>
          </w:p>
        </w:tc>
        <w:tc>
          <w:tcPr>
            <w:tcW w:w="344"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Jul.</w:t>
            </w:r>
          </w:p>
        </w:tc>
        <w:tc>
          <w:tcPr>
            <w:tcW w:w="347"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Aug.</w:t>
            </w:r>
          </w:p>
        </w:tc>
        <w:tc>
          <w:tcPr>
            <w:tcW w:w="374"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Sep.</w:t>
            </w:r>
          </w:p>
        </w:tc>
        <w:tc>
          <w:tcPr>
            <w:tcW w:w="401"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Oct.</w:t>
            </w:r>
          </w:p>
        </w:tc>
        <w:tc>
          <w:tcPr>
            <w:tcW w:w="295"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Nov.</w:t>
            </w:r>
          </w:p>
        </w:tc>
        <w:tc>
          <w:tcPr>
            <w:tcW w:w="224"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Dec.</w:t>
            </w:r>
          </w:p>
        </w:tc>
        <w:tc>
          <w:tcPr>
            <w:tcW w:w="299" w:type="pct"/>
            <w:vAlign w:val="bottom"/>
          </w:tcPr>
          <w:p w:rsidR="00B03B77" w:rsidRDefault="00B03B77" w:rsidP="00B03B77">
            <w:pPr>
              <w:jc w:val="center"/>
              <w:cnfStyle w:val="100000000000" w:firstRow="1" w:lastRow="0" w:firstColumn="0" w:lastColumn="0" w:oddVBand="0" w:evenVBand="0" w:oddHBand="0" w:evenHBand="0" w:firstRowFirstColumn="0" w:firstRowLastColumn="0" w:lastRowFirstColumn="0" w:lastRowLastColumn="0"/>
              <w:rPr>
                <w:sz w:val="14"/>
              </w:rPr>
            </w:pPr>
            <w:r>
              <w:rPr>
                <w:sz w:val="14"/>
                <w:szCs w:val="14"/>
              </w:rPr>
              <w:t>Annual Total</w:t>
            </w:r>
          </w:p>
        </w:tc>
      </w:tr>
      <w:tr w:rsidR="004739D6" w:rsidTr="004739D6">
        <w:trPr>
          <w:trHeight w:val="306"/>
        </w:trPr>
        <w:tc>
          <w:tcPr>
            <w:cnfStyle w:val="001000000000" w:firstRow="0" w:lastRow="0" w:firstColumn="1" w:lastColumn="0" w:oddVBand="0" w:evenVBand="0" w:oddHBand="0" w:evenHBand="0" w:firstRowFirstColumn="0" w:firstRowLastColumn="0" w:lastRowFirstColumn="0" w:lastRowLastColumn="0"/>
            <w:tcW w:w="653" w:type="pct"/>
          </w:tcPr>
          <w:p w:rsidR="004739D6" w:rsidRDefault="004739D6" w:rsidP="004739D6">
            <w:pPr>
              <w:rPr>
                <w:sz w:val="14"/>
              </w:rPr>
            </w:pPr>
            <w:r>
              <w:rPr>
                <w:sz w:val="14"/>
                <w:szCs w:val="14"/>
              </w:rPr>
              <w:t xml:space="preserve">Est. Net Sales  </w:t>
            </w:r>
          </w:p>
        </w:tc>
        <w:tc>
          <w:tcPr>
            <w:tcW w:w="343"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478</w:t>
            </w:r>
          </w:p>
        </w:tc>
        <w:tc>
          <w:tcPr>
            <w:tcW w:w="343"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488</w:t>
            </w:r>
          </w:p>
        </w:tc>
        <w:tc>
          <w:tcPr>
            <w:tcW w:w="343"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528</w:t>
            </w:r>
          </w:p>
        </w:tc>
        <w:tc>
          <w:tcPr>
            <w:tcW w:w="351"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678</w:t>
            </w:r>
          </w:p>
        </w:tc>
        <w:tc>
          <w:tcPr>
            <w:tcW w:w="337"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1028</w:t>
            </w:r>
          </w:p>
        </w:tc>
        <w:tc>
          <w:tcPr>
            <w:tcW w:w="344"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1278</w:t>
            </w:r>
          </w:p>
        </w:tc>
        <w:tc>
          <w:tcPr>
            <w:tcW w:w="344" w:type="pct"/>
          </w:tcPr>
          <w:p w:rsidR="004739D6" w:rsidRPr="00E075C4" w:rsidRDefault="004739D6" w:rsidP="004739D6">
            <w:pPr>
              <w:tabs>
                <w:tab w:val="decimal" w:pos="522"/>
              </w:tabs>
              <w:cnfStyle w:val="000000000000" w:firstRow="0" w:lastRow="0" w:firstColumn="0" w:lastColumn="0" w:oddVBand="0" w:evenVBand="0" w:oddHBand="0" w:evenHBand="0" w:firstRowFirstColumn="0" w:firstRowLastColumn="0" w:lastRowFirstColumn="0" w:lastRowLastColumn="0"/>
              <w:rPr>
                <w:szCs w:val="18"/>
              </w:rPr>
            </w:pPr>
            <w:r w:rsidRPr="00E075C4">
              <w:rPr>
                <w:szCs w:val="18"/>
              </w:rPr>
              <w:t>£</w:t>
            </w:r>
            <w:r>
              <w:rPr>
                <w:szCs w:val="18"/>
              </w:rPr>
              <w:t>1395</w:t>
            </w:r>
          </w:p>
        </w:tc>
        <w:tc>
          <w:tcPr>
            <w:tcW w:w="347"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2170</w:t>
            </w:r>
          </w:p>
        </w:tc>
        <w:tc>
          <w:tcPr>
            <w:tcW w:w="374"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3280</w:t>
            </w:r>
          </w:p>
        </w:tc>
        <w:tc>
          <w:tcPr>
            <w:tcW w:w="401"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693</w:t>
            </w:r>
          </w:p>
        </w:tc>
        <w:tc>
          <w:tcPr>
            <w:tcW w:w="295"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604</w:t>
            </w:r>
          </w:p>
        </w:tc>
        <w:tc>
          <w:tcPr>
            <w:tcW w:w="224" w:type="pct"/>
          </w:tcPr>
          <w:p w:rsidR="004739D6" w:rsidRPr="00811B62" w:rsidRDefault="004739D6" w:rsidP="004739D6">
            <w:pPr>
              <w:jc w:val="right"/>
              <w:cnfStyle w:val="000000000000" w:firstRow="0" w:lastRow="0" w:firstColumn="0" w:lastColumn="0" w:oddVBand="0" w:evenVBand="0" w:oddHBand="0" w:evenHBand="0" w:firstRowFirstColumn="0" w:firstRowLastColumn="0" w:lastRowFirstColumn="0" w:lastRowLastColumn="0"/>
              <w:rPr>
                <w:i/>
                <w:sz w:val="16"/>
                <w:szCs w:val="16"/>
              </w:rPr>
            </w:pPr>
            <w:r w:rsidRPr="00E075C4">
              <w:rPr>
                <w:szCs w:val="18"/>
              </w:rPr>
              <w:t>£</w:t>
            </w:r>
            <w:r>
              <w:rPr>
                <w:szCs w:val="18"/>
              </w:rPr>
              <w:t>381</w:t>
            </w:r>
          </w:p>
        </w:tc>
        <w:tc>
          <w:tcPr>
            <w:tcW w:w="299" w:type="pct"/>
          </w:tcPr>
          <w:p w:rsidR="004739D6" w:rsidRPr="004739D6" w:rsidRDefault="004739D6" w:rsidP="004739D6">
            <w:pPr>
              <w:jc w:val="right"/>
              <w:cnfStyle w:val="000000000000" w:firstRow="0" w:lastRow="0" w:firstColumn="0" w:lastColumn="0" w:oddVBand="0" w:evenVBand="0" w:oddHBand="0" w:evenHBand="0" w:firstRowFirstColumn="0" w:firstRowLastColumn="0" w:lastRowFirstColumn="0" w:lastRowLastColumn="0"/>
              <w:rPr>
                <w:szCs w:val="18"/>
              </w:rPr>
            </w:pPr>
            <w:r w:rsidRPr="004739D6">
              <w:rPr>
                <w:szCs w:val="18"/>
              </w:rPr>
              <w:t>£13001</w:t>
            </w:r>
          </w:p>
        </w:tc>
      </w:tr>
      <w:tr w:rsidR="004739D6" w:rsidTr="004739D6">
        <w:trPr>
          <w:cnfStyle w:val="010000000000" w:firstRow="0" w:lastRow="1"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53" w:type="pct"/>
          </w:tcPr>
          <w:p w:rsidR="004739D6" w:rsidRPr="004739D6" w:rsidRDefault="004739D6" w:rsidP="004739D6">
            <w:pPr>
              <w:rPr>
                <w:sz w:val="18"/>
              </w:rPr>
            </w:pPr>
            <w:r w:rsidRPr="004739D6">
              <w:rPr>
                <w:sz w:val="18"/>
                <w:szCs w:val="14"/>
              </w:rPr>
              <w:t xml:space="preserve">Net Profit/Loss </w:t>
            </w:r>
            <w:r w:rsidRPr="004739D6">
              <w:rPr>
                <w:sz w:val="18"/>
                <w:szCs w:val="14"/>
              </w:rPr>
              <w:br/>
              <w:t>After Taxes</w:t>
            </w:r>
          </w:p>
        </w:tc>
        <w:tc>
          <w:tcPr>
            <w:tcW w:w="343"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400</w:t>
            </w:r>
          </w:p>
        </w:tc>
        <w:tc>
          <w:tcPr>
            <w:tcW w:w="343"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410</w:t>
            </w:r>
          </w:p>
        </w:tc>
        <w:tc>
          <w:tcPr>
            <w:tcW w:w="343"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500</w:t>
            </w:r>
          </w:p>
        </w:tc>
        <w:tc>
          <w:tcPr>
            <w:tcW w:w="351"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635</w:t>
            </w:r>
          </w:p>
        </w:tc>
        <w:tc>
          <w:tcPr>
            <w:tcW w:w="337"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920</w:t>
            </w:r>
          </w:p>
        </w:tc>
        <w:tc>
          <w:tcPr>
            <w:tcW w:w="344"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1100</w:t>
            </w:r>
          </w:p>
        </w:tc>
        <w:tc>
          <w:tcPr>
            <w:tcW w:w="344"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1200</w:t>
            </w:r>
          </w:p>
        </w:tc>
        <w:tc>
          <w:tcPr>
            <w:tcW w:w="347"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2068</w:t>
            </w:r>
          </w:p>
        </w:tc>
        <w:tc>
          <w:tcPr>
            <w:tcW w:w="374"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3100</w:t>
            </w:r>
          </w:p>
        </w:tc>
        <w:tc>
          <w:tcPr>
            <w:tcW w:w="401"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675</w:t>
            </w:r>
          </w:p>
        </w:tc>
        <w:tc>
          <w:tcPr>
            <w:tcW w:w="295"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550</w:t>
            </w:r>
          </w:p>
        </w:tc>
        <w:tc>
          <w:tcPr>
            <w:tcW w:w="224"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sidRPr="004739D6">
              <w:rPr>
                <w:sz w:val="18"/>
                <w:szCs w:val="16"/>
              </w:rPr>
              <w:t>£</w:t>
            </w:r>
            <w:r>
              <w:rPr>
                <w:sz w:val="18"/>
                <w:szCs w:val="16"/>
              </w:rPr>
              <w:t>300</w:t>
            </w:r>
          </w:p>
        </w:tc>
        <w:tc>
          <w:tcPr>
            <w:tcW w:w="299" w:type="pct"/>
          </w:tcPr>
          <w:p w:rsidR="004739D6" w:rsidRPr="004739D6" w:rsidRDefault="004739D6" w:rsidP="004739D6">
            <w:pPr>
              <w:jc w:val="right"/>
              <w:cnfStyle w:val="010000000000" w:firstRow="0" w:lastRow="1" w:firstColumn="0" w:lastColumn="0" w:oddVBand="0" w:evenVBand="0" w:oddHBand="0" w:evenHBand="0" w:firstRowFirstColumn="0" w:firstRowLastColumn="0" w:lastRowFirstColumn="0" w:lastRowLastColumn="0"/>
              <w:rPr>
                <w:sz w:val="18"/>
                <w:szCs w:val="16"/>
              </w:rPr>
            </w:pPr>
            <w:r>
              <w:rPr>
                <w:sz w:val="18"/>
                <w:szCs w:val="16"/>
              </w:rPr>
              <w:t>£11858</w:t>
            </w:r>
          </w:p>
        </w:tc>
      </w:tr>
    </w:tbl>
    <w:p w:rsidR="004F4B74" w:rsidRDefault="004F4B74" w:rsidP="004739D6">
      <w:pPr>
        <w:pStyle w:val="Heading2"/>
        <w:keepNext w:val="0"/>
        <w:keepLines w:val="0"/>
        <w:pageBreakBefore/>
        <w:sectPr w:rsidR="004F4B74" w:rsidSect="004739D6">
          <w:pgSz w:w="15840" w:h="12240" w:orient="landscape" w:code="1"/>
          <w:pgMar w:top="993" w:right="1080" w:bottom="1440" w:left="1080" w:header="720" w:footer="720" w:gutter="0"/>
          <w:cols w:space="720"/>
          <w:docGrid w:linePitch="360"/>
        </w:sectPr>
      </w:pPr>
    </w:p>
    <w:p w:rsidR="004F4B74" w:rsidRDefault="000B3209">
      <w:pPr>
        <w:pStyle w:val="Heading3"/>
      </w:pPr>
      <w:r>
        <w:lastRenderedPageBreak/>
        <w:t>Profit and Loss, Budget vs. Actual: (</w:t>
      </w:r>
      <w:sdt>
        <w:sdtPr>
          <w:id w:val="-2097851906"/>
          <w:placeholder>
            <w:docPart w:val="73D4B260C4864D4DB46CD42EF2CB2539"/>
          </w:placeholder>
          <w:temporary/>
          <w:showingPlcHdr/>
          <w15:appearance w15:val="hidden"/>
          <w:text/>
        </w:sdtPr>
        <w:sdtContent>
          <w:r>
            <w:t>[Starting Month, Year]</w:t>
          </w:r>
        </w:sdtContent>
      </w:sdt>
      <w:r>
        <w:t>—</w:t>
      </w:r>
      <w:sdt>
        <w:sdtPr>
          <w:id w:val="-156775875"/>
          <w:placeholder>
            <w:docPart w:val="968209ACB9CC40DAAA3EDE28C5F72AA2"/>
          </w:placeholder>
          <w:temporary/>
          <w:showingPlcHdr/>
          <w15:appearance w15:val="hidden"/>
          <w:text/>
        </w:sdtPr>
        <w:sdtContent>
          <w:r>
            <w:t>[Ending Month, Year]</w:t>
          </w:r>
        </w:sdtContent>
      </w:sdt>
      <w:r>
        <w:t>)</w:t>
      </w:r>
    </w:p>
    <w:tbl>
      <w:tblPr>
        <w:tblStyle w:val="FinancialTable"/>
        <w:tblW w:w="2500" w:type="pct"/>
        <w:tblLook w:val="04E0" w:firstRow="1" w:lastRow="1" w:firstColumn="1" w:lastColumn="0" w:noHBand="0" w:noVBand="1"/>
        <w:tblDescription w:val="Profit and loss statement table"/>
      </w:tblPr>
      <w:tblGrid>
        <w:gridCol w:w="2338"/>
        <w:gridCol w:w="2337"/>
      </w:tblGrid>
      <w:tr w:rsidR="00533AC3" w:rsidTr="00533AC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1" w:type="pct"/>
            <w:vAlign w:val="bottom"/>
          </w:tcPr>
          <w:p w:rsidR="00533AC3" w:rsidRDefault="00533AC3">
            <w:pPr>
              <w:jc w:val="center"/>
            </w:pPr>
          </w:p>
        </w:tc>
        <w:tc>
          <w:tcPr>
            <w:tcW w:w="2499" w:type="pct"/>
            <w:vAlign w:val="bottom"/>
          </w:tcPr>
          <w:p w:rsidR="00533AC3" w:rsidRDefault="00533AC3">
            <w:pPr>
              <w:jc w:val="center"/>
              <w:cnfStyle w:val="100000000000" w:firstRow="1" w:lastRow="0" w:firstColumn="0" w:lastColumn="0" w:oddVBand="0" w:evenVBand="0" w:oddHBand="0" w:evenHBand="0" w:firstRowFirstColumn="0" w:firstRowLastColumn="0" w:lastRowFirstColumn="0" w:lastRowLastColumn="0"/>
            </w:pPr>
            <w:sdt>
              <w:sdtPr>
                <w:id w:val="1126511039"/>
                <w:placeholder>
                  <w:docPart w:val="C52D35DA80524707BF263950E9748A58"/>
                </w:placeholder>
                <w:temporary/>
                <w:showingPlcHdr/>
                <w15:appearance w15:val="hidden"/>
                <w:text/>
              </w:sdtPr>
              <w:sdtContent>
                <w:r>
                  <w:t>[Starting Month, Year]</w:t>
                </w:r>
              </w:sdtContent>
            </w:sdt>
            <w:r>
              <w:t>—</w:t>
            </w:r>
            <w:sdt>
              <w:sdtPr>
                <w:id w:val="-1434432331"/>
                <w:placeholder>
                  <w:docPart w:val="3888884C87324F8B8390B64B8E01251D"/>
                </w:placeholder>
                <w:temporary/>
                <w:showingPlcHdr/>
                <w15:appearance w15:val="hidden"/>
                <w:text/>
              </w:sdtPr>
              <w:sdtContent>
                <w:r>
                  <w:t>[Ending Month, Year]</w:t>
                </w:r>
              </w:sdtContent>
            </w:sdt>
          </w:p>
        </w:tc>
      </w:tr>
      <w:tr w:rsidR="00533AC3" w:rsidTr="00533AC3">
        <w:tc>
          <w:tcPr>
            <w:cnfStyle w:val="001000000000" w:firstRow="0" w:lastRow="0" w:firstColumn="1" w:lastColumn="0" w:oddVBand="0" w:evenVBand="0" w:oddHBand="0" w:evenHBand="0" w:firstRowFirstColumn="0" w:firstRowLastColumn="0" w:lastRowFirstColumn="0" w:lastRowLastColumn="0"/>
            <w:tcW w:w="2501" w:type="pct"/>
          </w:tcPr>
          <w:p w:rsidR="00533AC3" w:rsidRDefault="00533AC3">
            <w:pPr>
              <w:rPr>
                <w:i/>
                <w:iCs/>
              </w:rPr>
            </w:pPr>
            <w:r>
              <w:rPr>
                <w:i/>
                <w:iCs/>
              </w:rPr>
              <w:t>Total Income</w:t>
            </w:r>
          </w:p>
        </w:tc>
        <w:tc>
          <w:tcPr>
            <w:tcW w:w="2499" w:type="pct"/>
          </w:tcPr>
          <w:p w:rsidR="00533AC3" w:rsidRDefault="00533AC3">
            <w:pPr>
              <w:tabs>
                <w:tab w:val="decimal" w:pos="1420"/>
              </w:tabs>
              <w:cnfStyle w:val="000000000000" w:firstRow="0" w:lastRow="0" w:firstColumn="0" w:lastColumn="0" w:oddVBand="0" w:evenVBand="0" w:oddHBand="0" w:evenHBand="0" w:firstRowFirstColumn="0" w:firstRowLastColumn="0" w:lastRowFirstColumn="0" w:lastRowLastColumn="0"/>
              <w:rPr>
                <w:i/>
                <w:iCs/>
              </w:rPr>
            </w:pPr>
            <w:r>
              <w:rPr>
                <w:i/>
                <w:iCs/>
              </w:rPr>
              <w:t>£13001</w:t>
            </w:r>
          </w:p>
        </w:tc>
      </w:tr>
      <w:tr w:rsidR="00533AC3" w:rsidTr="00533AC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pct"/>
          </w:tcPr>
          <w:p w:rsidR="00533AC3" w:rsidRDefault="00533AC3">
            <w:pPr>
              <w:rPr>
                <w:i/>
                <w:iCs/>
              </w:rPr>
            </w:pPr>
            <w:r>
              <w:rPr>
                <w:i/>
                <w:iCs/>
              </w:rPr>
              <w:t>Total Expenses</w:t>
            </w:r>
          </w:p>
        </w:tc>
        <w:tc>
          <w:tcPr>
            <w:tcW w:w="2499" w:type="pct"/>
          </w:tcPr>
          <w:p w:rsidR="00533AC3" w:rsidRDefault="00533AC3">
            <w:pPr>
              <w:tabs>
                <w:tab w:val="decimal" w:pos="1420"/>
              </w:tabs>
              <w:cnfStyle w:val="000000010000" w:firstRow="0" w:lastRow="0" w:firstColumn="0" w:lastColumn="0" w:oddVBand="0" w:evenVBand="0" w:oddHBand="0" w:evenHBand="1" w:firstRowFirstColumn="0" w:firstRowLastColumn="0" w:lastRowFirstColumn="0" w:lastRowLastColumn="0"/>
              <w:rPr>
                <w:i/>
                <w:iCs/>
              </w:rPr>
            </w:pPr>
            <w:r>
              <w:rPr>
                <w:i/>
                <w:iCs/>
              </w:rPr>
              <w:t>£2064</w:t>
            </w:r>
          </w:p>
        </w:tc>
      </w:tr>
      <w:tr w:rsidR="00533AC3" w:rsidTr="00533AC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pct"/>
          </w:tcPr>
          <w:p w:rsidR="00533AC3" w:rsidRDefault="00533AC3">
            <w:r>
              <w:t>Net Profit/Loss</w:t>
            </w:r>
          </w:p>
        </w:tc>
        <w:tc>
          <w:tcPr>
            <w:tcW w:w="2499" w:type="pct"/>
          </w:tcPr>
          <w:p w:rsidR="00533AC3" w:rsidRDefault="00533AC3">
            <w:pPr>
              <w:tabs>
                <w:tab w:val="decimal" w:pos="1420"/>
              </w:tabs>
              <w:cnfStyle w:val="010000000000" w:firstRow="0" w:lastRow="1" w:firstColumn="0" w:lastColumn="0" w:oddVBand="0" w:evenVBand="0" w:oddHBand="0" w:evenHBand="0" w:firstRowFirstColumn="0" w:firstRowLastColumn="0" w:lastRowFirstColumn="0" w:lastRowLastColumn="0"/>
            </w:pPr>
            <w:r>
              <w:t>£11858</w:t>
            </w:r>
          </w:p>
        </w:tc>
      </w:tr>
    </w:tbl>
    <w:p w:rsidR="004F4B74" w:rsidRDefault="004F4B74"/>
    <w:p w:rsidR="004F4B74" w:rsidRDefault="000B3209">
      <w:pPr>
        <w:pStyle w:val="Heading2"/>
      </w:pPr>
      <w:bookmarkStart w:id="25" w:name="_Toc340506980"/>
      <w:r>
        <w:t>Sales Forecast</w:t>
      </w:r>
      <w:bookmarkEnd w:id="25"/>
    </w:p>
    <w:p w:rsidR="004F4B74" w:rsidRDefault="00C51C4A">
      <w:r>
        <w:t xml:space="preserve"> </w:t>
      </w:r>
      <w:r>
        <w:rPr>
          <w:noProof/>
        </w:rPr>
        <w:drawing>
          <wp:inline distT="0" distB="0" distL="0" distR="0">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F4B74" w:rsidRDefault="004F4B74">
      <w:bookmarkStart w:id="26" w:name="_GoBack"/>
      <w:bookmarkEnd w:id="26"/>
    </w:p>
    <w:sectPr w:rsidR="004F4B74">
      <w:pgSz w:w="12240" w:h="15840" w:code="1"/>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3291" w:rsidRDefault="00123291">
      <w:pPr>
        <w:spacing w:line="240" w:lineRule="auto"/>
      </w:pPr>
      <w:r>
        <w:separator/>
      </w:r>
    </w:p>
  </w:endnote>
  <w:endnote w:type="continuationSeparator" w:id="0">
    <w:p w:rsidR="00123291" w:rsidRDefault="001232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0A78" w:rsidRDefault="00200A78">
    <w:pPr>
      <w:pStyle w:val="Footer"/>
    </w:pPr>
    <w:sdt>
      <w:sdtPr>
        <w:alias w:val="Title"/>
        <w:tag w:val=""/>
        <w:id w:val="280004402"/>
        <w:placeholder>
          <w:docPart w:val="0CBAF10F4A09449D9EA1C10B6E941963"/>
        </w:placeholder>
        <w:dataBinding w:prefixMappings="xmlns:ns0='http://purl.org/dc/elements/1.1/' xmlns:ns1='http://schemas.openxmlformats.org/package/2006/metadata/core-properties' " w:xpath="/ns1:coreProperties[1]/ns0:title[1]" w:storeItemID="{6C3C8BC8-F283-45AE-878A-BAB7291924A1}"/>
        <w:text/>
      </w:sdtPr>
      <w:sdtContent>
        <w:r>
          <w:t>20 Dollar Store</w:t>
        </w:r>
      </w:sdtContent>
    </w:sdt>
    <w:r>
      <w:t xml:space="preserve"> - </w:t>
    </w:r>
    <w:sdt>
      <w:sdtPr>
        <w:alias w:val="Date"/>
        <w:tag w:val=""/>
        <w:id w:val="-1976370188"/>
        <w:placeholder>
          <w:docPart w:val="C53438940ED64FC7BFAA4F54D08708D6"/>
        </w:placeholder>
        <w:showingPlcHdr/>
        <w:dataBinding w:prefixMappings="xmlns:ns0='http://schemas.microsoft.com/office/2006/coverPageProps' " w:xpath="/ns0:CoverPageProperties[1]/ns0:PublishDate[1]" w:storeItemID="{55AF091B-3C7A-41E3-B477-F2FDAA23CFDA}"/>
        <w:date>
          <w:dateFormat w:val="MMMM yyyy"/>
          <w:lid w:val="en-US"/>
          <w:storeMappedDataAs w:val="dateTime"/>
          <w:calendar w:val="gregorian"/>
        </w:date>
      </w:sdtPr>
      <w:sdtContent>
        <w:r>
          <w:t>[Select Date]</w:t>
        </w:r>
      </w:sdtContent>
    </w:sdt>
    <w:r>
      <w:ptab w:relativeTo="margin" w:alignment="right" w:leader="none"/>
    </w:r>
    <w:r>
      <w:fldChar w:fldCharType="begin"/>
    </w:r>
    <w:r>
      <w:instrText xml:space="preserve"> PAGE   \* MERGEFORMAT </w:instrText>
    </w:r>
    <w:r>
      <w:fldChar w:fldCharType="separate"/>
    </w:r>
    <w:r w:rsidR="00A538E1">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3291" w:rsidRDefault="00123291">
      <w:pPr>
        <w:spacing w:line="240" w:lineRule="auto"/>
      </w:pPr>
      <w:r>
        <w:separator/>
      </w:r>
    </w:p>
  </w:footnote>
  <w:footnote w:type="continuationSeparator" w:id="0">
    <w:p w:rsidR="00123291" w:rsidRDefault="0012329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835B5A"/>
    <w:multiLevelType w:val="hybridMultilevel"/>
    <w:tmpl w:val="1C0C43EA"/>
    <w:lvl w:ilvl="0" w:tplc="A7B6A1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98689B"/>
    <w:multiLevelType w:val="hybridMultilevel"/>
    <w:tmpl w:val="3076A67E"/>
    <w:lvl w:ilvl="0" w:tplc="A7D66F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E56C24"/>
    <w:multiLevelType w:val="hybridMultilevel"/>
    <w:tmpl w:val="C8B68AA6"/>
    <w:lvl w:ilvl="0" w:tplc="7FFA4152">
      <w:start w:val="1"/>
      <w:numFmt w:val="upperRoman"/>
      <w:pStyle w:val="TOC1"/>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8A"/>
    <w:rsid w:val="00034DE4"/>
    <w:rsid w:val="00044518"/>
    <w:rsid w:val="00051219"/>
    <w:rsid w:val="00065F93"/>
    <w:rsid w:val="00092E34"/>
    <w:rsid w:val="000A219B"/>
    <w:rsid w:val="000B3209"/>
    <w:rsid w:val="000D134C"/>
    <w:rsid w:val="001021C7"/>
    <w:rsid w:val="00123291"/>
    <w:rsid w:val="0012364F"/>
    <w:rsid w:val="001D0C1C"/>
    <w:rsid w:val="001E2623"/>
    <w:rsid w:val="001F4139"/>
    <w:rsid w:val="00200A78"/>
    <w:rsid w:val="00236678"/>
    <w:rsid w:val="00284C60"/>
    <w:rsid w:val="002A7474"/>
    <w:rsid w:val="002E5666"/>
    <w:rsid w:val="002F049E"/>
    <w:rsid w:val="002F228A"/>
    <w:rsid w:val="00323218"/>
    <w:rsid w:val="003A3D28"/>
    <w:rsid w:val="003D139E"/>
    <w:rsid w:val="004734F1"/>
    <w:rsid w:val="004739D6"/>
    <w:rsid w:val="004813FB"/>
    <w:rsid w:val="00484375"/>
    <w:rsid w:val="00496365"/>
    <w:rsid w:val="004D43CC"/>
    <w:rsid w:val="004F4B74"/>
    <w:rsid w:val="0052299F"/>
    <w:rsid w:val="00531FD1"/>
    <w:rsid w:val="00533AC3"/>
    <w:rsid w:val="00550A70"/>
    <w:rsid w:val="00583AF2"/>
    <w:rsid w:val="005A2436"/>
    <w:rsid w:val="005B088D"/>
    <w:rsid w:val="005D4682"/>
    <w:rsid w:val="005D4BC1"/>
    <w:rsid w:val="005F5069"/>
    <w:rsid w:val="0060590E"/>
    <w:rsid w:val="00635BB5"/>
    <w:rsid w:val="00652E8A"/>
    <w:rsid w:val="00686441"/>
    <w:rsid w:val="006A3881"/>
    <w:rsid w:val="006B2A86"/>
    <w:rsid w:val="006B5A18"/>
    <w:rsid w:val="006C69D1"/>
    <w:rsid w:val="006D0A6B"/>
    <w:rsid w:val="007117AB"/>
    <w:rsid w:val="00725607"/>
    <w:rsid w:val="0079706F"/>
    <w:rsid w:val="00811B62"/>
    <w:rsid w:val="008126F6"/>
    <w:rsid w:val="00835830"/>
    <w:rsid w:val="008620DA"/>
    <w:rsid w:val="008A44FB"/>
    <w:rsid w:val="008D328A"/>
    <w:rsid w:val="008D3D0D"/>
    <w:rsid w:val="008F6E17"/>
    <w:rsid w:val="009907DA"/>
    <w:rsid w:val="00993171"/>
    <w:rsid w:val="00A13152"/>
    <w:rsid w:val="00A15B5C"/>
    <w:rsid w:val="00A538E1"/>
    <w:rsid w:val="00A557A4"/>
    <w:rsid w:val="00A663FB"/>
    <w:rsid w:val="00AD7ABB"/>
    <w:rsid w:val="00AF6764"/>
    <w:rsid w:val="00B03B77"/>
    <w:rsid w:val="00B05450"/>
    <w:rsid w:val="00B0666C"/>
    <w:rsid w:val="00B52F32"/>
    <w:rsid w:val="00BA5946"/>
    <w:rsid w:val="00BB1454"/>
    <w:rsid w:val="00C04E0E"/>
    <w:rsid w:val="00C10FF5"/>
    <w:rsid w:val="00C31284"/>
    <w:rsid w:val="00C45EBD"/>
    <w:rsid w:val="00C51C4A"/>
    <w:rsid w:val="00C93256"/>
    <w:rsid w:val="00CD2656"/>
    <w:rsid w:val="00CE0DD2"/>
    <w:rsid w:val="00CF323A"/>
    <w:rsid w:val="00D505F7"/>
    <w:rsid w:val="00D640C5"/>
    <w:rsid w:val="00D937C7"/>
    <w:rsid w:val="00DB5109"/>
    <w:rsid w:val="00DC4651"/>
    <w:rsid w:val="00DE0376"/>
    <w:rsid w:val="00E075C4"/>
    <w:rsid w:val="00E13667"/>
    <w:rsid w:val="00E312EE"/>
    <w:rsid w:val="00E44DC3"/>
    <w:rsid w:val="00E71AEB"/>
    <w:rsid w:val="00E943C6"/>
    <w:rsid w:val="00EA29B4"/>
    <w:rsid w:val="00EB676B"/>
    <w:rsid w:val="00F022A5"/>
    <w:rsid w:val="00F11709"/>
    <w:rsid w:val="00F21325"/>
    <w:rsid w:val="00F2309E"/>
    <w:rsid w:val="00F34B57"/>
    <w:rsid w:val="00F77694"/>
    <w:rsid w:val="00F92BCA"/>
    <w:rsid w:val="00FE7E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BFD3A1C"/>
  <w15:chartTrackingRefBased/>
  <w15:docId w15:val="{C66C1B2E-3DED-44B9-9941-69DA355CF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4C483D" w:themeColor="text2"/>
        <w:lang w:val="en-US" w:eastAsia="ja-JP" w:bidi="ar-SA"/>
      </w:rPr>
    </w:rPrDefault>
    <w:pPrDefault>
      <w:pPr>
        <w:spacing w:line="30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bottom w:val="single" w:sz="8" w:space="0" w:color="FCDBDB" w:themeColor="accent1" w:themeTint="33"/>
      </w:pBdr>
      <w:spacing w:after="200"/>
      <w:outlineLvl w:val="0"/>
    </w:pPr>
    <w:rPr>
      <w:rFonts w:asciiTheme="majorHAnsi" w:eastAsiaTheme="majorEastAsia" w:hAnsiTheme="majorHAnsi" w:cstheme="majorBidi"/>
      <w:color w:val="F24F4F" w:themeColor="accent1"/>
      <w:sz w:val="36"/>
      <w:szCs w:val="36"/>
    </w:rPr>
  </w:style>
  <w:style w:type="paragraph" w:styleId="Heading2">
    <w:name w:val="heading 2"/>
    <w:basedOn w:val="Normal"/>
    <w:next w:val="Normal"/>
    <w:link w:val="Heading2Char"/>
    <w:uiPriority w:val="9"/>
    <w:unhideWhenUsed/>
    <w:qFormat/>
    <w:pPr>
      <w:keepNext/>
      <w:keepLines/>
      <w:spacing w:before="120" w:after="120" w:line="240" w:lineRule="auto"/>
      <w:outlineLvl w:val="1"/>
    </w:pPr>
    <w:rPr>
      <w:b/>
      <w:bCs/>
      <w:sz w:val="26"/>
      <w:szCs w:val="26"/>
    </w:rPr>
  </w:style>
  <w:style w:type="paragraph" w:styleId="Heading3">
    <w:name w:val="heading 3"/>
    <w:basedOn w:val="Normal"/>
    <w:next w:val="Normal"/>
    <w:link w:val="Heading3Char"/>
    <w:uiPriority w:val="9"/>
    <w:unhideWhenUsed/>
    <w:qFormat/>
    <w:pPr>
      <w:keepNext/>
      <w:keepLines/>
      <w:spacing w:before="40"/>
      <w:outlineLvl w:val="2"/>
    </w:pPr>
    <w:rPr>
      <w:b/>
      <w:bCs/>
      <w:i/>
      <w:iCs/>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DF1010" w:themeColor="accent1" w:themeShade="BF"/>
    </w:rPr>
  </w:style>
  <w:style w:type="paragraph" w:styleId="Heading5">
    <w:name w:val="heading 5"/>
    <w:basedOn w:val="Normal"/>
    <w:next w:val="Normal"/>
    <w:link w:val="Heading5Char"/>
    <w:uiPriority w:val="9"/>
    <w:unhideWhenUsed/>
    <w:qFormat/>
    <w:rsid w:val="00531FD1"/>
    <w:pPr>
      <w:keepNext/>
      <w:outlineLvl w:val="4"/>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go">
    <w:name w:val="Logo"/>
    <w:basedOn w:val="Normal"/>
    <w:uiPriority w:val="99"/>
    <w:unhideWhenUsed/>
    <w:pPr>
      <w:spacing w:before="600"/>
    </w:pPr>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0"/>
    <w:qFormat/>
    <w:pPr>
      <w:spacing w:after="600" w:line="240" w:lineRule="auto"/>
      <w:contextualSpacing/>
    </w:pPr>
    <w:rPr>
      <w:rFonts w:asciiTheme="majorHAnsi" w:eastAsiaTheme="majorEastAsia" w:hAnsiTheme="majorHAnsi" w:cstheme="majorBidi"/>
      <w:color w:val="F24F4F" w:themeColor="accent1"/>
      <w:kern w:val="28"/>
      <w:sz w:val="96"/>
      <w:szCs w:val="96"/>
    </w:rPr>
  </w:style>
  <w:style w:type="character" w:customStyle="1" w:styleId="TitleChar">
    <w:name w:val="Title Char"/>
    <w:basedOn w:val="DefaultParagraphFont"/>
    <w:link w:val="Title"/>
    <w:uiPriority w:val="10"/>
    <w:rPr>
      <w:rFonts w:asciiTheme="majorHAnsi" w:eastAsiaTheme="majorEastAsia" w:hAnsiTheme="majorHAnsi" w:cstheme="majorBidi"/>
      <w:color w:val="F24F4F" w:themeColor="accent1"/>
      <w:kern w:val="28"/>
      <w:sz w:val="96"/>
      <w:szCs w:val="96"/>
    </w:rPr>
  </w:style>
  <w:style w:type="paragraph" w:styleId="Subtitle">
    <w:name w:val="Subtitle"/>
    <w:basedOn w:val="Normal"/>
    <w:next w:val="Normal"/>
    <w:link w:val="SubtitleChar"/>
    <w:uiPriority w:val="11"/>
    <w:qFormat/>
    <w:pPr>
      <w:numPr>
        <w:ilvl w:val="1"/>
      </w:numPr>
      <w:spacing w:line="240" w:lineRule="auto"/>
    </w:pPr>
    <w:rPr>
      <w:sz w:val="32"/>
      <w:szCs w:val="32"/>
    </w:rPr>
  </w:style>
  <w:style w:type="character" w:customStyle="1" w:styleId="SubtitleChar">
    <w:name w:val="Subtitle Char"/>
    <w:basedOn w:val="DefaultParagraphFont"/>
    <w:link w:val="Subtitle"/>
    <w:uiPriority w:val="11"/>
    <w:rPr>
      <w:sz w:val="32"/>
      <w:szCs w:val="32"/>
    </w:rPr>
  </w:style>
  <w:style w:type="paragraph" w:styleId="NoSpacing">
    <w:name w:val="No Spacing"/>
    <w:uiPriority w:val="1"/>
    <w:qFormat/>
    <w:pPr>
      <w:spacing w:line="240" w:lineRule="auto"/>
    </w:p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Spacing"/>
    <w:uiPriority w:val="99"/>
    <w:qFormat/>
    <w:rPr>
      <w:color w:val="FFFFFF" w:themeColor="background1"/>
      <w:sz w:val="22"/>
      <w:szCs w:val="22"/>
    </w:rPr>
  </w:style>
  <w:style w:type="paragraph" w:customStyle="1" w:styleId="TableSpace">
    <w:name w:val="Table Space"/>
    <w:basedOn w:val="NoSpacing"/>
    <w:uiPriority w:val="99"/>
    <w:pPr>
      <w:spacing w:line="14" w:lineRule="exact"/>
    </w:p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line="240" w:lineRule="auto"/>
    </w:pPr>
    <w:rPr>
      <w:rFonts w:asciiTheme="majorHAnsi" w:eastAsiaTheme="majorEastAsia" w:hAnsiTheme="majorHAnsi" w:cstheme="majorBidi"/>
      <w:caps/>
      <w:color w:val="F24F4F" w:themeColor="accent1"/>
      <w:sz w:val="16"/>
      <w:szCs w:val="16"/>
    </w:rPr>
  </w:style>
  <w:style w:type="character" w:customStyle="1" w:styleId="FooterChar">
    <w:name w:val="Footer Char"/>
    <w:basedOn w:val="DefaultParagraphFont"/>
    <w:link w:val="Footer"/>
    <w:uiPriority w:val="99"/>
    <w:rPr>
      <w:rFonts w:asciiTheme="majorHAnsi" w:eastAsiaTheme="majorEastAsia" w:hAnsiTheme="majorHAnsi" w:cstheme="majorBidi"/>
      <w:caps/>
      <w:color w:val="F24F4F" w:themeColor="accent1"/>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F24F4F" w:themeColor="accent1"/>
      <w:sz w:val="36"/>
      <w:szCs w:val="36"/>
    </w:rPr>
  </w:style>
  <w:style w:type="character" w:customStyle="1" w:styleId="Heading2Char">
    <w:name w:val="Heading 2 Char"/>
    <w:basedOn w:val="DefaultParagraphFont"/>
    <w:link w:val="Heading2"/>
    <w:uiPriority w:val="9"/>
    <w:rPr>
      <w:b/>
      <w:bCs/>
      <w:sz w:val="26"/>
      <w:szCs w:val="26"/>
    </w:rPr>
  </w:style>
  <w:style w:type="paragraph" w:styleId="TOCHeading">
    <w:name w:val="TOC Heading"/>
    <w:basedOn w:val="Heading1"/>
    <w:next w:val="Normal"/>
    <w:uiPriority w:val="39"/>
    <w:unhideWhenUsed/>
    <w:qFormat/>
    <w:pPr>
      <w:pBdr>
        <w:bottom w:val="none" w:sz="0" w:space="0" w:color="auto"/>
      </w:pBdr>
      <w:spacing w:after="400"/>
      <w:outlineLvl w:val="9"/>
    </w:pPr>
    <w:rPr>
      <w:color w:val="DF1010" w:themeColor="accent1" w:themeShade="BF"/>
      <w:sz w:val="72"/>
      <w:szCs w:val="72"/>
    </w:rPr>
  </w:style>
  <w:style w:type="paragraph" w:styleId="TOC1">
    <w:name w:val="toc 1"/>
    <w:basedOn w:val="Normal"/>
    <w:next w:val="Normal"/>
    <w:autoRedefine/>
    <w:uiPriority w:val="39"/>
    <w:unhideWhenUsed/>
    <w:pPr>
      <w:numPr>
        <w:numId w:val="1"/>
      </w:numPr>
      <w:spacing w:after="140" w:line="240" w:lineRule="auto"/>
      <w:ind w:right="3240"/>
    </w:pPr>
    <w:rPr>
      <w:b/>
      <w:bCs/>
      <w:sz w:val="26"/>
      <w:szCs w:val="26"/>
    </w:rPr>
  </w:style>
  <w:style w:type="paragraph" w:styleId="TOC2">
    <w:name w:val="toc 2"/>
    <w:basedOn w:val="Normal"/>
    <w:next w:val="Normal"/>
    <w:autoRedefine/>
    <w:uiPriority w:val="39"/>
    <w:unhideWhenUsed/>
    <w:pPr>
      <w:tabs>
        <w:tab w:val="right" w:leader="dot" w:pos="9350"/>
      </w:tabs>
      <w:spacing w:after="100" w:line="240" w:lineRule="auto"/>
      <w:ind w:left="720" w:right="3240"/>
    </w:pPr>
    <w:rPr>
      <w:sz w:val="22"/>
      <w:szCs w:val="22"/>
    </w:rPr>
  </w:style>
  <w:style w:type="character" w:styleId="Hyperlink">
    <w:name w:val="Hyperlink"/>
    <w:basedOn w:val="DefaultParagraphFont"/>
    <w:uiPriority w:val="99"/>
    <w:unhideWhenUsed/>
    <w:rPr>
      <w:color w:val="4C483D" w:themeColor="hyperlink"/>
      <w:u w:val="single"/>
    </w:rPr>
  </w:style>
  <w:style w:type="character" w:customStyle="1" w:styleId="Heading3Char">
    <w:name w:val="Heading 3 Char"/>
    <w:basedOn w:val="DefaultParagraphFont"/>
    <w:link w:val="Heading3"/>
    <w:uiPriority w:val="9"/>
    <w:rPr>
      <w:b/>
      <w:bCs/>
      <w:i/>
      <w:iCs/>
      <w:sz w:val="24"/>
      <w:szCs w:val="24"/>
    </w:rPr>
  </w:style>
  <w:style w:type="paragraph" w:customStyle="1" w:styleId="LogoAlt">
    <w:name w:val="Logo Alt."/>
    <w:basedOn w:val="Normal"/>
    <w:uiPriority w:val="99"/>
    <w:unhideWhenUsed/>
    <w:pPr>
      <w:spacing w:before="720" w:line="240" w:lineRule="auto"/>
      <w:ind w:left="720"/>
    </w:pPr>
  </w:style>
  <w:style w:type="paragraph" w:customStyle="1" w:styleId="FooterAlt">
    <w:name w:val="Footer Alt."/>
    <w:basedOn w:val="Normal"/>
    <w:uiPriority w:val="99"/>
    <w:unhideWhenUsed/>
    <w:qFormat/>
    <w:pPr>
      <w:spacing w:line="240" w:lineRule="auto"/>
    </w:pPr>
    <w:rPr>
      <w:i/>
      <w:iCs/>
      <w:sz w:val="18"/>
      <w:szCs w:val="18"/>
    </w:rPr>
  </w:style>
  <w:style w:type="table" w:customStyle="1" w:styleId="TipTable">
    <w:name w:val="Tip Table"/>
    <w:basedOn w:val="TableNormal"/>
    <w:uiPriority w:val="99"/>
    <w:pPr>
      <w:spacing w:line="240" w:lineRule="auto"/>
    </w:pPr>
    <w:rPr>
      <w:color w:val="404040" w:themeColor="text1" w:themeTint="BF"/>
      <w:sz w:val="18"/>
      <w:szCs w:val="18"/>
    </w:rPr>
    <w:tblPr>
      <w:tblCellMar>
        <w:top w:w="144" w:type="dxa"/>
        <w:left w:w="0" w:type="dxa"/>
        <w:right w:w="0" w:type="dxa"/>
      </w:tblCellMar>
    </w:tblPr>
    <w:tcPr>
      <w:shd w:val="clear" w:color="auto" w:fill="FCDBDB" w:themeFill="accent1" w:themeFillTint="33"/>
    </w:tcPr>
    <w:tblStylePr w:type="firstCol">
      <w:pPr>
        <w:wordWrap/>
        <w:jc w:val="center"/>
      </w:pPr>
    </w:tblStylePr>
  </w:style>
  <w:style w:type="paragraph" w:customStyle="1" w:styleId="TipText">
    <w:name w:val="Tip Text"/>
    <w:basedOn w:val="Normal"/>
    <w:uiPriority w:val="99"/>
    <w:pPr>
      <w:spacing w:before="160" w:after="160" w:line="264" w:lineRule="auto"/>
      <w:ind w:right="576"/>
    </w:pPr>
    <w:rPr>
      <w:rFonts w:asciiTheme="majorHAnsi" w:eastAsiaTheme="majorEastAsia" w:hAnsiTheme="majorHAnsi" w:cstheme="majorBidi"/>
      <w:i/>
      <w:iCs/>
      <w:sz w:val="16"/>
      <w:szCs w:val="16"/>
    </w:rPr>
  </w:style>
  <w:style w:type="paragraph" w:customStyle="1" w:styleId="Icon">
    <w:name w:val="Icon"/>
    <w:basedOn w:val="Normal"/>
    <w:uiPriority w:val="99"/>
    <w:unhideWhenUsed/>
    <w:qFormat/>
    <w:pPr>
      <w:spacing w:before="160" w:after="160" w:line="240" w:lineRule="auto"/>
      <w:jc w:val="center"/>
    </w:p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DF1010" w:themeColor="accent1" w:themeShade="BF"/>
    </w:rPr>
  </w:style>
  <w:style w:type="table" w:customStyle="1" w:styleId="FinancialTable">
    <w:name w:val="Financial Table"/>
    <w:basedOn w:val="TableNormal"/>
    <w:uiPriority w:val="99"/>
    <w:pPr>
      <w:spacing w:before="60" w:after="60" w:line="240" w:lineRule="auto"/>
    </w:pPr>
    <w:tblPr>
      <w:tblStyleRowBandSize w:val="1"/>
      <w:tblBorders>
        <w:top w:val="single" w:sz="4" w:space="0" w:color="BCB8AC" w:themeColor="text2" w:themeTint="66"/>
        <w:left w:val="single" w:sz="4" w:space="0" w:color="BCB8AC" w:themeColor="text2" w:themeTint="66"/>
        <w:bottom w:val="single" w:sz="4" w:space="0" w:color="BCB8AC" w:themeColor="text2" w:themeTint="66"/>
        <w:right w:val="single" w:sz="4" w:space="0" w:color="BCB8AC" w:themeColor="text2" w:themeTint="66"/>
        <w:insideV w:val="single" w:sz="4" w:space="0" w:color="BCB8AC" w:themeColor="text2" w:themeTint="66"/>
      </w:tblBorders>
    </w:tblPr>
    <w:tblStylePr w:type="firstRow">
      <w:rPr>
        <w:rFonts w:asciiTheme="majorHAnsi" w:hAnsiTheme="majorHAnsi"/>
        <w:color w:val="FFFFFF" w:themeColor="background1"/>
        <w:sz w:val="16"/>
      </w:rPr>
      <w:tblPr/>
      <w:tcPr>
        <w:shd w:val="clear" w:color="auto" w:fill="F24F4F" w:themeFill="accent1"/>
      </w:tcPr>
    </w:tblStylePr>
    <w:tblStylePr w:type="lastRow">
      <w:rPr>
        <w:rFonts w:asciiTheme="majorHAnsi" w:hAnsiTheme="majorHAnsi"/>
        <w:b/>
        <w:caps/>
        <w:smallCaps w:val="0"/>
        <w:color w:val="F24F4F"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DDBD5" w:themeFill="text2" w:themeFillTint="33"/>
      </w:tcPr>
    </w:tblStylePr>
  </w:style>
  <w:style w:type="paragraph" w:styleId="TOC3">
    <w:name w:val="toc 3"/>
    <w:basedOn w:val="Normal"/>
    <w:next w:val="Normal"/>
    <w:autoRedefine/>
    <w:uiPriority w:val="39"/>
    <w:semiHidden/>
    <w:unhideWhenUsed/>
    <w:pPr>
      <w:spacing w:after="100"/>
      <w:ind w:left="720" w:right="3240"/>
    </w:pPr>
  </w:style>
  <w:style w:type="paragraph" w:styleId="TOC4">
    <w:name w:val="toc 4"/>
    <w:basedOn w:val="Normal"/>
    <w:next w:val="Normal"/>
    <w:autoRedefine/>
    <w:uiPriority w:val="39"/>
    <w:semiHidden/>
    <w:unhideWhenUsed/>
    <w:pPr>
      <w:spacing w:after="100"/>
      <w:ind w:left="720" w:right="3240"/>
    </w:pPr>
  </w:style>
  <w:style w:type="paragraph" w:styleId="BodyText">
    <w:name w:val="Body Text"/>
    <w:basedOn w:val="Normal"/>
    <w:link w:val="BodyTextChar"/>
    <w:uiPriority w:val="99"/>
    <w:unhideWhenUsed/>
    <w:rsid w:val="004813FB"/>
    <w:rPr>
      <w:b/>
      <w:bCs/>
      <w:sz w:val="22"/>
      <w:szCs w:val="26"/>
    </w:rPr>
  </w:style>
  <w:style w:type="character" w:customStyle="1" w:styleId="BodyTextChar">
    <w:name w:val="Body Text Char"/>
    <w:basedOn w:val="DefaultParagraphFont"/>
    <w:link w:val="BodyText"/>
    <w:uiPriority w:val="99"/>
    <w:rsid w:val="004813FB"/>
    <w:rPr>
      <w:b/>
      <w:bCs/>
      <w:sz w:val="22"/>
      <w:szCs w:val="26"/>
    </w:rPr>
  </w:style>
  <w:style w:type="character" w:styleId="UnresolvedMention">
    <w:name w:val="Unresolved Mention"/>
    <w:basedOn w:val="DefaultParagraphFont"/>
    <w:uiPriority w:val="99"/>
    <w:semiHidden/>
    <w:unhideWhenUsed/>
    <w:rsid w:val="00993171"/>
    <w:rPr>
      <w:color w:val="808080"/>
      <w:shd w:val="clear" w:color="auto" w:fill="E6E6E6"/>
    </w:rPr>
  </w:style>
  <w:style w:type="character" w:customStyle="1" w:styleId="Heading5Char">
    <w:name w:val="Heading 5 Char"/>
    <w:basedOn w:val="DefaultParagraphFont"/>
    <w:link w:val="Heading5"/>
    <w:uiPriority w:val="9"/>
    <w:rsid w:val="00531FD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373410">
      <w:bodyDiv w:val="1"/>
      <w:marLeft w:val="0"/>
      <w:marRight w:val="0"/>
      <w:marTop w:val="0"/>
      <w:marBottom w:val="0"/>
      <w:divBdr>
        <w:top w:val="none" w:sz="0" w:space="0" w:color="auto"/>
        <w:left w:val="none" w:sz="0" w:space="0" w:color="auto"/>
        <w:bottom w:val="none" w:sz="0" w:space="0" w:color="auto"/>
        <w:right w:val="none" w:sz="0" w:space="0" w:color="auto"/>
      </w:divBdr>
    </w:div>
    <w:div w:id="1376734743">
      <w:bodyDiv w:val="1"/>
      <w:marLeft w:val="0"/>
      <w:marRight w:val="0"/>
      <w:marTop w:val="0"/>
      <w:marBottom w:val="0"/>
      <w:divBdr>
        <w:top w:val="none" w:sz="0" w:space="0" w:color="auto"/>
        <w:left w:val="none" w:sz="0" w:space="0" w:color="auto"/>
        <w:bottom w:val="none" w:sz="0" w:space="0" w:color="auto"/>
        <w:right w:val="none" w:sz="0" w:space="0" w:color="auto"/>
      </w:divBdr>
    </w:div>
    <w:div w:id="143177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20dollarstore.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le\AppData\Roaming\Microsoft\Templates\Business%20plan.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20 Dollar</a:t>
            </a:r>
            <a:r>
              <a:rPr lang="en-GB" baseline="0"/>
              <a:t> Store Sales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905444511743725"/>
          <c:y val="0.19615485564304461"/>
          <c:w val="0.7384825694865067"/>
          <c:h val="0.68276199850018748"/>
        </c:manualLayout>
      </c:layout>
      <c:barChart>
        <c:barDir val="col"/>
        <c:grouping val="clustered"/>
        <c:varyColors val="0"/>
        <c:ser>
          <c:idx val="0"/>
          <c:order val="0"/>
          <c:tx>
            <c:strRef>
              <c:f>Sheet1!$B$1</c:f>
              <c:strCache>
                <c:ptCount val="1"/>
                <c:pt idx="0">
                  <c:v>Sales</c:v>
                </c:pt>
              </c:strCache>
            </c:strRef>
          </c:tx>
          <c:spPr>
            <a:solidFill>
              <a:schemeClr val="accent1">
                <a:shade val="65000"/>
              </a:schemeClr>
            </a:solidFill>
            <a:ln>
              <a:noFill/>
            </a:ln>
            <a:effectLst/>
          </c:spPr>
          <c:invertIfNegative val="0"/>
          <c:dLbls>
            <c:dLbl>
              <c:idx val="0"/>
              <c:layout>
                <c:manualLayout>
                  <c:x val="0"/>
                  <c:y val="-5.952380952380952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D32-4A6D-9B6E-4DBAEDBCA0B8}"/>
                </c:ext>
              </c:extLst>
            </c:dLbl>
            <c:dLbl>
              <c:idx val="1"/>
              <c:layout>
                <c:manualLayout>
                  <c:x val="0"/>
                  <c:y val="-7.14285714285714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D32-4A6D-9B6E-4DBAEDBCA0B8}"/>
                </c:ext>
              </c:extLst>
            </c:dLbl>
            <c:dLbl>
              <c:idx val="2"/>
              <c:layout>
                <c:manualLayout>
                  <c:x val="0"/>
                  <c:y val="-6.547619047619053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D32-4A6D-9B6E-4DBAEDBCA0B8}"/>
                </c:ext>
              </c:extLst>
            </c:dLbl>
            <c:dLbl>
              <c:idx val="3"/>
              <c:layout>
                <c:manualLayout>
                  <c:x val="-7.8346673280123027E-17"/>
                  <c:y val="-4.761904761904761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D32-4A6D-9B6E-4DBAEDBCA0B8}"/>
                </c:ext>
              </c:extLst>
            </c:dLbl>
            <c:dLbl>
              <c:idx val="4"/>
              <c:layout>
                <c:manualLayout>
                  <c:x val="-2.136752136752137E-3"/>
                  <c:y val="-2.9761904761904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D32-4A6D-9B6E-4DBAEDBCA0B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2018</c:v>
                </c:pt>
                <c:pt idx="1">
                  <c:v>2019</c:v>
                </c:pt>
                <c:pt idx="2">
                  <c:v>2020</c:v>
                </c:pt>
                <c:pt idx="3">
                  <c:v>2021</c:v>
                </c:pt>
                <c:pt idx="4">
                  <c:v>2022</c:v>
                </c:pt>
              </c:numCache>
            </c:numRef>
          </c:cat>
          <c:val>
            <c:numRef>
              <c:f>Sheet1!$B$2:$B$6</c:f>
              <c:numCache>
                <c:formatCode>General</c:formatCode>
                <c:ptCount val="5"/>
                <c:pt idx="0">
                  <c:v>30000</c:v>
                </c:pt>
                <c:pt idx="1">
                  <c:v>45000</c:v>
                </c:pt>
                <c:pt idx="2">
                  <c:v>55000</c:v>
                </c:pt>
                <c:pt idx="3">
                  <c:v>65000</c:v>
                </c:pt>
                <c:pt idx="4">
                  <c:v>80000</c:v>
                </c:pt>
              </c:numCache>
            </c:numRef>
          </c:val>
          <c:extLst>
            <c:ext xmlns:c16="http://schemas.microsoft.com/office/drawing/2014/chart" uri="{C3380CC4-5D6E-409C-BE32-E72D297353CC}">
              <c16:uniqueId val="{00000000-B7B6-4B5C-8462-0449B44AC5FE}"/>
            </c:ext>
          </c:extLst>
        </c:ser>
        <c:ser>
          <c:idx val="1"/>
          <c:order val="1"/>
          <c:tx>
            <c:strRef>
              <c:f>Sheet1!$C$1</c:f>
              <c:strCache>
                <c:ptCount val="1"/>
                <c:pt idx="0">
                  <c:v>Net Profit</c:v>
                </c:pt>
              </c:strCache>
            </c:strRef>
          </c:tx>
          <c:spPr>
            <a:solidFill>
              <a:srgbClr val="FFC000"/>
            </a:solidFill>
            <a:ln>
              <a:solidFill>
                <a:srgbClr val="FFC000"/>
              </a:solidFill>
            </a:ln>
            <a:effectLst/>
          </c:spPr>
          <c:invertIfNegative val="0"/>
          <c:dLbls>
            <c:dLbl>
              <c:idx val="0"/>
              <c:layout>
                <c:manualLayout>
                  <c:x val="0"/>
                  <c:y val="5.952380952380952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D32-4A6D-9B6E-4DBAEDBCA0B8}"/>
                </c:ext>
              </c:extLst>
            </c:dLbl>
            <c:dLbl>
              <c:idx val="1"/>
              <c:layout>
                <c:manualLayout>
                  <c:x val="0"/>
                  <c:y val="5.456286174865711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D32-4A6D-9B6E-4DBAEDBCA0B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2018</c:v>
                </c:pt>
                <c:pt idx="1">
                  <c:v>2019</c:v>
                </c:pt>
                <c:pt idx="2">
                  <c:v>2020</c:v>
                </c:pt>
                <c:pt idx="3">
                  <c:v>2021</c:v>
                </c:pt>
                <c:pt idx="4">
                  <c:v>2022</c:v>
                </c:pt>
              </c:numCache>
            </c:numRef>
          </c:cat>
          <c:val>
            <c:numRef>
              <c:f>Sheet1!$C$2:$C$6</c:f>
              <c:numCache>
                <c:formatCode>General</c:formatCode>
                <c:ptCount val="5"/>
                <c:pt idx="0">
                  <c:v>27131</c:v>
                </c:pt>
                <c:pt idx="1">
                  <c:v>42131</c:v>
                </c:pt>
                <c:pt idx="2">
                  <c:v>52131</c:v>
                </c:pt>
                <c:pt idx="3">
                  <c:v>62131</c:v>
                </c:pt>
                <c:pt idx="4">
                  <c:v>77131</c:v>
                </c:pt>
              </c:numCache>
            </c:numRef>
          </c:val>
          <c:extLst>
            <c:ext xmlns:c16="http://schemas.microsoft.com/office/drawing/2014/chart" uri="{C3380CC4-5D6E-409C-BE32-E72D297353CC}">
              <c16:uniqueId val="{00000001-B7B6-4B5C-8462-0449B44AC5FE}"/>
            </c:ext>
          </c:extLst>
        </c:ser>
        <c:ser>
          <c:idx val="2"/>
          <c:order val="2"/>
          <c:tx>
            <c:strRef>
              <c:f>Sheet1!$D$1</c:f>
              <c:strCache>
                <c:ptCount val="1"/>
                <c:pt idx="0">
                  <c:v>Expenses</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2018</c:v>
                </c:pt>
                <c:pt idx="1">
                  <c:v>2019</c:v>
                </c:pt>
                <c:pt idx="2">
                  <c:v>2020</c:v>
                </c:pt>
                <c:pt idx="3">
                  <c:v>2021</c:v>
                </c:pt>
                <c:pt idx="4">
                  <c:v>2022</c:v>
                </c:pt>
              </c:numCache>
            </c:numRef>
          </c:cat>
          <c:val>
            <c:numRef>
              <c:f>Sheet1!$D$2:$D$6</c:f>
              <c:numCache>
                <c:formatCode>General</c:formatCode>
                <c:ptCount val="5"/>
                <c:pt idx="0">
                  <c:v>2869</c:v>
                </c:pt>
                <c:pt idx="1">
                  <c:v>2869</c:v>
                </c:pt>
                <c:pt idx="2">
                  <c:v>2869</c:v>
                </c:pt>
                <c:pt idx="3">
                  <c:v>2869</c:v>
                </c:pt>
                <c:pt idx="4">
                  <c:v>2869</c:v>
                </c:pt>
              </c:numCache>
            </c:numRef>
          </c:val>
          <c:extLst>
            <c:ext xmlns:c16="http://schemas.microsoft.com/office/drawing/2014/chart" uri="{C3380CC4-5D6E-409C-BE32-E72D297353CC}">
              <c16:uniqueId val="{00000002-B7B6-4B5C-8462-0449B44AC5FE}"/>
            </c:ext>
          </c:extLst>
        </c:ser>
        <c:dLbls>
          <c:showLegendKey val="0"/>
          <c:showVal val="0"/>
          <c:showCatName val="0"/>
          <c:showSerName val="0"/>
          <c:showPercent val="0"/>
          <c:showBubbleSize val="0"/>
        </c:dLbls>
        <c:gapWidth val="100"/>
        <c:axId val="224379088"/>
        <c:axId val="224377912"/>
      </c:barChart>
      <c:catAx>
        <c:axId val="22437908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377912"/>
        <c:crosses val="autoZero"/>
        <c:auto val="1"/>
        <c:lblAlgn val="ctr"/>
        <c:lblOffset val="100"/>
        <c:noMultiLvlLbl val="0"/>
      </c:catAx>
      <c:valAx>
        <c:axId val="224377912"/>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3790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accent1"/>
                </a:solidFill>
                <a:latin typeface="+mj-lt"/>
                <a:ea typeface="+mn-ea"/>
                <a:cs typeface="+mn-cs"/>
              </a:defRPr>
            </a:pPr>
            <a:r>
              <a:rPr lang="en-US">
                <a:solidFill>
                  <a:schemeClr val="accent1"/>
                </a:solidFill>
                <a:latin typeface="+mj-lt"/>
              </a:rPr>
              <a:t>20</a:t>
            </a:r>
            <a:r>
              <a:rPr lang="en-US" baseline="0">
                <a:solidFill>
                  <a:schemeClr val="accent1"/>
                </a:solidFill>
                <a:latin typeface="+mj-lt"/>
              </a:rPr>
              <a:t> Dollars Store</a:t>
            </a:r>
            <a:r>
              <a:rPr lang="en-US">
                <a:solidFill>
                  <a:schemeClr val="accent1"/>
                </a:solidFill>
                <a:latin typeface="+mj-lt"/>
              </a:rPr>
              <a:t> Market Growth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accent1"/>
              </a:solidFill>
              <a:latin typeface="+mj-lt"/>
              <a:ea typeface="+mn-ea"/>
              <a:cs typeface="+mn-cs"/>
            </a:defRPr>
          </a:pPr>
          <a:endParaRPr lang="en-US"/>
        </a:p>
      </c:txPr>
    </c:title>
    <c:autoTitleDeleted val="0"/>
    <c:plotArea>
      <c:layout>
        <c:manualLayout>
          <c:layoutTarget val="inner"/>
          <c:xMode val="edge"/>
          <c:yMode val="edge"/>
          <c:x val="0.11964213607914395"/>
          <c:y val="0.26758355205599299"/>
          <c:w val="0.6188244498283868"/>
          <c:h val="0.61133333333333328"/>
        </c:manualLayout>
      </c:layout>
      <c:lineChart>
        <c:grouping val="standard"/>
        <c:varyColors val="0"/>
        <c:ser>
          <c:idx val="2"/>
          <c:order val="0"/>
          <c:tx>
            <c:strRef>
              <c:f>Sheet1!$A$2</c:f>
              <c:strCache>
                <c:ptCount val="1"/>
                <c:pt idx="0">
                  <c:v>Potential Customers</c:v>
                </c:pt>
              </c:strCache>
            </c:strRef>
          </c:tx>
          <c:spPr>
            <a:ln w="28575" cap="rnd">
              <a:solidFill>
                <a:schemeClr val="accent1">
                  <a:tint val="65000"/>
                </a:schemeClr>
              </a:solidFill>
              <a:round/>
            </a:ln>
            <a:effectLst/>
          </c:spPr>
          <c:marker>
            <c:symbol val="none"/>
          </c:marker>
          <c:cat>
            <c:strRef>
              <c:f>Sheet1!$B$1:$D$1</c:f>
              <c:strCache>
                <c:ptCount val="3"/>
                <c:pt idx="0">
                  <c:v>2017</c:v>
                </c:pt>
                <c:pt idx="1">
                  <c:v>2018</c:v>
                </c:pt>
                <c:pt idx="2">
                  <c:v>2019</c:v>
                </c:pt>
              </c:strCache>
            </c:strRef>
          </c:cat>
          <c:val>
            <c:numRef>
              <c:f>Sheet1!$B$2:$D$2</c:f>
              <c:numCache>
                <c:formatCode>0%</c:formatCode>
                <c:ptCount val="3"/>
                <c:pt idx="0">
                  <c:v>0.35</c:v>
                </c:pt>
                <c:pt idx="1">
                  <c:v>0.55000000000000004</c:v>
                </c:pt>
                <c:pt idx="2">
                  <c:v>0.75</c:v>
                </c:pt>
              </c:numCache>
            </c:numRef>
          </c:val>
          <c:smooth val="0"/>
          <c:extLst>
            <c:ext xmlns:c16="http://schemas.microsoft.com/office/drawing/2014/chart" uri="{C3380CC4-5D6E-409C-BE32-E72D297353CC}">
              <c16:uniqueId val="{00000000-A3F7-4349-8AF7-74E123EA5093}"/>
            </c:ext>
          </c:extLst>
        </c:ser>
        <c:ser>
          <c:idx val="0"/>
          <c:order val="1"/>
          <c:tx>
            <c:strRef>
              <c:f>Sheet1!$A$3</c:f>
              <c:strCache>
                <c:ptCount val="1"/>
                <c:pt idx="0">
                  <c:v>Availability of products</c:v>
                </c:pt>
              </c:strCache>
            </c:strRef>
          </c:tx>
          <c:spPr>
            <a:ln w="28575" cap="rnd">
              <a:solidFill>
                <a:schemeClr val="accent1">
                  <a:shade val="65000"/>
                </a:schemeClr>
              </a:solidFill>
              <a:round/>
            </a:ln>
            <a:effectLst/>
          </c:spPr>
          <c:marker>
            <c:symbol val="none"/>
          </c:marker>
          <c:cat>
            <c:strRef>
              <c:f>Sheet1!$B$1:$D$1</c:f>
              <c:strCache>
                <c:ptCount val="3"/>
                <c:pt idx="0">
                  <c:v>2017</c:v>
                </c:pt>
                <c:pt idx="1">
                  <c:v>2018</c:v>
                </c:pt>
                <c:pt idx="2">
                  <c:v>2019</c:v>
                </c:pt>
              </c:strCache>
            </c:strRef>
          </c:cat>
          <c:val>
            <c:numRef>
              <c:f>Sheet1!$B$3:$D$3</c:f>
              <c:numCache>
                <c:formatCode>0%</c:formatCode>
                <c:ptCount val="3"/>
                <c:pt idx="0">
                  <c:v>1</c:v>
                </c:pt>
                <c:pt idx="1">
                  <c:v>1</c:v>
                </c:pt>
                <c:pt idx="2">
                  <c:v>1</c:v>
                </c:pt>
              </c:numCache>
            </c:numRef>
          </c:val>
          <c:smooth val="0"/>
          <c:extLst>
            <c:ext xmlns:c16="http://schemas.microsoft.com/office/drawing/2014/chart" uri="{C3380CC4-5D6E-409C-BE32-E72D297353CC}">
              <c16:uniqueId val="{00000001-A3F7-4349-8AF7-74E123EA5093}"/>
            </c:ext>
          </c:extLst>
        </c:ser>
        <c:ser>
          <c:idx val="1"/>
          <c:order val="2"/>
          <c:tx>
            <c:strRef>
              <c:f>Sheet1!$A$4</c:f>
              <c:strCache>
                <c:ptCount val="1"/>
                <c:pt idx="0">
                  <c:v>Customer satisfaction</c:v>
                </c:pt>
              </c:strCache>
            </c:strRef>
          </c:tx>
          <c:spPr>
            <a:ln w="28575" cap="rnd">
              <a:solidFill>
                <a:schemeClr val="accent1"/>
              </a:solidFill>
              <a:round/>
            </a:ln>
            <a:effectLst/>
          </c:spPr>
          <c:marker>
            <c:symbol val="none"/>
          </c:marker>
          <c:cat>
            <c:strRef>
              <c:f>Sheet1!$B$1:$D$1</c:f>
              <c:strCache>
                <c:ptCount val="3"/>
                <c:pt idx="0">
                  <c:v>2017</c:v>
                </c:pt>
                <c:pt idx="1">
                  <c:v>2018</c:v>
                </c:pt>
                <c:pt idx="2">
                  <c:v>2019</c:v>
                </c:pt>
              </c:strCache>
            </c:strRef>
          </c:cat>
          <c:val>
            <c:numRef>
              <c:f>Sheet1!$B$4:$D$4</c:f>
              <c:numCache>
                <c:formatCode>0%</c:formatCode>
                <c:ptCount val="3"/>
                <c:pt idx="0">
                  <c:v>0.9</c:v>
                </c:pt>
                <c:pt idx="1">
                  <c:v>0.92</c:v>
                </c:pt>
                <c:pt idx="2">
                  <c:v>0.99</c:v>
                </c:pt>
              </c:numCache>
            </c:numRef>
          </c:val>
          <c:smooth val="0"/>
          <c:extLst>
            <c:ext xmlns:c16="http://schemas.microsoft.com/office/drawing/2014/chart" uri="{C3380CC4-5D6E-409C-BE32-E72D297353CC}">
              <c16:uniqueId val="{00000002-A3F7-4349-8AF7-74E123EA5093}"/>
            </c:ext>
          </c:extLst>
        </c:ser>
        <c:dLbls>
          <c:showLegendKey val="0"/>
          <c:showVal val="0"/>
          <c:showCatName val="0"/>
          <c:showSerName val="0"/>
          <c:showPercent val="0"/>
          <c:showBubbleSize val="0"/>
        </c:dLbls>
        <c:smooth val="0"/>
        <c:axId val="224784680"/>
        <c:axId val="224782720"/>
      </c:lineChart>
      <c:catAx>
        <c:axId val="224784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782720"/>
        <c:crosses val="autoZero"/>
        <c:auto val="1"/>
        <c:lblAlgn val="ctr"/>
        <c:lblOffset val="100"/>
        <c:noMultiLvlLbl val="0"/>
      </c:catAx>
      <c:valAx>
        <c:axId val="224782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growth over prior</a:t>
                </a:r>
                <a:r>
                  <a:rPr lang="en-US" baseline="0"/>
                  <a:t> period</a:t>
                </a:r>
                <a:endParaRPr lang="en-US"/>
              </a:p>
            </c:rich>
          </c:tx>
          <c:layout>
            <c:manualLayout>
              <c:xMode val="edge"/>
              <c:yMode val="edge"/>
              <c:x val="2.2970085470085472E-2"/>
              <c:y val="0.2793613298337707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784680"/>
        <c:crosses val="autoZero"/>
        <c:crossBetween val="between"/>
      </c:valAx>
      <c:spPr>
        <a:noFill/>
        <a:ln>
          <a:noFill/>
        </a:ln>
        <a:effectLst/>
      </c:spPr>
    </c:plotArea>
    <c:legend>
      <c:legendPos val="r"/>
      <c:layout>
        <c:manualLayout>
          <c:xMode val="edge"/>
          <c:yMode val="edge"/>
          <c:x val="0.73520795477488388"/>
          <c:y val="0.23359405074365705"/>
          <c:w val="0.25197153240460329"/>
          <c:h val="0.289283902012248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accent1"/>
                </a:solidFill>
                <a:latin typeface="+mj-lt"/>
                <a:ea typeface="+mn-ea"/>
                <a:cs typeface="+mn-cs"/>
              </a:defRPr>
            </a:pPr>
            <a:r>
              <a:rPr lang="en-US"/>
              <a:t>Market Segments</a:t>
            </a:r>
          </a:p>
        </c:rich>
      </c:tx>
      <c:layout>
        <c:manualLayout>
          <c:xMode val="edge"/>
          <c:yMode val="edge"/>
          <c:x val="0.39975418938017365"/>
          <c:y val="2.82752120640904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accent1"/>
              </a:solidFill>
              <a:latin typeface="+mj-lt"/>
              <a:ea typeface="+mn-ea"/>
              <a:cs typeface="+mn-cs"/>
            </a:defRPr>
          </a:pPr>
          <a:endParaRPr lang="en-US"/>
        </a:p>
      </c:txPr>
    </c:title>
    <c:autoTitleDeleted val="0"/>
    <c:plotArea>
      <c:layout>
        <c:manualLayout>
          <c:layoutTarget val="inner"/>
          <c:xMode val="edge"/>
          <c:yMode val="edge"/>
          <c:x val="0.33463170469075981"/>
          <c:y val="0.22313910761154854"/>
          <c:w val="0.32914529914529922"/>
          <c:h val="0.73241644794400695"/>
        </c:manualLayout>
      </c:layout>
      <c:pieChart>
        <c:varyColors val="1"/>
        <c:ser>
          <c:idx val="2"/>
          <c:order val="0"/>
          <c:tx>
            <c:strRef>
              <c:f>Sheet1!$B$1</c:f>
              <c:strCache>
                <c:ptCount val="1"/>
                <c:pt idx="0">
                  <c:v>Column2</c:v>
                </c:pt>
              </c:strCache>
            </c:strRef>
          </c:tx>
          <c:explosion val="4"/>
          <c:dPt>
            <c:idx val="0"/>
            <c:bubble3D val="0"/>
            <c:spPr>
              <a:solidFill>
                <a:schemeClr val="accent1">
                  <a:shade val="58000"/>
                </a:schemeClr>
              </a:solidFill>
              <a:ln>
                <a:noFill/>
              </a:ln>
              <a:effectLst/>
            </c:spPr>
            <c:extLst>
              <c:ext xmlns:c16="http://schemas.microsoft.com/office/drawing/2014/chart" uri="{C3380CC4-5D6E-409C-BE32-E72D297353CC}">
                <c16:uniqueId val="{00000001-5873-450D-9D65-5E9DC25F8666}"/>
              </c:ext>
            </c:extLst>
          </c:dPt>
          <c:dPt>
            <c:idx val="1"/>
            <c:bubble3D val="0"/>
            <c:spPr>
              <a:solidFill>
                <a:srgbClr val="FFC000"/>
              </a:solidFill>
              <a:ln>
                <a:noFill/>
              </a:ln>
              <a:effectLst/>
            </c:spPr>
            <c:extLst>
              <c:ext xmlns:c16="http://schemas.microsoft.com/office/drawing/2014/chart" uri="{C3380CC4-5D6E-409C-BE32-E72D297353CC}">
                <c16:uniqueId val="{00000003-5873-450D-9D65-5E9DC25F8666}"/>
              </c:ext>
            </c:extLst>
          </c:dPt>
          <c:dPt>
            <c:idx val="2"/>
            <c:bubble3D val="0"/>
            <c:spPr>
              <a:solidFill>
                <a:srgbClr val="00B050"/>
              </a:solidFill>
              <a:ln>
                <a:noFill/>
              </a:ln>
              <a:effectLst/>
            </c:spPr>
            <c:extLst>
              <c:ext xmlns:c16="http://schemas.microsoft.com/office/drawing/2014/chart" uri="{C3380CC4-5D6E-409C-BE32-E72D297353CC}">
                <c16:uniqueId val="{00000005-5873-450D-9D65-5E9DC25F8666}"/>
              </c:ext>
            </c:extLst>
          </c:dPt>
          <c:dPt>
            <c:idx val="3"/>
            <c:bubble3D val="0"/>
            <c:spPr>
              <a:solidFill>
                <a:schemeClr val="accent1">
                  <a:tint val="58000"/>
                </a:schemeClr>
              </a:solidFill>
              <a:ln>
                <a:noFill/>
              </a:ln>
              <a:effectLst/>
            </c:spPr>
            <c:extLst>
              <c:ext xmlns:c16="http://schemas.microsoft.com/office/drawing/2014/chart" uri="{C3380CC4-5D6E-409C-BE32-E72D297353CC}">
                <c16:uniqueId val="{00000006-C604-4142-BB1F-C52E93A6F020}"/>
              </c:ext>
            </c:extLst>
          </c:dPt>
          <c:dLbls>
            <c:dLbl>
              <c:idx val="0"/>
              <c:layout>
                <c:manualLayout>
                  <c:x val="5.341880341880334E-2"/>
                  <c:y val="0.1833333333333333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accent1"/>
                      </a:solidFill>
                      <a:latin typeface="+mj-lt"/>
                      <a:ea typeface="+mn-ea"/>
                      <a:cs typeface="+mn-cs"/>
                    </a:defRPr>
                  </a:pPr>
                  <a:endParaRPr lang="en-US"/>
                </a:p>
              </c:txPr>
              <c:dLblPos val="bestFit"/>
              <c:showLegendKey val="0"/>
              <c:showVal val="0"/>
              <c:showCatName val="1"/>
              <c:showSerName val="0"/>
              <c:showPercent val="1"/>
              <c:showBubbleSize val="0"/>
              <c:extLst xmlns:c15="http://schemas.microsoft.com/office/drawing/2012/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EllipseCallout">
                      <a:avLst>
                        <a:gd name="adj1" fmla="val -99411"/>
                        <a:gd name="adj2" fmla="val 25634"/>
                      </a:avLst>
                    </a:prstGeom>
                    <a:noFill/>
                    <a:ln>
                      <a:noFill/>
                    </a:ln>
                  </c15:spPr>
                </c:ext>
                <c:ext xmlns:c16="http://schemas.microsoft.com/office/drawing/2014/chart" uri="{C3380CC4-5D6E-409C-BE32-E72D297353CC}">
                  <c16:uniqueId val="{00000001-5873-450D-9D65-5E9DC25F8666}"/>
                </c:ext>
              </c:extLst>
            </c:dLbl>
            <c:dLbl>
              <c:idx val="1"/>
              <c:layout>
                <c:manualLayout>
                  <c:x val="-0.15384615384615385"/>
                  <c:y val="-7.7777777777777779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accent1"/>
                      </a:solidFill>
                      <a:latin typeface="+mj-lt"/>
                      <a:ea typeface="+mn-ea"/>
                      <a:cs typeface="+mn-cs"/>
                    </a:defRPr>
                  </a:pPr>
                  <a:endParaRPr lang="en-US"/>
                </a:p>
              </c:txPr>
              <c:dLblPos val="bestFit"/>
              <c:showLegendKey val="0"/>
              <c:showVal val="0"/>
              <c:showCatName val="1"/>
              <c:showSerName val="0"/>
              <c:showPercent val="1"/>
              <c:showBubbleSize val="0"/>
              <c:extLst xmlns:c15="http://schemas.microsoft.com/office/drawing/2012/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EllipseCallout">
                      <a:avLst>
                        <a:gd name="adj1" fmla="val 152228"/>
                        <a:gd name="adj2" fmla="val -28536"/>
                      </a:avLst>
                    </a:prstGeom>
                    <a:noFill/>
                    <a:ln>
                      <a:noFill/>
                    </a:ln>
                  </c15:spPr>
                </c:ext>
                <c:ext xmlns:c16="http://schemas.microsoft.com/office/drawing/2014/chart" uri="{C3380CC4-5D6E-409C-BE32-E72D297353CC}">
                  <c16:uniqueId val="{00000003-5873-450D-9D65-5E9DC25F8666}"/>
                </c:ext>
              </c:extLst>
            </c:dLbl>
            <c:dLbl>
              <c:idx val="2"/>
              <c:layout>
                <c:manualLayout>
                  <c:x val="-5.3418803418803402E-2"/>
                  <c:y val="-5.2832716127260718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accent1"/>
                      </a:solidFill>
                      <a:latin typeface="+mj-lt"/>
                      <a:ea typeface="+mn-ea"/>
                      <a:cs typeface="+mn-cs"/>
                    </a:defRPr>
                  </a:pPr>
                  <a:endParaRPr lang="en-US"/>
                </a:p>
              </c:txPr>
              <c:dLblPos val="bestFit"/>
              <c:showLegendKey val="0"/>
              <c:showVal val="0"/>
              <c:showCatName val="1"/>
              <c:showSerName val="0"/>
              <c:showPercent val="1"/>
              <c:showBubbleSize val="0"/>
              <c:extLst xmlns:c15="http://schemas.microsoft.com/office/drawing/2012/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EllipseCallout">
                      <a:avLst>
                        <a:gd name="adj1" fmla="val 140697"/>
                        <a:gd name="adj2" fmla="val 54074"/>
                      </a:avLst>
                    </a:prstGeom>
                    <a:noFill/>
                    <a:ln>
                      <a:noFill/>
                    </a:ln>
                  </c15:spPr>
                </c:ext>
                <c:ext xmlns:c16="http://schemas.microsoft.com/office/drawing/2014/chart" uri="{C3380CC4-5D6E-409C-BE32-E72D297353CC}">
                  <c16:uniqueId val="{00000005-5873-450D-9D65-5E9DC25F8666}"/>
                </c:ext>
              </c:extLst>
            </c:dLbl>
            <c:dLbl>
              <c:idx val="3"/>
              <c:layout>
                <c:manualLayout>
                  <c:x val="-4.05982905982906E-2"/>
                  <c:y val="8.011310084825634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C604-4142-BB1F-C52E93A6F02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accent1"/>
                    </a:solidFill>
                    <a:latin typeface="+mj-lt"/>
                    <a:ea typeface="+mn-ea"/>
                    <a:cs typeface="+mn-cs"/>
                  </a:defRPr>
                </a:pPr>
                <a:endParaRPr lang="en-US"/>
              </a:p>
            </c:txPr>
            <c:dLblPos val="outEnd"/>
            <c:showLegendKey val="0"/>
            <c:showVal val="0"/>
            <c:showCatName val="1"/>
            <c:showSerName val="0"/>
            <c:showPercent val="1"/>
            <c:showBubbleSize val="0"/>
            <c:showLeaderLines val="0"/>
            <c:extLst xmlns:c15="http://schemas.microsoft.com/office/drawing/2012/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EllipseCallout">
                    <a:avLst/>
                  </a:prstGeom>
                  <a:noFill/>
                  <a:ln>
                    <a:noFill/>
                  </a:ln>
                </c15:spPr>
              </c:ext>
            </c:extLst>
          </c:dLbls>
          <c:cat>
            <c:strRef>
              <c:f>Sheet1!$A$2:$A$5</c:f>
              <c:strCache>
                <c:ptCount val="4"/>
                <c:pt idx="0">
                  <c:v>Baby clothes</c:v>
                </c:pt>
                <c:pt idx="1">
                  <c:v>Home</c:v>
                </c:pt>
                <c:pt idx="2">
                  <c:v>Discount</c:v>
                </c:pt>
                <c:pt idx="3">
                  <c:v>Valentine's day gifts</c:v>
                </c:pt>
              </c:strCache>
            </c:strRef>
          </c:cat>
          <c:val>
            <c:numRef>
              <c:f>Sheet1!$B$2:$B$5</c:f>
              <c:numCache>
                <c:formatCode>0%</c:formatCode>
                <c:ptCount val="4"/>
                <c:pt idx="0">
                  <c:v>0.25</c:v>
                </c:pt>
                <c:pt idx="1">
                  <c:v>0.55000000000000004</c:v>
                </c:pt>
                <c:pt idx="2">
                  <c:v>0.15</c:v>
                </c:pt>
                <c:pt idx="3">
                  <c:v>0.15</c:v>
                </c:pt>
              </c:numCache>
            </c:numRef>
          </c:val>
          <c:extLst>
            <c:ext xmlns:c16="http://schemas.microsoft.com/office/drawing/2014/chart" uri="{C3380CC4-5D6E-409C-BE32-E72D297353CC}">
              <c16:uniqueId val="{00000006-5873-450D-9D65-5E9DC25F8666}"/>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accent1"/>
          </a:solidFill>
          <a:latin typeface="+mj-lt"/>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20</a:t>
            </a:r>
            <a:r>
              <a:rPr lang="en-GB" baseline="0"/>
              <a:t> Dollar Store Sales by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Net Sales</c:v>
                </c:pt>
              </c:strCache>
            </c:strRef>
          </c:tx>
          <c:spPr>
            <a:solidFill>
              <a:schemeClr val="accent1"/>
            </a:solidFill>
            <a:ln>
              <a:noFill/>
            </a:ln>
            <a:effectLst/>
            <a:sp3d/>
          </c:spPr>
          <c:invertIfNegative val="0"/>
          <c:cat>
            <c:numRef>
              <c:f>Sheet1!$A$2:$A$5</c:f>
              <c:numCache>
                <c:formatCode>General</c:formatCode>
                <c:ptCount val="4"/>
                <c:pt idx="0">
                  <c:v>2018</c:v>
                </c:pt>
                <c:pt idx="1">
                  <c:v>2019</c:v>
                </c:pt>
                <c:pt idx="2">
                  <c:v>2020</c:v>
                </c:pt>
                <c:pt idx="3">
                  <c:v>2021</c:v>
                </c:pt>
              </c:numCache>
            </c:numRef>
          </c:cat>
          <c:val>
            <c:numRef>
              <c:f>Sheet1!$B$2:$B$5</c:f>
              <c:numCache>
                <c:formatCode>General</c:formatCode>
                <c:ptCount val="4"/>
                <c:pt idx="0">
                  <c:v>11858</c:v>
                </c:pt>
                <c:pt idx="1">
                  <c:v>13500</c:v>
                </c:pt>
                <c:pt idx="2">
                  <c:v>34500</c:v>
                </c:pt>
                <c:pt idx="3">
                  <c:v>47500</c:v>
                </c:pt>
              </c:numCache>
            </c:numRef>
          </c:val>
          <c:extLst>
            <c:ext xmlns:c16="http://schemas.microsoft.com/office/drawing/2014/chart" uri="{C3380CC4-5D6E-409C-BE32-E72D297353CC}">
              <c16:uniqueId val="{00000000-E67A-4CF4-BBE1-8A2F31D67A27}"/>
            </c:ext>
          </c:extLst>
        </c:ser>
        <c:ser>
          <c:idx val="1"/>
          <c:order val="1"/>
          <c:tx>
            <c:strRef>
              <c:f>Sheet1!$C$1</c:f>
              <c:strCache>
                <c:ptCount val="1"/>
                <c:pt idx="0">
                  <c:v>Expenses</c:v>
                </c:pt>
              </c:strCache>
            </c:strRef>
          </c:tx>
          <c:spPr>
            <a:solidFill>
              <a:schemeClr val="accent2"/>
            </a:solidFill>
            <a:ln>
              <a:noFill/>
            </a:ln>
            <a:effectLst/>
            <a:sp3d/>
          </c:spPr>
          <c:invertIfNegative val="0"/>
          <c:cat>
            <c:numRef>
              <c:f>Sheet1!$A$2:$A$5</c:f>
              <c:numCache>
                <c:formatCode>General</c:formatCode>
                <c:ptCount val="4"/>
                <c:pt idx="0">
                  <c:v>2018</c:v>
                </c:pt>
                <c:pt idx="1">
                  <c:v>2019</c:v>
                </c:pt>
                <c:pt idx="2">
                  <c:v>2020</c:v>
                </c:pt>
                <c:pt idx="3">
                  <c:v>2021</c:v>
                </c:pt>
              </c:numCache>
            </c:numRef>
          </c:cat>
          <c:val>
            <c:numRef>
              <c:f>Sheet1!$C$2:$C$5</c:f>
              <c:numCache>
                <c:formatCode>General</c:formatCode>
                <c:ptCount val="4"/>
                <c:pt idx="0">
                  <c:v>2064</c:v>
                </c:pt>
                <c:pt idx="1">
                  <c:v>2064</c:v>
                </c:pt>
                <c:pt idx="2">
                  <c:v>2064</c:v>
                </c:pt>
                <c:pt idx="3">
                  <c:v>2064</c:v>
                </c:pt>
              </c:numCache>
            </c:numRef>
          </c:val>
          <c:extLst>
            <c:ext xmlns:c16="http://schemas.microsoft.com/office/drawing/2014/chart" uri="{C3380CC4-5D6E-409C-BE32-E72D297353CC}">
              <c16:uniqueId val="{00000001-E67A-4CF4-BBE1-8A2F31D67A27}"/>
            </c:ext>
          </c:extLst>
        </c:ser>
        <c:dLbls>
          <c:showLegendKey val="0"/>
          <c:showVal val="0"/>
          <c:showCatName val="0"/>
          <c:showSerName val="0"/>
          <c:showPercent val="0"/>
          <c:showBubbleSize val="0"/>
        </c:dLbls>
        <c:gapWidth val="150"/>
        <c:shape val="box"/>
        <c:axId val="464241168"/>
        <c:axId val="464240512"/>
        <c:axId val="0"/>
      </c:bar3DChart>
      <c:catAx>
        <c:axId val="4642411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4240512"/>
        <c:crosses val="autoZero"/>
        <c:auto val="1"/>
        <c:lblAlgn val="ctr"/>
        <c:lblOffset val="100"/>
        <c:noMultiLvlLbl val="0"/>
      </c:catAx>
      <c:valAx>
        <c:axId val="464240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424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3D4B260C4864D4DB46CD42EF2CB2539"/>
        <w:category>
          <w:name w:val="General"/>
          <w:gallery w:val="placeholder"/>
        </w:category>
        <w:types>
          <w:type w:val="bbPlcHdr"/>
        </w:types>
        <w:behaviors>
          <w:behavior w:val="content"/>
        </w:behaviors>
        <w:guid w:val="{7A728222-DC33-4BFE-8E2A-2C6A66233EA2}"/>
      </w:docPartPr>
      <w:docPartBody>
        <w:p w:rsidR="00C674C9" w:rsidRDefault="00825B2D">
          <w:pPr>
            <w:pStyle w:val="73D4B260C4864D4DB46CD42EF2CB2539"/>
          </w:pPr>
          <w:r>
            <w:t>[Starting Month, Year]</w:t>
          </w:r>
        </w:p>
      </w:docPartBody>
    </w:docPart>
    <w:docPart>
      <w:docPartPr>
        <w:name w:val="968209ACB9CC40DAAA3EDE28C5F72AA2"/>
        <w:category>
          <w:name w:val="General"/>
          <w:gallery w:val="placeholder"/>
        </w:category>
        <w:types>
          <w:type w:val="bbPlcHdr"/>
        </w:types>
        <w:behaviors>
          <w:behavior w:val="content"/>
        </w:behaviors>
        <w:guid w:val="{89D19D8A-4B9D-4D05-AD09-82585D8D2206}"/>
      </w:docPartPr>
      <w:docPartBody>
        <w:p w:rsidR="00C674C9" w:rsidRDefault="00825B2D">
          <w:pPr>
            <w:pStyle w:val="968209ACB9CC40DAAA3EDE28C5F72AA2"/>
          </w:pPr>
          <w:r>
            <w:t>[Ending Month, Year]</w:t>
          </w:r>
        </w:p>
      </w:docPartBody>
    </w:docPart>
    <w:docPart>
      <w:docPartPr>
        <w:name w:val="0CBAF10F4A09449D9EA1C10B6E941963"/>
        <w:category>
          <w:name w:val="General"/>
          <w:gallery w:val="placeholder"/>
        </w:category>
        <w:types>
          <w:type w:val="bbPlcHdr"/>
        </w:types>
        <w:behaviors>
          <w:behavior w:val="content"/>
        </w:behaviors>
        <w:guid w:val="{C8EC9D0B-DB6C-4A4D-8E2E-808DCFDABE5A}"/>
      </w:docPartPr>
      <w:docPartBody>
        <w:p w:rsidR="00C674C9" w:rsidRDefault="00825B2D">
          <w:pPr>
            <w:pStyle w:val="0CBAF10F4A09449D9EA1C10B6E941963"/>
          </w:pPr>
          <w:r>
            <w:t>[Business Plan Title]</w:t>
          </w:r>
        </w:p>
      </w:docPartBody>
    </w:docPart>
    <w:docPart>
      <w:docPartPr>
        <w:name w:val="C53438940ED64FC7BFAA4F54D08708D6"/>
        <w:category>
          <w:name w:val="General"/>
          <w:gallery w:val="placeholder"/>
        </w:category>
        <w:types>
          <w:type w:val="bbPlcHdr"/>
        </w:types>
        <w:behaviors>
          <w:behavior w:val="content"/>
        </w:behaviors>
        <w:guid w:val="{51C90EA5-E0B3-4889-B0CA-69FBC0291887}"/>
      </w:docPartPr>
      <w:docPartBody>
        <w:p w:rsidR="00C674C9" w:rsidRDefault="00825B2D">
          <w:pPr>
            <w:pStyle w:val="C53438940ED64FC7BFAA4F54D08708D6"/>
          </w:pPr>
          <w:r>
            <w:t>[Select Date]</w:t>
          </w:r>
        </w:p>
      </w:docPartBody>
    </w:docPart>
    <w:docPart>
      <w:docPartPr>
        <w:name w:val="C52D35DA80524707BF263950E9748A58"/>
        <w:category>
          <w:name w:val="General"/>
          <w:gallery w:val="placeholder"/>
        </w:category>
        <w:types>
          <w:type w:val="bbPlcHdr"/>
        </w:types>
        <w:behaviors>
          <w:behavior w:val="content"/>
        </w:behaviors>
        <w:guid w:val="{4361CDA1-9A9C-49EA-BE97-827ED73DBD15}"/>
      </w:docPartPr>
      <w:docPartBody>
        <w:p w:rsidR="00000000" w:rsidRDefault="00C674C9" w:rsidP="00C674C9">
          <w:pPr>
            <w:pStyle w:val="C52D35DA80524707BF263950E9748A58"/>
          </w:pPr>
          <w:r>
            <w:t>[Starting Month, Year]</w:t>
          </w:r>
        </w:p>
      </w:docPartBody>
    </w:docPart>
    <w:docPart>
      <w:docPartPr>
        <w:name w:val="3888884C87324F8B8390B64B8E01251D"/>
        <w:category>
          <w:name w:val="General"/>
          <w:gallery w:val="placeholder"/>
        </w:category>
        <w:types>
          <w:type w:val="bbPlcHdr"/>
        </w:types>
        <w:behaviors>
          <w:behavior w:val="content"/>
        </w:behaviors>
        <w:guid w:val="{F67781B6-9C2D-4004-82C9-8A59B03031A7}"/>
      </w:docPartPr>
      <w:docPartBody>
        <w:p w:rsidR="00000000" w:rsidRDefault="00C674C9" w:rsidP="00C674C9">
          <w:pPr>
            <w:pStyle w:val="3888884C87324F8B8390B64B8E01251D"/>
          </w:pPr>
          <w:r>
            <w:t>[Ending Month, 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2D"/>
    <w:rsid w:val="00825B2D"/>
    <w:rsid w:val="00C67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31AB5C564BC4D828EC1B7109873D868">
    <w:name w:val="B31AB5C564BC4D828EC1B7109873D868"/>
  </w:style>
  <w:style w:type="paragraph" w:customStyle="1" w:styleId="73D4B260C4864D4DB46CD42EF2CB2539">
    <w:name w:val="73D4B260C4864D4DB46CD42EF2CB2539"/>
  </w:style>
  <w:style w:type="paragraph" w:customStyle="1" w:styleId="968209ACB9CC40DAAA3EDE28C5F72AA2">
    <w:name w:val="968209ACB9CC40DAAA3EDE28C5F72AA2"/>
  </w:style>
  <w:style w:type="paragraph" w:customStyle="1" w:styleId="3544AFBA161D475392AF7AFEEDF4E9A0">
    <w:name w:val="3544AFBA161D475392AF7AFEEDF4E9A0"/>
  </w:style>
  <w:style w:type="paragraph" w:customStyle="1" w:styleId="060C1C230C0E4D1FBA787761FB7A99DE">
    <w:name w:val="060C1C230C0E4D1FBA787761FB7A99DE"/>
  </w:style>
  <w:style w:type="paragraph" w:customStyle="1" w:styleId="A72547026D574B0790F49D63808EF88F">
    <w:name w:val="A72547026D574B0790F49D63808EF88F"/>
  </w:style>
  <w:style w:type="paragraph" w:customStyle="1" w:styleId="CBF84972776B4161A03B98320224765E">
    <w:name w:val="CBF84972776B4161A03B98320224765E"/>
  </w:style>
  <w:style w:type="paragraph" w:customStyle="1" w:styleId="6537661EA0A246F995D37F0C027782F7">
    <w:name w:val="6537661EA0A246F995D37F0C027782F7"/>
  </w:style>
  <w:style w:type="paragraph" w:customStyle="1" w:styleId="0CBAF10F4A09449D9EA1C10B6E941963">
    <w:name w:val="0CBAF10F4A09449D9EA1C10B6E941963"/>
  </w:style>
  <w:style w:type="paragraph" w:customStyle="1" w:styleId="C53438940ED64FC7BFAA4F54D08708D6">
    <w:name w:val="C53438940ED64FC7BFAA4F54D08708D6"/>
  </w:style>
  <w:style w:type="paragraph" w:customStyle="1" w:styleId="EC0B846C4F08418BAE1152A055C1CEAA">
    <w:name w:val="EC0B846C4F08418BAE1152A055C1CEAA"/>
    <w:rsid w:val="00C674C9"/>
  </w:style>
  <w:style w:type="paragraph" w:customStyle="1" w:styleId="4E18E1ED5E0E4EADB67DFDD6E537B846">
    <w:name w:val="4E18E1ED5E0E4EADB67DFDD6E537B846"/>
    <w:rsid w:val="00C674C9"/>
  </w:style>
  <w:style w:type="paragraph" w:customStyle="1" w:styleId="5D888D8AF6AE429C8A52E1F654733D1F">
    <w:name w:val="5D888D8AF6AE429C8A52E1F654733D1F"/>
    <w:rsid w:val="00C674C9"/>
  </w:style>
  <w:style w:type="paragraph" w:customStyle="1" w:styleId="A599AE086E714B9086BCE3C6AD96A0FE">
    <w:name w:val="A599AE086E714B9086BCE3C6AD96A0FE"/>
    <w:rsid w:val="00C674C9"/>
  </w:style>
  <w:style w:type="paragraph" w:customStyle="1" w:styleId="C52D35DA80524707BF263950E9748A58">
    <w:name w:val="C52D35DA80524707BF263950E9748A58"/>
    <w:rsid w:val="00C674C9"/>
  </w:style>
  <w:style w:type="paragraph" w:customStyle="1" w:styleId="3888884C87324F8B8390B64B8E01251D">
    <w:name w:val="3888884C87324F8B8390B64B8E01251D"/>
    <w:rsid w:val="00C674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Red Business Set">
  <a:themeElements>
    <a:clrScheme name="Business Invoice">
      <a:dk1>
        <a:sysClr val="windowText" lastClr="000000"/>
      </a:dk1>
      <a:lt1>
        <a:sysClr val="window" lastClr="FFFFFF"/>
      </a:lt1>
      <a:dk2>
        <a:srgbClr val="4C483D"/>
      </a:dk2>
      <a:lt2>
        <a:srgbClr val="E4E3E2"/>
      </a:lt2>
      <a:accent1>
        <a:srgbClr val="F24F4F"/>
      </a:accent1>
      <a:accent2>
        <a:srgbClr val="8DBB70"/>
      </a:accent2>
      <a:accent3>
        <a:srgbClr val="F0BB44"/>
      </a:accent3>
      <a:accent4>
        <a:srgbClr val="61ADBF"/>
      </a:accent4>
      <a:accent5>
        <a:srgbClr val="A3648B"/>
      </a:accent5>
      <a:accent6>
        <a:srgbClr val="F8943F"/>
      </a:accent6>
      <a:hlink>
        <a:srgbClr val="4C483D"/>
      </a:hlink>
      <a:folHlink>
        <a:srgbClr val="A3648B"/>
      </a:folHlink>
    </a:clrScheme>
    <a:fontScheme name="Business Invoice">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20 Dawson Road, Beeston,
Leeds, U.K. 
LS11 7AS</CompanyAddress>
  <CompanyPhone>+447729876287</CompanyPhone>
  <CompanyFax/>
  <CompanyEmail>store@20dollarstore.ca</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AC9B9C-39C7-442D-A2C6-BC21F3368F0F}">
  <ds:schemaRefs>
    <ds:schemaRef ds:uri="http://schemas.microsoft.com/sharepoint/v3/contenttype/forms"/>
  </ds:schemaRefs>
</ds:datastoreItem>
</file>

<file path=customXml/itemProps3.xml><?xml version="1.0" encoding="utf-8"?>
<ds:datastoreItem xmlns:ds="http://schemas.openxmlformats.org/officeDocument/2006/customXml" ds:itemID="{438964AE-984F-4F2F-AB35-EFA393BA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plan.dotx</Template>
  <TotalTime>885</TotalTime>
  <Pages>12</Pages>
  <Words>1742</Words>
  <Characters>9930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20 Dollar Store</vt:lpstr>
    </vt:vector>
  </TitlesOfParts>
  <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 Dollar Store</dc:title>
  <dc:subject>Online E-commerce Dropshipping Giftshop</dc:subject>
  <dc:creator>Smile</dc:creator>
  <cp:keywords/>
  <dc:description/>
  <cp:lastModifiedBy>Tamás Szénási</cp:lastModifiedBy>
  <cp:revision>88</cp:revision>
  <dcterms:created xsi:type="dcterms:W3CDTF">2018-01-18T10:00:00Z</dcterms:created>
  <dcterms:modified xsi:type="dcterms:W3CDTF">2018-01-21T19:29:00Z</dcterms:modified>
  <cp:contentStatus>www.20dollarstore.ca</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TC038436609991</vt:lpwstr>
  </property>
</Properties>
</file>