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7D4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5EC9">
            <w:pPr>
              <w:pStyle w:val="Default"/>
              <w:rPr>
                <w:rFonts w:asciiTheme="minorHAnsi" w:hAnsiTheme="minorHAnsi"/>
              </w:rPr>
            </w:pPr>
            <w:r>
              <w:rPr>
                <w:rFonts w:asciiTheme="minorHAnsi" w:hAnsiTheme="minorHAnsi"/>
              </w:rPr>
              <w:t>WACHA ALVIN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5EC9">
            <w:pPr>
              <w:pStyle w:val="Default"/>
              <w:rPr>
                <w:rFonts w:asciiTheme="minorHAnsi" w:hAnsiTheme="minorHAnsi"/>
              </w:rPr>
            </w:pPr>
            <w:r>
              <w:rPr>
                <w:rFonts w:asciiTheme="minorHAnsi" w:hAnsiTheme="minorHAnsi"/>
              </w:rPr>
              <w:t>34344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5EC9">
            <w:pPr>
              <w:pStyle w:val="Default"/>
              <w:rPr>
                <w:rFonts w:asciiTheme="minorHAnsi" w:hAnsiTheme="minorHAnsi"/>
              </w:rPr>
            </w:pPr>
            <w:r>
              <w:rPr>
                <w:rFonts w:asciiTheme="minorHAnsi" w:hAnsiTheme="minorHAnsi"/>
              </w:rPr>
              <w:t>ADVANCED 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5EC9">
            <w:r>
              <w:t>ASSIGNMENT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6E4F38" w:rsidRDefault="006E4F38" w:rsidP="006E4F38">
            <w:pPr>
              <w:rPr>
                <w:b/>
                <w:sz w:val="24"/>
                <w:szCs w:val="24"/>
                <w:lang w:val="en-GB"/>
              </w:rPr>
            </w:pPr>
            <w:r>
              <w:rPr>
                <w:b/>
                <w:sz w:val="24"/>
                <w:szCs w:val="24"/>
                <w:lang w:val="en-GB"/>
              </w:rPr>
              <w:t>Q1. Give short answers to questions below.</w:t>
            </w:r>
          </w:p>
          <w:p w:rsidR="006E4F38" w:rsidRDefault="006E4F38" w:rsidP="006E4F38">
            <w:pPr>
              <w:rPr>
                <w:b/>
                <w:sz w:val="24"/>
                <w:szCs w:val="24"/>
                <w:lang w:val="en-GB"/>
              </w:rPr>
            </w:pPr>
          </w:p>
          <w:p w:rsidR="006E4F38" w:rsidRDefault="006E4F38" w:rsidP="006E4F38">
            <w:pPr>
              <w:rPr>
                <w:b/>
                <w:sz w:val="24"/>
                <w:szCs w:val="24"/>
                <w:lang w:val="en-GB"/>
              </w:rPr>
            </w:pPr>
            <w:r>
              <w:rPr>
                <w:b/>
                <w:sz w:val="24"/>
                <w:szCs w:val="24"/>
                <w:lang w:val="en-GB"/>
              </w:rPr>
              <w:t xml:space="preserve">     (I)  What is meant by estimating and why are estimates necessary?</w:t>
            </w:r>
          </w:p>
          <w:p w:rsidR="006E4F38" w:rsidRDefault="006E4F38" w:rsidP="006E4F38">
            <w:pPr>
              <w:rPr>
                <w:sz w:val="24"/>
                <w:szCs w:val="24"/>
                <w:lang w:val="en-GB"/>
              </w:rPr>
            </w:pPr>
            <w:r>
              <w:rPr>
                <w:sz w:val="24"/>
                <w:szCs w:val="24"/>
                <w:lang w:val="en-GB"/>
              </w:rPr>
              <w:t xml:space="preserve">            Most construction projects require the determination of the approximate quantities of resources necessary to accomplish project objectives. This preliminary determination of the quantities of resources required is known as the ‘construction estimate’. Necessary resources include labour, equipment, time, and construction materials. The process of estimating these resources is tied to money; hence, construction estimates usually involve computing how much money is needed to execute the project from start to finish. All parties engaged in the project are keen to discover the estimates at various phases of the project. All estimates should be as close to the true value as possible. </w:t>
            </w:r>
          </w:p>
          <w:p w:rsidR="006E4F38" w:rsidRDefault="006E4F38" w:rsidP="006E4F38">
            <w:pPr>
              <w:rPr>
                <w:sz w:val="24"/>
                <w:szCs w:val="24"/>
                <w:lang w:val="en-GB"/>
              </w:rPr>
            </w:pPr>
          </w:p>
          <w:p w:rsidR="006E4F38" w:rsidRDefault="006E4F38" w:rsidP="006E4F38">
            <w:pPr>
              <w:rPr>
                <w:sz w:val="24"/>
                <w:szCs w:val="24"/>
                <w:lang w:val="en-GB"/>
              </w:rPr>
            </w:pPr>
            <w:r>
              <w:rPr>
                <w:sz w:val="24"/>
                <w:szCs w:val="24"/>
                <w:lang w:val="en-GB"/>
              </w:rPr>
              <w:t>Purpose of an Estimate to different parties involved in construction projects,</w:t>
            </w:r>
          </w:p>
          <w:p w:rsidR="006E4F38" w:rsidRDefault="006E4F38" w:rsidP="006E4F38">
            <w:pPr>
              <w:rPr>
                <w:b/>
                <w:sz w:val="24"/>
                <w:szCs w:val="24"/>
                <w:lang w:val="en-GB"/>
              </w:rPr>
            </w:pPr>
            <w:r>
              <w:rPr>
                <w:b/>
                <w:sz w:val="24"/>
                <w:szCs w:val="24"/>
                <w:lang w:val="en-GB"/>
              </w:rPr>
              <w:t xml:space="preserve"> </w:t>
            </w:r>
          </w:p>
          <w:p w:rsidR="006E4F38" w:rsidRDefault="006E4F38" w:rsidP="006E4F38">
            <w:pPr>
              <w:rPr>
                <w:sz w:val="24"/>
                <w:szCs w:val="24"/>
                <w:lang w:val="en-GB"/>
              </w:rPr>
            </w:pPr>
            <w:r>
              <w:rPr>
                <w:b/>
                <w:sz w:val="24"/>
                <w:szCs w:val="24"/>
                <w:lang w:val="en-GB"/>
              </w:rPr>
              <w:t>Owner</w:t>
            </w:r>
            <w:r>
              <w:rPr>
                <w:sz w:val="24"/>
                <w:szCs w:val="24"/>
                <w:lang w:val="en-GB"/>
              </w:rPr>
              <w:t>:</w:t>
            </w:r>
          </w:p>
          <w:p w:rsidR="006E4F38" w:rsidRDefault="006E4F38" w:rsidP="006E4F38">
            <w:pPr>
              <w:pStyle w:val="ListParagraph"/>
              <w:numPr>
                <w:ilvl w:val="0"/>
                <w:numId w:val="2"/>
              </w:numPr>
              <w:spacing w:after="160" w:line="256" w:lineRule="auto"/>
              <w:rPr>
                <w:sz w:val="24"/>
                <w:szCs w:val="24"/>
                <w:lang w:val="en-GB"/>
              </w:rPr>
            </w:pPr>
            <w:r>
              <w:rPr>
                <w:sz w:val="24"/>
                <w:szCs w:val="24"/>
                <w:lang w:val="en-GB"/>
              </w:rPr>
              <w:t>To provide the necessary funds for the project and it’s only the estimate that gives a picture of this amount.</w:t>
            </w:r>
          </w:p>
          <w:p w:rsidR="006E4F38" w:rsidRDefault="006E4F38" w:rsidP="006E4F38">
            <w:pPr>
              <w:pStyle w:val="ListParagraph"/>
              <w:numPr>
                <w:ilvl w:val="0"/>
                <w:numId w:val="2"/>
              </w:numPr>
              <w:spacing w:after="160" w:line="256" w:lineRule="auto"/>
              <w:rPr>
                <w:sz w:val="24"/>
                <w:szCs w:val="24"/>
                <w:lang w:val="en-GB"/>
              </w:rPr>
            </w:pPr>
            <w:r>
              <w:rPr>
                <w:sz w:val="24"/>
                <w:szCs w:val="24"/>
                <w:lang w:val="en-GB"/>
              </w:rPr>
              <w:t xml:space="preserve">To compare the offers given by tenders and select the best contractor at the lowest price basing on their individual cost estimates of the quantities provided by the owner to the contractors.    </w:t>
            </w:r>
          </w:p>
          <w:p w:rsidR="006E4F38" w:rsidRDefault="006E4F38" w:rsidP="006E4F38">
            <w:pPr>
              <w:spacing w:after="160" w:line="256" w:lineRule="auto"/>
              <w:rPr>
                <w:sz w:val="24"/>
                <w:szCs w:val="24"/>
                <w:lang w:val="en-GB"/>
              </w:rPr>
            </w:pPr>
          </w:p>
          <w:p w:rsidR="006E4F38" w:rsidRPr="006E4F38" w:rsidRDefault="006E4F38" w:rsidP="006E4F38">
            <w:pPr>
              <w:spacing w:after="160" w:line="256" w:lineRule="auto"/>
              <w:rPr>
                <w:sz w:val="24"/>
                <w:szCs w:val="24"/>
                <w:lang w:val="en-GB"/>
              </w:rPr>
            </w:pPr>
          </w:p>
          <w:p w:rsidR="006E4F38" w:rsidRDefault="006E4F38" w:rsidP="006E4F38">
            <w:pPr>
              <w:rPr>
                <w:sz w:val="24"/>
                <w:szCs w:val="24"/>
                <w:lang w:val="en-GB"/>
              </w:rPr>
            </w:pPr>
            <w:r>
              <w:rPr>
                <w:sz w:val="24"/>
                <w:szCs w:val="24"/>
                <w:lang w:val="en-GB"/>
              </w:rPr>
              <w:lastRenderedPageBreak/>
              <w:t xml:space="preserve"> </w:t>
            </w:r>
            <w:r>
              <w:rPr>
                <w:b/>
                <w:sz w:val="24"/>
                <w:szCs w:val="24"/>
                <w:lang w:val="en-GB"/>
              </w:rPr>
              <w:t>Consultant</w:t>
            </w:r>
            <w:r>
              <w:rPr>
                <w:sz w:val="24"/>
                <w:szCs w:val="24"/>
                <w:lang w:val="en-GB"/>
              </w:rPr>
              <w:t xml:space="preserve">: </w:t>
            </w:r>
          </w:p>
          <w:p w:rsidR="006E4F38" w:rsidRDefault="006E4F38" w:rsidP="006E4F38">
            <w:pPr>
              <w:pStyle w:val="ListParagraph"/>
              <w:numPr>
                <w:ilvl w:val="0"/>
                <w:numId w:val="2"/>
              </w:numPr>
              <w:spacing w:after="160" w:line="256" w:lineRule="auto"/>
              <w:rPr>
                <w:sz w:val="24"/>
                <w:szCs w:val="24"/>
                <w:lang w:val="en-GB"/>
              </w:rPr>
            </w:pPr>
            <w:r>
              <w:rPr>
                <w:sz w:val="24"/>
                <w:szCs w:val="24"/>
                <w:lang w:val="en-GB"/>
              </w:rPr>
              <w:t>Estimates enable consultants to earn a reasonable profit without necessarily being cheated as their consultancy fees are usually based on a percentage of the project cost.</w:t>
            </w:r>
          </w:p>
          <w:p w:rsidR="006E4F38" w:rsidRDefault="006E4F38" w:rsidP="006E4F38">
            <w:pPr>
              <w:pStyle w:val="ListParagraph"/>
              <w:numPr>
                <w:ilvl w:val="0"/>
                <w:numId w:val="2"/>
              </w:numPr>
              <w:spacing w:after="160" w:line="256" w:lineRule="auto"/>
              <w:rPr>
                <w:sz w:val="24"/>
                <w:szCs w:val="24"/>
                <w:lang w:val="en-GB"/>
              </w:rPr>
            </w:pPr>
            <w:r>
              <w:rPr>
                <w:sz w:val="24"/>
                <w:szCs w:val="24"/>
                <w:lang w:val="en-GB"/>
              </w:rPr>
              <w:t>They further enable consultants to organise all necessary resources to complete the project as the estimate stipulates when these resources will be required according to the construction program. This also allows for resource levelling in the project in case there are certain resource constraints in the project thus easing the execution process.</w:t>
            </w:r>
          </w:p>
          <w:p w:rsidR="006E4F38" w:rsidRDefault="006E4F38" w:rsidP="006E4F38">
            <w:pPr>
              <w:ind w:left="60"/>
              <w:rPr>
                <w:sz w:val="24"/>
                <w:szCs w:val="24"/>
                <w:lang w:val="en-GB"/>
              </w:rPr>
            </w:pPr>
            <w:r>
              <w:rPr>
                <w:b/>
                <w:sz w:val="24"/>
                <w:szCs w:val="24"/>
                <w:lang w:val="en-GB"/>
              </w:rPr>
              <w:t>Contractor</w:t>
            </w:r>
            <w:r>
              <w:rPr>
                <w:sz w:val="24"/>
                <w:szCs w:val="24"/>
                <w:lang w:val="en-GB"/>
              </w:rPr>
              <w:t>:</w:t>
            </w:r>
          </w:p>
          <w:p w:rsidR="006E4F38" w:rsidRDefault="006E4F38" w:rsidP="006E4F38">
            <w:pPr>
              <w:pStyle w:val="ListParagraph"/>
              <w:numPr>
                <w:ilvl w:val="0"/>
                <w:numId w:val="2"/>
              </w:numPr>
              <w:spacing w:after="160" w:line="256" w:lineRule="auto"/>
              <w:rPr>
                <w:sz w:val="24"/>
                <w:szCs w:val="24"/>
                <w:lang w:val="en-GB"/>
              </w:rPr>
            </w:pPr>
            <w:r>
              <w:rPr>
                <w:sz w:val="24"/>
                <w:szCs w:val="24"/>
                <w:lang w:val="en-GB"/>
              </w:rPr>
              <w:t xml:space="preserve"> The estimates enable him to calculate the appropriate fees to charge the client. As each contractor will have a certain percentage profit margin in mind for the project. This further helps identify those that may be money minded and caution may be taken with these ones.</w:t>
            </w:r>
          </w:p>
          <w:p w:rsidR="006E4F38" w:rsidRDefault="006E4F38" w:rsidP="006E4F38">
            <w:pPr>
              <w:pStyle w:val="ListParagraph"/>
              <w:numPr>
                <w:ilvl w:val="0"/>
                <w:numId w:val="2"/>
              </w:numPr>
              <w:spacing w:after="160" w:line="256" w:lineRule="auto"/>
              <w:rPr>
                <w:sz w:val="24"/>
                <w:szCs w:val="24"/>
                <w:lang w:val="en-GB"/>
              </w:rPr>
            </w:pPr>
            <w:r>
              <w:rPr>
                <w:sz w:val="24"/>
                <w:szCs w:val="24"/>
                <w:lang w:val="en-GB"/>
              </w:rPr>
              <w:t xml:space="preserve"> To assist the client in selecting contractors, that will provide value for money from works done for a minimal estimate.</w:t>
            </w:r>
          </w:p>
          <w:p w:rsidR="006E4F38" w:rsidRDefault="006E4F38" w:rsidP="006E4F38">
            <w:pPr>
              <w:pStyle w:val="ListParagraph"/>
              <w:ind w:left="780"/>
              <w:rPr>
                <w:sz w:val="24"/>
                <w:szCs w:val="24"/>
                <w:lang w:val="en-GB"/>
              </w:rPr>
            </w:pPr>
          </w:p>
          <w:p w:rsidR="006E4F38" w:rsidRDefault="006E4F38" w:rsidP="006E4F38">
            <w:pPr>
              <w:rPr>
                <w:sz w:val="24"/>
                <w:szCs w:val="24"/>
                <w:lang w:val="en-GB"/>
              </w:rPr>
            </w:pPr>
            <w:r>
              <w:rPr>
                <w:sz w:val="24"/>
                <w:szCs w:val="24"/>
                <w:lang w:val="en-GB"/>
              </w:rPr>
              <w:t xml:space="preserve">  </w:t>
            </w:r>
          </w:p>
          <w:p w:rsidR="006E4F38" w:rsidRDefault="006E4F38" w:rsidP="006E4F38">
            <w:pPr>
              <w:rPr>
                <w:lang w:val="en-GB"/>
              </w:rPr>
            </w:pPr>
            <w:r>
              <w:rPr>
                <w:sz w:val="24"/>
                <w:szCs w:val="24"/>
                <w:lang w:val="en-GB"/>
              </w:rPr>
              <w:t xml:space="preserve">        </w:t>
            </w:r>
            <w:r>
              <w:rPr>
                <w:b/>
                <w:sz w:val="24"/>
                <w:szCs w:val="24"/>
                <w:lang w:val="en-GB"/>
              </w:rPr>
              <w:t>(ii) . What is a bill of quantities?</w:t>
            </w:r>
            <w:r>
              <w:rPr>
                <w:lang w:val="en-GB"/>
              </w:rPr>
              <w:t xml:space="preserve"> </w:t>
            </w:r>
          </w:p>
          <w:p w:rsidR="006E4F38" w:rsidRDefault="006E4F38" w:rsidP="006E4F38"/>
          <w:p w:rsidR="006E4F38" w:rsidRDefault="006E4F38" w:rsidP="006E4F38">
            <w:pPr>
              <w:rPr>
                <w:sz w:val="24"/>
                <w:szCs w:val="24"/>
                <w:lang w:val="en-GB"/>
              </w:rPr>
            </w:pPr>
            <w:r>
              <w:t xml:space="preserve">                </w:t>
            </w:r>
            <w:r>
              <w:rPr>
                <w:sz w:val="24"/>
                <w:szCs w:val="24"/>
                <w:lang w:val="en-GB"/>
              </w:rPr>
              <w:t>The bill of quantity is a document which shows the items, the quantity of items, the unit of measurement, and the unit cost per item and their total amounts in case of costed BOQs. Together with the specification list, it aids the planning, scheduling and execution of projects. For projects requiring the departmental approach to execution, the approved estimates can serve as an initial guide. However, these estimates have to be supplemented by detailed working drawings. Other estimates might be obtained during the execution of the project when the need arises.</w:t>
            </w:r>
          </w:p>
          <w:p w:rsidR="006E4F38" w:rsidRDefault="006E4F38" w:rsidP="006E4F38">
            <w:pPr>
              <w:rPr>
                <w:sz w:val="24"/>
                <w:szCs w:val="24"/>
                <w:lang w:val="en-GB"/>
              </w:rPr>
            </w:pPr>
          </w:p>
          <w:p w:rsidR="006E4F38" w:rsidRDefault="006E4F38" w:rsidP="006E4F38">
            <w:pPr>
              <w:rPr>
                <w:b/>
                <w:sz w:val="24"/>
                <w:szCs w:val="24"/>
                <w:lang w:val="en-GB"/>
              </w:rPr>
            </w:pPr>
            <w:r>
              <w:rPr>
                <w:sz w:val="24"/>
                <w:szCs w:val="24"/>
                <w:lang w:val="en-GB"/>
              </w:rPr>
              <w:t xml:space="preserve">        </w:t>
            </w:r>
            <w:r>
              <w:rPr>
                <w:b/>
                <w:sz w:val="24"/>
                <w:szCs w:val="24"/>
                <w:lang w:val="en-GB"/>
              </w:rPr>
              <w:t xml:space="preserve">(iii) . Explain the term approximate estimates and how they are prepared? </w:t>
            </w:r>
          </w:p>
          <w:p w:rsidR="006E4F38" w:rsidRDefault="006E4F38" w:rsidP="006E4F38">
            <w:pPr>
              <w:rPr>
                <w:b/>
                <w:sz w:val="24"/>
                <w:szCs w:val="24"/>
                <w:lang w:val="en-GB"/>
              </w:rPr>
            </w:pPr>
          </w:p>
          <w:p w:rsidR="006E4F38" w:rsidRDefault="006E4F38" w:rsidP="006E4F38">
            <w:pPr>
              <w:rPr>
                <w:sz w:val="24"/>
                <w:szCs w:val="24"/>
                <w:lang w:val="en-GB"/>
              </w:rPr>
            </w:pPr>
            <w:r>
              <w:rPr>
                <w:b/>
                <w:sz w:val="24"/>
                <w:szCs w:val="24"/>
                <w:lang w:val="en-GB"/>
              </w:rPr>
              <w:t xml:space="preserve">                 </w:t>
            </w:r>
            <w:r>
              <w:rPr>
                <w:sz w:val="24"/>
                <w:szCs w:val="24"/>
                <w:lang w:val="en-GB"/>
              </w:rPr>
              <w:t>Approximate estimates are project costs that are produced at the early stages of a project where there is still insufficient concrete information that can adequately be used for costing of the project like designs decisions, construction methods, Specifications etc. These estimates can be prepared by comparisons with past projects of a similar nature or by depending on the known dimensions of the project (lengths, widths, heights, areas and volumes) multiplied by total size of the project and a standardised rate that has been developed over time by experienced contractors in a given kind of works.</w:t>
            </w:r>
          </w:p>
          <w:p w:rsidR="006E4F38" w:rsidRDefault="006E4F38" w:rsidP="006E4F38">
            <w:pPr>
              <w:rPr>
                <w:sz w:val="24"/>
                <w:szCs w:val="24"/>
                <w:lang w:val="en-GB"/>
              </w:rPr>
            </w:pPr>
          </w:p>
          <w:p w:rsidR="006E4F38" w:rsidRDefault="006E4F38" w:rsidP="006E4F38">
            <w:pPr>
              <w:rPr>
                <w:sz w:val="24"/>
                <w:szCs w:val="24"/>
                <w:lang w:val="en-GB"/>
              </w:rPr>
            </w:pPr>
            <w:r>
              <w:rPr>
                <w:b/>
                <w:sz w:val="24"/>
                <w:szCs w:val="24"/>
                <w:lang w:val="en-GB"/>
              </w:rPr>
              <w:t xml:space="preserve">                 </w:t>
            </w:r>
            <w:r>
              <w:rPr>
                <w:sz w:val="24"/>
                <w:szCs w:val="24"/>
                <w:lang w:val="en-GB"/>
              </w:rPr>
              <w:t xml:space="preserve">Feasibility studies include technical and financial dimensions. These have to be undertaken and approved before the actual project is executed. Technical feasibility studies involve a detailed examination of factors such as building technology, design methods and the materials that will make construction possible. Financial feasibility studies, on the other hand, are carried out to determine the profitability of the investment being made in the project. </w:t>
            </w:r>
          </w:p>
          <w:p w:rsidR="006E4F38" w:rsidRDefault="006E4F38" w:rsidP="006E4F38">
            <w:pPr>
              <w:rPr>
                <w:sz w:val="24"/>
                <w:szCs w:val="24"/>
                <w:lang w:val="en-GB"/>
              </w:rPr>
            </w:pPr>
            <w:r>
              <w:rPr>
                <w:sz w:val="24"/>
                <w:szCs w:val="24"/>
                <w:lang w:val="en-GB"/>
              </w:rPr>
              <w:t xml:space="preserve"> </w:t>
            </w:r>
          </w:p>
          <w:p w:rsidR="006E4F38" w:rsidRDefault="006E4F38" w:rsidP="006E4F38">
            <w:pPr>
              <w:rPr>
                <w:sz w:val="24"/>
                <w:szCs w:val="24"/>
                <w:lang w:val="en-GB"/>
              </w:rPr>
            </w:pPr>
            <w:r>
              <w:rPr>
                <w:sz w:val="24"/>
                <w:szCs w:val="24"/>
                <w:lang w:val="en-GB"/>
              </w:rPr>
              <w:lastRenderedPageBreak/>
              <w:t xml:space="preserve">                 Feasibility studies are important tools that help to obtain answers to the following crucial questions: 1, Are the costs reasonable or excessive? 2, What economic alternatives are available to choose from?  3, If alternatives exist, which one is more economical in terms of materials and layout, etc.? 4, What is the overall cost of the project? </w:t>
            </w:r>
          </w:p>
          <w:p w:rsidR="006E4F38" w:rsidRDefault="006E4F38" w:rsidP="006E4F38">
            <w:pPr>
              <w:rPr>
                <w:sz w:val="24"/>
                <w:szCs w:val="24"/>
                <w:lang w:val="en-GB"/>
              </w:rPr>
            </w:pPr>
            <w:r>
              <w:rPr>
                <w:sz w:val="24"/>
                <w:szCs w:val="24"/>
                <w:lang w:val="en-GB"/>
              </w:rPr>
              <w:t xml:space="preserve">                 </w:t>
            </w:r>
          </w:p>
          <w:p w:rsidR="006E4F38" w:rsidRDefault="006E4F38" w:rsidP="006E4F38">
            <w:pPr>
              <w:rPr>
                <w:sz w:val="24"/>
                <w:szCs w:val="24"/>
                <w:lang w:val="en-GB"/>
              </w:rPr>
            </w:pPr>
            <w:r>
              <w:rPr>
                <w:sz w:val="24"/>
                <w:szCs w:val="24"/>
                <w:lang w:val="en-GB"/>
              </w:rPr>
              <w:t xml:space="preserve">              Construction cost estimates are useful for finding the answers to the questions posed above and are also known as feasibility estimates. Feasibility estimates are usually performed at the early stage of the project within a short period. As a result, they are aptly referred to as approximate estimates because they are not useful during the actual execution of the project. </w:t>
            </w:r>
          </w:p>
          <w:p w:rsidR="006E4F38" w:rsidRDefault="006E4F38" w:rsidP="006E4F38">
            <w:pPr>
              <w:rPr>
                <w:sz w:val="24"/>
                <w:szCs w:val="24"/>
                <w:lang w:val="en-GB"/>
              </w:rPr>
            </w:pPr>
            <w:r>
              <w:rPr>
                <w:sz w:val="24"/>
                <w:szCs w:val="24"/>
                <w:lang w:val="en-GB"/>
              </w:rPr>
              <w:t xml:space="preserve">                </w:t>
            </w:r>
          </w:p>
          <w:p w:rsidR="006E4F38" w:rsidRDefault="006E4F38" w:rsidP="006E4F38">
            <w:pPr>
              <w:rPr>
                <w:sz w:val="24"/>
                <w:szCs w:val="24"/>
                <w:lang w:val="en-GB"/>
              </w:rPr>
            </w:pPr>
            <w:r>
              <w:rPr>
                <w:sz w:val="24"/>
                <w:szCs w:val="24"/>
                <w:lang w:val="en-GB"/>
              </w:rPr>
              <w:t xml:space="preserve">              Quick Method of Approximate Estimate Two main steps are required to quickly estimate the approximate cost of new structures: </w:t>
            </w:r>
          </w:p>
          <w:p w:rsidR="006E4F38" w:rsidRDefault="006E4F38" w:rsidP="006E4F38">
            <w:pPr>
              <w:rPr>
                <w:sz w:val="24"/>
                <w:szCs w:val="24"/>
                <w:lang w:val="en-GB"/>
              </w:rPr>
            </w:pPr>
            <w:r>
              <w:rPr>
                <w:sz w:val="24"/>
                <w:szCs w:val="24"/>
                <w:lang w:val="en-GB"/>
              </w:rPr>
              <w:t xml:space="preserve">1, The first step involves finding the total units for building the structure based on the physical dimensions such as the area, volume or length. </w:t>
            </w:r>
          </w:p>
          <w:p w:rsidR="006E4F38" w:rsidRDefault="006E4F38" w:rsidP="006E4F38">
            <w:pPr>
              <w:rPr>
                <w:sz w:val="24"/>
                <w:szCs w:val="24"/>
                <w:lang w:val="en-GB"/>
              </w:rPr>
            </w:pPr>
            <w:r>
              <w:rPr>
                <w:sz w:val="24"/>
                <w:szCs w:val="24"/>
                <w:lang w:val="en-GB"/>
              </w:rPr>
              <w:t xml:space="preserve">2, Next, multiply the figure obtained in step 1 by the cost of the structure per unit. </w:t>
            </w:r>
          </w:p>
          <w:p w:rsidR="006E4F38" w:rsidRDefault="006E4F38" w:rsidP="006E4F38">
            <w:pPr>
              <w:rPr>
                <w:sz w:val="24"/>
                <w:szCs w:val="24"/>
                <w:lang w:val="en-GB"/>
              </w:rPr>
            </w:pPr>
          </w:p>
          <w:p w:rsidR="006E4F38" w:rsidRDefault="006E4F38" w:rsidP="006E4F38">
            <w:pPr>
              <w:rPr>
                <w:b/>
                <w:sz w:val="24"/>
                <w:szCs w:val="24"/>
                <w:lang w:val="en-GB"/>
              </w:rPr>
            </w:pPr>
            <w:r>
              <w:rPr>
                <w:sz w:val="24"/>
                <w:szCs w:val="24"/>
                <w:lang w:val="en-GB"/>
              </w:rPr>
              <w:t xml:space="preserve">        </w:t>
            </w:r>
            <w:r>
              <w:rPr>
                <w:b/>
                <w:sz w:val="24"/>
                <w:szCs w:val="24"/>
                <w:lang w:val="en-GB"/>
              </w:rPr>
              <w:t xml:space="preserve">(iv) . What is meant by project Budget and how is it prepared? </w:t>
            </w:r>
          </w:p>
          <w:p w:rsidR="006E4F38" w:rsidRDefault="006E4F38" w:rsidP="006E4F38">
            <w:pPr>
              <w:rPr>
                <w:b/>
                <w:sz w:val="24"/>
                <w:szCs w:val="24"/>
                <w:lang w:val="en-GB"/>
              </w:rPr>
            </w:pPr>
            <w:r>
              <w:rPr>
                <w:b/>
                <w:sz w:val="24"/>
                <w:szCs w:val="24"/>
                <w:lang w:val="en-GB"/>
              </w:rPr>
              <w:t xml:space="preserve"> </w:t>
            </w:r>
          </w:p>
          <w:p w:rsidR="006E4F38" w:rsidRDefault="006E4F38" w:rsidP="006E4F38">
            <w:pPr>
              <w:rPr>
                <w:sz w:val="24"/>
                <w:szCs w:val="24"/>
                <w:lang w:val="en-GB"/>
              </w:rPr>
            </w:pPr>
            <w:r>
              <w:rPr>
                <w:b/>
                <w:sz w:val="24"/>
                <w:szCs w:val="24"/>
                <w:lang w:val="en-GB"/>
              </w:rPr>
              <w:t xml:space="preserve">    </w:t>
            </w:r>
            <w:r>
              <w:rPr>
                <w:sz w:val="24"/>
                <w:szCs w:val="24"/>
                <w:lang w:val="en-GB"/>
              </w:rPr>
              <w:t xml:space="preserve">The budget is the financial plan for the project which serves as the yardstick for comparison with the actual cost during the course of executing the project. The plan for the project is designed in the form of a costed construction programme which details all the sequential steps for performing activities. It is imperative, first of all, to secure the resources needed in advance before starting an activity. This means that the expenditure will have to be incurred in advance before the actual activity is initiated. The construction programme showing the start and finish of activities will have to be translated into: I) Work relating to activities currently in progress and associated costs ii) Work relating to activities to be performed in future and associated costs. </w:t>
            </w:r>
          </w:p>
          <w:p w:rsidR="006E4F38" w:rsidRDefault="006E4F38" w:rsidP="006E4F38">
            <w:pPr>
              <w:rPr>
                <w:sz w:val="24"/>
                <w:szCs w:val="24"/>
                <w:lang w:val="en-GB"/>
              </w:rPr>
            </w:pPr>
            <w:r>
              <w:rPr>
                <w:sz w:val="24"/>
                <w:szCs w:val="24"/>
                <w:lang w:val="en-GB"/>
              </w:rPr>
              <w:t>The budget is prepared by first of all getting the gross costs associated with the actual construction works involving materials, labour, equipment for each of the itemised activities in the detailed BOQ and later allowing for also other project administrative costs like mobilization, site operations, utilities on site, head office operations etc. which are added to actual construction costs plus a percentage profit margin for the contractor, allowance for contingency. In some cases, now days, even the costs towards operation and maintenance of the constructed facilities are sought for early enough.</w:t>
            </w:r>
          </w:p>
          <w:p w:rsidR="006E4F38" w:rsidRDefault="006E4F38" w:rsidP="006E4F38">
            <w:pPr>
              <w:rPr>
                <w:sz w:val="24"/>
                <w:szCs w:val="24"/>
                <w:lang w:val="en-GB"/>
              </w:rPr>
            </w:pPr>
          </w:p>
          <w:p w:rsidR="006E4F38" w:rsidRDefault="006E4F38" w:rsidP="006E4F38">
            <w:pPr>
              <w:rPr>
                <w:b/>
                <w:sz w:val="24"/>
                <w:szCs w:val="24"/>
                <w:lang w:val="en-GB"/>
              </w:rPr>
            </w:pPr>
            <w:r>
              <w:rPr>
                <w:sz w:val="24"/>
                <w:szCs w:val="24"/>
                <w:lang w:val="en-GB"/>
              </w:rPr>
              <w:t xml:space="preserve">         </w:t>
            </w:r>
            <w:r>
              <w:rPr>
                <w:b/>
                <w:sz w:val="24"/>
                <w:szCs w:val="24"/>
                <w:lang w:val="en-GB"/>
              </w:rPr>
              <w:t>(v) . Explain the term administrative approval and technical sanction.</w:t>
            </w:r>
          </w:p>
          <w:p w:rsidR="006E4F38" w:rsidRDefault="006E4F38" w:rsidP="006E4F38">
            <w:pPr>
              <w:rPr>
                <w:b/>
                <w:sz w:val="24"/>
                <w:szCs w:val="24"/>
                <w:lang w:val="en-GB"/>
              </w:rPr>
            </w:pPr>
          </w:p>
          <w:p w:rsidR="006E4F38" w:rsidRDefault="006E4F38" w:rsidP="006E4F38">
            <w:pPr>
              <w:rPr>
                <w:sz w:val="24"/>
                <w:szCs w:val="24"/>
                <w:lang w:val="en-GB"/>
              </w:rPr>
            </w:pPr>
            <w:r>
              <w:rPr>
                <w:sz w:val="24"/>
                <w:szCs w:val="24"/>
                <w:lang w:val="en-GB"/>
              </w:rPr>
              <w:t xml:space="preserve">                   For Project approval, 2 types of approval have to be secured for construction projects; the administrative and technical approvals.</w:t>
            </w:r>
          </w:p>
          <w:p w:rsidR="006E4F38" w:rsidRDefault="006E4F38" w:rsidP="006E4F38">
            <w:pPr>
              <w:rPr>
                <w:sz w:val="24"/>
                <w:szCs w:val="24"/>
                <w:lang w:val="en-GB"/>
              </w:rPr>
            </w:pPr>
            <w:r>
              <w:rPr>
                <w:sz w:val="24"/>
                <w:szCs w:val="24"/>
                <w:lang w:val="en-GB"/>
              </w:rPr>
              <w:t xml:space="preserve"> </w:t>
            </w:r>
          </w:p>
          <w:p w:rsidR="006E4F38" w:rsidRDefault="006E4F38" w:rsidP="006E4F38">
            <w:pPr>
              <w:rPr>
                <w:sz w:val="24"/>
                <w:szCs w:val="24"/>
                <w:lang w:val="en-GB"/>
              </w:rPr>
            </w:pPr>
            <w:r>
              <w:rPr>
                <w:sz w:val="24"/>
                <w:szCs w:val="24"/>
                <w:lang w:val="en-GB"/>
              </w:rPr>
              <w:t xml:space="preserve">a) </w:t>
            </w:r>
            <w:r>
              <w:rPr>
                <w:b/>
                <w:sz w:val="24"/>
                <w:szCs w:val="24"/>
                <w:lang w:val="en-GB"/>
              </w:rPr>
              <w:t>Administrative Approval.</w:t>
            </w:r>
            <w:r>
              <w:rPr>
                <w:sz w:val="24"/>
                <w:szCs w:val="24"/>
                <w:lang w:val="en-GB"/>
              </w:rPr>
              <w:t xml:space="preserve"> This must be obtained first. The approval is given by a competent authority at the user department. If, for example, the Health Department wants to construct a hospital, it may contact the Public Works Department to carry out feasibility studies, and it will provide layout drawings and specifications to enable initial cost estimates to be determined, as explained in the previous paragraph. The owner of </w:t>
            </w:r>
            <w:r>
              <w:rPr>
                <w:sz w:val="24"/>
                <w:szCs w:val="24"/>
                <w:lang w:val="en-GB"/>
              </w:rPr>
              <w:lastRenderedPageBreak/>
              <w:t xml:space="preserve">the project (user department) is provided with the drawings and cost estimates enabling him/her to give the go-ahead when the proposals from the Public Works Department are deemed acceptable depending on the availability of funds for the project. The above process is known as the administrative approval. </w:t>
            </w:r>
          </w:p>
          <w:p w:rsidR="006E4F38" w:rsidRDefault="006E4F38" w:rsidP="006E4F38">
            <w:pPr>
              <w:rPr>
                <w:sz w:val="24"/>
                <w:szCs w:val="24"/>
                <w:lang w:val="en-GB"/>
              </w:rPr>
            </w:pPr>
            <w:r>
              <w:rPr>
                <w:sz w:val="24"/>
                <w:szCs w:val="24"/>
                <w:lang w:val="en-GB"/>
              </w:rPr>
              <w:t xml:space="preserve"> </w:t>
            </w:r>
          </w:p>
          <w:p w:rsidR="006E4F38" w:rsidRDefault="006E4F38" w:rsidP="006E4F38">
            <w:pPr>
              <w:rPr>
                <w:sz w:val="24"/>
                <w:szCs w:val="24"/>
                <w:lang w:val="en-GB"/>
              </w:rPr>
            </w:pPr>
            <w:r>
              <w:rPr>
                <w:sz w:val="24"/>
                <w:szCs w:val="24"/>
                <w:lang w:val="en-GB"/>
              </w:rPr>
              <w:t xml:space="preserve">b) </w:t>
            </w:r>
            <w:r>
              <w:rPr>
                <w:b/>
                <w:sz w:val="24"/>
                <w:szCs w:val="24"/>
                <w:lang w:val="en-GB"/>
              </w:rPr>
              <w:t>Technical Sanction,</w:t>
            </w:r>
            <w:r>
              <w:rPr>
                <w:sz w:val="24"/>
                <w:szCs w:val="24"/>
                <w:lang w:val="en-GB"/>
              </w:rPr>
              <w:t xml:space="preserve"> When the user department (owner) gives his/her approval for the initial drawings and cost estimates, the Public Works Department then provides detailed designs, drawings and cost estimates. Detailed reports must be approved by a competent person(s) at the Public Works Department. This approval of the clients designs and estimates for technical compliance by a technical proficient professional is the so called technical sanction.</w:t>
            </w:r>
          </w:p>
          <w:p w:rsidR="006E4F38" w:rsidRDefault="006E4F38" w:rsidP="006E4F38">
            <w:pPr>
              <w:rPr>
                <w:sz w:val="24"/>
                <w:szCs w:val="24"/>
                <w:lang w:val="en-GB"/>
              </w:rPr>
            </w:pPr>
          </w:p>
          <w:p w:rsidR="006E4F38" w:rsidRDefault="006E4F38" w:rsidP="006E4F38">
            <w:pPr>
              <w:rPr>
                <w:b/>
                <w:sz w:val="24"/>
                <w:szCs w:val="24"/>
                <w:lang w:val="en-GB"/>
              </w:rPr>
            </w:pPr>
          </w:p>
          <w:p w:rsidR="006E4F38" w:rsidRDefault="006E4F38" w:rsidP="006E4F38">
            <w:pPr>
              <w:rPr>
                <w:b/>
                <w:sz w:val="24"/>
                <w:szCs w:val="24"/>
                <w:lang w:val="en-GB"/>
              </w:rPr>
            </w:pPr>
          </w:p>
          <w:p w:rsidR="006E4F38" w:rsidRDefault="006E4F38" w:rsidP="006E4F38">
            <w:pPr>
              <w:rPr>
                <w:b/>
                <w:sz w:val="24"/>
                <w:szCs w:val="24"/>
                <w:lang w:val="en-GB"/>
              </w:rPr>
            </w:pPr>
            <w:r>
              <w:rPr>
                <w:b/>
                <w:sz w:val="24"/>
                <w:szCs w:val="24"/>
                <w:lang w:val="en-GB"/>
              </w:rPr>
              <w:t>Q2. How are estimates made for the following?</w:t>
            </w:r>
          </w:p>
          <w:p w:rsidR="006E4F38" w:rsidRDefault="006E4F38" w:rsidP="006E4F38">
            <w:pPr>
              <w:rPr>
                <w:b/>
                <w:sz w:val="24"/>
                <w:szCs w:val="24"/>
                <w:lang w:val="en-GB"/>
              </w:rPr>
            </w:pPr>
          </w:p>
          <w:p w:rsidR="006E4F38" w:rsidRDefault="006E4F38" w:rsidP="006E4F38">
            <w:pPr>
              <w:rPr>
                <w:sz w:val="24"/>
                <w:szCs w:val="24"/>
                <w:lang w:val="en-GB"/>
              </w:rPr>
            </w:pPr>
            <w:r>
              <w:rPr>
                <w:lang w:val="en-GB"/>
              </w:rPr>
              <w:t xml:space="preserve"> </w:t>
            </w:r>
            <w:r>
              <w:rPr>
                <w:sz w:val="24"/>
                <w:szCs w:val="24"/>
                <w:lang w:val="en-GB"/>
              </w:rPr>
              <w:t>The material quality for each item should be ascertained by the estimator based on the exact specifications given. Suppliers usually provide price quotations for materials.</w:t>
            </w:r>
          </w:p>
          <w:p w:rsidR="006E4F38" w:rsidRDefault="006E4F38" w:rsidP="006E4F38">
            <w:pPr>
              <w:rPr>
                <w:sz w:val="24"/>
                <w:szCs w:val="24"/>
                <w:lang w:val="en-GB"/>
              </w:rPr>
            </w:pPr>
            <w:r>
              <w:rPr>
                <w:sz w:val="24"/>
                <w:szCs w:val="24"/>
                <w:lang w:val="en-GB"/>
              </w:rPr>
              <w:t xml:space="preserve"> </w:t>
            </w:r>
          </w:p>
          <w:p w:rsidR="006E4F38" w:rsidRDefault="006E4F38" w:rsidP="006E4F38">
            <w:pPr>
              <w:rPr>
                <w:sz w:val="24"/>
                <w:szCs w:val="24"/>
                <w:lang w:val="en-GB"/>
              </w:rPr>
            </w:pPr>
            <w:r>
              <w:rPr>
                <w:b/>
                <w:sz w:val="24"/>
                <w:szCs w:val="24"/>
                <w:lang w:val="en-GB"/>
              </w:rPr>
              <w:t>The material rate</w:t>
            </w:r>
            <w:r>
              <w:rPr>
                <w:sz w:val="24"/>
                <w:szCs w:val="24"/>
                <w:lang w:val="en-GB"/>
              </w:rPr>
              <w:t xml:space="preserve"> should also include the following costs in addition to the supplier’s quoted price: Transport of the material, Loading and unloading, Handling on site, Storing, watch and ward, Wastage to cover breakages, losses and theft, which may range from 2% to 10%. </w:t>
            </w:r>
          </w:p>
          <w:p w:rsidR="006E4F38" w:rsidRDefault="006E4F38" w:rsidP="006E4F38">
            <w:pPr>
              <w:rPr>
                <w:sz w:val="24"/>
                <w:szCs w:val="24"/>
                <w:lang w:val="en-GB"/>
              </w:rPr>
            </w:pPr>
          </w:p>
          <w:p w:rsidR="006E4F38" w:rsidRDefault="006E4F38" w:rsidP="006E4F38">
            <w:pPr>
              <w:rPr>
                <w:sz w:val="24"/>
                <w:szCs w:val="24"/>
                <w:lang w:val="en-GB"/>
              </w:rPr>
            </w:pPr>
            <w:r>
              <w:rPr>
                <w:b/>
                <w:sz w:val="24"/>
                <w:szCs w:val="24"/>
                <w:lang w:val="en-GB"/>
              </w:rPr>
              <w:t>The labour rate</w:t>
            </w:r>
            <w:r>
              <w:rPr>
                <w:sz w:val="24"/>
                <w:szCs w:val="24"/>
                <w:lang w:val="en-GB"/>
              </w:rPr>
              <w:t xml:space="preserve"> is the most unpredictable item to plan due to several factors. Factors such as the expertise of the worker and the effects of the weather are difficult to control. The labour rate depends upon the skill and size of the labour force. The size of the labour force is influenced by the quantity of items and the output of labour. Since it has been established that labour outputs are uncertain, the best solution requires the keeping of records of skilled, unskilled and semiskilled worker time for a period of time. This comprehensive record can help to determine the labour components for each item (i.e. this should be in terms of the number of labour days taken to perform a task).  Calculation can subsequently be made for the cost of labour per head per day. This includes: a) Basic wage primarily governed by the prescribed minimum wages or fair wages b) Payment for inclement weather when the labourers report for work but cannot be assigned any work or can work only for part of the day due to unfavourable weather or heavy rain c) Paid holidays d) Expenditure incurred in travel and accommodation e) Overtime payments f) Sickness benefits g) Insurance h) Any other payment as per statutory requirements I) Conveyance of labour j) Items (b) to (I) form a percentage of the basic wage.</w:t>
            </w:r>
          </w:p>
          <w:p w:rsidR="006E4F38" w:rsidRDefault="006E4F38" w:rsidP="006E4F38">
            <w:pPr>
              <w:rPr>
                <w:sz w:val="24"/>
                <w:szCs w:val="24"/>
                <w:lang w:val="en-GB"/>
              </w:rPr>
            </w:pPr>
            <w:r>
              <w:rPr>
                <w:sz w:val="24"/>
                <w:szCs w:val="24"/>
                <w:lang w:val="en-GB"/>
              </w:rPr>
              <w:t xml:space="preserve"> </w:t>
            </w:r>
          </w:p>
          <w:p w:rsidR="006E4F38" w:rsidRDefault="006E4F38" w:rsidP="006E4F38">
            <w:pPr>
              <w:rPr>
                <w:sz w:val="24"/>
                <w:szCs w:val="24"/>
                <w:lang w:val="en-GB"/>
              </w:rPr>
            </w:pPr>
            <w:r>
              <w:rPr>
                <w:sz w:val="24"/>
                <w:szCs w:val="24"/>
                <w:lang w:val="en-GB"/>
              </w:rPr>
              <w:t xml:space="preserve"> </w:t>
            </w:r>
            <w:r>
              <w:rPr>
                <w:b/>
                <w:sz w:val="24"/>
                <w:szCs w:val="24"/>
                <w:lang w:val="en-GB"/>
              </w:rPr>
              <w:t>The Equipment Rate.</w:t>
            </w:r>
            <w:r>
              <w:rPr>
                <w:sz w:val="24"/>
                <w:szCs w:val="24"/>
                <w:lang w:val="en-GB"/>
              </w:rPr>
              <w:t xml:space="preserve"> The equipment rate can be calculated using the quantity of items and the output of the equipment. It is performed based on the total hours in which the equipment can be put to work (equipment hours) or the required unit output expected of each item. The following lists are considered when determining the equipment rate: </w:t>
            </w:r>
          </w:p>
          <w:p w:rsidR="006E4F38" w:rsidRDefault="006E4F38" w:rsidP="006E4F38">
            <w:pPr>
              <w:pStyle w:val="ListParagraph"/>
              <w:numPr>
                <w:ilvl w:val="0"/>
                <w:numId w:val="3"/>
              </w:numPr>
              <w:spacing w:after="160" w:line="256" w:lineRule="auto"/>
              <w:rPr>
                <w:sz w:val="24"/>
                <w:szCs w:val="24"/>
                <w:lang w:val="en-GB"/>
              </w:rPr>
            </w:pPr>
            <w:r>
              <w:rPr>
                <w:sz w:val="24"/>
                <w:szCs w:val="24"/>
                <w:lang w:val="en-GB"/>
              </w:rPr>
              <w:t>Cost of capital investment.</w:t>
            </w:r>
          </w:p>
          <w:p w:rsidR="006E4F38" w:rsidRDefault="006E4F38" w:rsidP="006E4F38">
            <w:pPr>
              <w:pStyle w:val="ListParagraph"/>
              <w:numPr>
                <w:ilvl w:val="0"/>
                <w:numId w:val="3"/>
              </w:numPr>
              <w:spacing w:after="160" w:line="256" w:lineRule="auto"/>
              <w:rPr>
                <w:sz w:val="24"/>
                <w:szCs w:val="24"/>
                <w:lang w:val="en-GB"/>
              </w:rPr>
            </w:pPr>
            <w:r>
              <w:rPr>
                <w:sz w:val="24"/>
                <w:szCs w:val="24"/>
                <w:lang w:val="en-GB"/>
              </w:rPr>
              <w:t>Depreciation.</w:t>
            </w:r>
          </w:p>
          <w:p w:rsidR="006E4F38" w:rsidRDefault="006E4F38" w:rsidP="006E4F38">
            <w:pPr>
              <w:pStyle w:val="ListParagraph"/>
              <w:numPr>
                <w:ilvl w:val="0"/>
                <w:numId w:val="3"/>
              </w:numPr>
              <w:spacing w:after="160" w:line="256" w:lineRule="auto"/>
              <w:rPr>
                <w:sz w:val="24"/>
                <w:szCs w:val="24"/>
                <w:lang w:val="en-GB"/>
              </w:rPr>
            </w:pPr>
            <w:r>
              <w:rPr>
                <w:sz w:val="24"/>
                <w:szCs w:val="24"/>
                <w:lang w:val="en-GB"/>
              </w:rPr>
              <w:t>Cost of fuel and lubricants.</w:t>
            </w:r>
          </w:p>
          <w:p w:rsidR="006E4F38" w:rsidRDefault="006E4F38" w:rsidP="006E4F38">
            <w:pPr>
              <w:pStyle w:val="ListParagraph"/>
              <w:numPr>
                <w:ilvl w:val="0"/>
                <w:numId w:val="3"/>
              </w:numPr>
              <w:spacing w:after="160" w:line="256" w:lineRule="auto"/>
              <w:rPr>
                <w:sz w:val="24"/>
                <w:szCs w:val="24"/>
                <w:lang w:val="en-GB"/>
              </w:rPr>
            </w:pPr>
            <w:r>
              <w:rPr>
                <w:sz w:val="24"/>
                <w:szCs w:val="24"/>
                <w:lang w:val="en-GB"/>
              </w:rPr>
              <w:lastRenderedPageBreak/>
              <w:t xml:space="preserve"> Repairs and maintenance.</w:t>
            </w:r>
          </w:p>
          <w:p w:rsidR="006E4F38" w:rsidRDefault="006E4F38" w:rsidP="006E4F38">
            <w:pPr>
              <w:pStyle w:val="ListParagraph"/>
              <w:numPr>
                <w:ilvl w:val="0"/>
                <w:numId w:val="3"/>
              </w:numPr>
              <w:spacing w:after="160" w:line="256" w:lineRule="auto"/>
              <w:rPr>
                <w:sz w:val="24"/>
                <w:szCs w:val="24"/>
                <w:lang w:val="en-GB"/>
              </w:rPr>
            </w:pPr>
            <w:r>
              <w:rPr>
                <w:sz w:val="24"/>
                <w:szCs w:val="24"/>
                <w:lang w:val="en-GB"/>
              </w:rPr>
              <w:t>Salaries of operators and helpers.</w:t>
            </w:r>
          </w:p>
          <w:p w:rsidR="006E4F38" w:rsidRDefault="006E4F38" w:rsidP="006E4F38">
            <w:pPr>
              <w:pStyle w:val="ListParagraph"/>
              <w:numPr>
                <w:ilvl w:val="0"/>
                <w:numId w:val="3"/>
              </w:numPr>
              <w:spacing w:after="160" w:line="256" w:lineRule="auto"/>
              <w:rPr>
                <w:sz w:val="24"/>
                <w:szCs w:val="24"/>
                <w:lang w:val="en-GB"/>
              </w:rPr>
            </w:pPr>
            <w:r>
              <w:rPr>
                <w:sz w:val="24"/>
                <w:szCs w:val="24"/>
                <w:lang w:val="en-GB"/>
              </w:rPr>
              <w:t xml:space="preserve"> Allowance for potential idle time.</w:t>
            </w:r>
          </w:p>
          <w:p w:rsidR="006E4F38" w:rsidRDefault="006E4F38" w:rsidP="006E4F38">
            <w:pPr>
              <w:pStyle w:val="ListParagraph"/>
              <w:numPr>
                <w:ilvl w:val="0"/>
                <w:numId w:val="3"/>
              </w:numPr>
              <w:spacing w:after="160" w:line="256" w:lineRule="auto"/>
              <w:rPr>
                <w:sz w:val="24"/>
                <w:szCs w:val="24"/>
                <w:lang w:val="en-GB"/>
              </w:rPr>
            </w:pPr>
            <w:r>
              <w:rPr>
                <w:sz w:val="24"/>
                <w:szCs w:val="24"/>
                <w:lang w:val="en-GB"/>
              </w:rPr>
              <w:t>Insurance.</w:t>
            </w:r>
          </w:p>
          <w:p w:rsidR="006E4F38" w:rsidRDefault="006E4F38" w:rsidP="006E4F38">
            <w:pPr>
              <w:pStyle w:val="ListParagraph"/>
              <w:numPr>
                <w:ilvl w:val="0"/>
                <w:numId w:val="3"/>
              </w:numPr>
              <w:spacing w:after="160" w:line="256" w:lineRule="auto"/>
              <w:rPr>
                <w:sz w:val="24"/>
                <w:szCs w:val="24"/>
                <w:lang w:val="en-GB"/>
              </w:rPr>
            </w:pPr>
            <w:r>
              <w:rPr>
                <w:sz w:val="24"/>
                <w:szCs w:val="24"/>
                <w:lang w:val="en-GB"/>
              </w:rPr>
              <w:t xml:space="preserve"> Any other related expenses.</w:t>
            </w:r>
          </w:p>
          <w:p w:rsidR="006E4F38" w:rsidRDefault="006E4F38" w:rsidP="006E4F38">
            <w:pPr>
              <w:rPr>
                <w:sz w:val="24"/>
                <w:szCs w:val="24"/>
                <w:lang w:val="en-GB"/>
              </w:rPr>
            </w:pPr>
            <w:r>
              <w:rPr>
                <w:sz w:val="24"/>
                <w:szCs w:val="24"/>
                <w:lang w:val="en-GB"/>
              </w:rPr>
              <w:t xml:space="preserve">  The material rate, labour rate and the equipment rate are used to calculate the unit rate for each item and, subsequently, the overall cost of each item. Lump sums are quoted in cases where the cost of the item cannot be determined by measurement. This is usually obtained based on past experience or the work content of the item. The costs that have been determined above collectively make up the cost associated with the actual work. The following costs should also be added: </w:t>
            </w:r>
          </w:p>
          <w:p w:rsidR="006E4F38" w:rsidRDefault="006E4F38" w:rsidP="006E4F38">
            <w:pPr>
              <w:rPr>
                <w:sz w:val="24"/>
                <w:szCs w:val="24"/>
                <w:lang w:val="en-GB"/>
              </w:rPr>
            </w:pPr>
            <w:r>
              <w:rPr>
                <w:sz w:val="24"/>
                <w:szCs w:val="24"/>
                <w:lang w:val="en-GB"/>
              </w:rPr>
              <w:t>a) Expenditure on surveys, data collection, design, drawings and estimating,</w:t>
            </w:r>
          </w:p>
          <w:p w:rsidR="006E4F38" w:rsidRDefault="006E4F38" w:rsidP="006E4F38">
            <w:pPr>
              <w:rPr>
                <w:sz w:val="24"/>
                <w:szCs w:val="24"/>
                <w:lang w:val="en-GB"/>
              </w:rPr>
            </w:pPr>
            <w:r>
              <w:rPr>
                <w:sz w:val="24"/>
                <w:szCs w:val="24"/>
                <w:lang w:val="en-GB"/>
              </w:rPr>
              <w:t xml:space="preserve"> b) Land acquisition.</w:t>
            </w:r>
          </w:p>
          <w:p w:rsidR="006E4F38" w:rsidRDefault="006E4F38" w:rsidP="006E4F38">
            <w:pPr>
              <w:rPr>
                <w:sz w:val="24"/>
                <w:szCs w:val="24"/>
                <w:lang w:val="en-GB"/>
              </w:rPr>
            </w:pPr>
            <w:r>
              <w:rPr>
                <w:sz w:val="24"/>
                <w:szCs w:val="24"/>
                <w:lang w:val="en-GB"/>
              </w:rPr>
              <w:t xml:space="preserve"> c) Establishment required during the execution of work.</w:t>
            </w:r>
          </w:p>
          <w:p w:rsidR="006E4F38" w:rsidRDefault="006E4F38" w:rsidP="006E4F38">
            <w:pPr>
              <w:rPr>
                <w:sz w:val="24"/>
                <w:szCs w:val="24"/>
                <w:lang w:val="en-GB"/>
              </w:rPr>
            </w:pPr>
            <w:r>
              <w:rPr>
                <w:sz w:val="24"/>
                <w:szCs w:val="24"/>
                <w:lang w:val="en-GB"/>
              </w:rPr>
              <w:t xml:space="preserve"> d) Allowance for unforeseen work that may be deemed necessary in the course of execution.</w:t>
            </w:r>
          </w:p>
          <w:p w:rsidR="006E4F38" w:rsidRDefault="006E4F38" w:rsidP="006E4F38">
            <w:pPr>
              <w:rPr>
                <w:sz w:val="24"/>
                <w:szCs w:val="24"/>
                <w:lang w:val="en-GB"/>
              </w:rPr>
            </w:pPr>
            <w:r>
              <w:rPr>
                <w:sz w:val="24"/>
                <w:szCs w:val="24"/>
                <w:lang w:val="en-GB"/>
              </w:rPr>
              <w:t xml:space="preserve"> e) Overhead expenses anticipated to be incurred on site, as well as at headquarters.</w:t>
            </w:r>
          </w:p>
          <w:p w:rsidR="006E4F38" w:rsidRDefault="006E4F38" w:rsidP="006E4F38">
            <w:pPr>
              <w:rPr>
                <w:sz w:val="24"/>
                <w:szCs w:val="24"/>
                <w:lang w:val="en-GB"/>
              </w:rPr>
            </w:pPr>
            <w:r>
              <w:rPr>
                <w:sz w:val="24"/>
                <w:szCs w:val="24"/>
                <w:lang w:val="en-GB"/>
              </w:rPr>
              <w:t>The cost of work and the additional associated costs are added up to give the total cost of the project (Project Budget). Provision has to be made for contingency for unforeseen works and a profit margin for the contractor.</w:t>
            </w:r>
          </w:p>
          <w:p w:rsidR="006E4F38" w:rsidRDefault="006E4F38" w:rsidP="006E4F38">
            <w:pPr>
              <w:rPr>
                <w:sz w:val="24"/>
                <w:szCs w:val="24"/>
                <w:lang w:val="en-GB"/>
              </w:rPr>
            </w:pPr>
          </w:p>
          <w:p w:rsidR="006E4F38" w:rsidRDefault="006E4F38" w:rsidP="006E4F38">
            <w:pPr>
              <w:rPr>
                <w:b/>
                <w:sz w:val="24"/>
                <w:szCs w:val="24"/>
                <w:lang w:val="en-GB"/>
              </w:rPr>
            </w:pPr>
            <w:r>
              <w:rPr>
                <w:b/>
                <w:sz w:val="24"/>
                <w:szCs w:val="24"/>
                <w:lang w:val="en-GB"/>
              </w:rPr>
              <w:t xml:space="preserve">Q3. Discuss Estimating Procedures in detail. </w:t>
            </w:r>
          </w:p>
          <w:p w:rsidR="006E4F38" w:rsidRDefault="006E4F38" w:rsidP="006E4F38">
            <w:pPr>
              <w:rPr>
                <w:b/>
                <w:sz w:val="24"/>
                <w:szCs w:val="24"/>
                <w:lang w:val="en-GB"/>
              </w:rPr>
            </w:pPr>
            <w:r>
              <w:rPr>
                <w:b/>
                <w:sz w:val="24"/>
                <w:szCs w:val="24"/>
                <w:lang w:val="en-GB"/>
              </w:rPr>
              <w:t xml:space="preserve"> </w:t>
            </w:r>
          </w:p>
          <w:p w:rsidR="006E4F38" w:rsidRDefault="006E4F38" w:rsidP="006E4F38">
            <w:pPr>
              <w:rPr>
                <w:sz w:val="24"/>
                <w:szCs w:val="24"/>
                <w:lang w:val="en-GB"/>
              </w:rPr>
            </w:pPr>
            <w:r>
              <w:rPr>
                <w:sz w:val="24"/>
                <w:szCs w:val="24"/>
                <w:lang w:val="en-GB"/>
              </w:rPr>
              <w:t>Estimating Procedure involve the below mentioned stages.</w:t>
            </w:r>
          </w:p>
          <w:p w:rsidR="006E4F38" w:rsidRDefault="006E4F38" w:rsidP="006E4F38">
            <w:pPr>
              <w:rPr>
                <w:sz w:val="24"/>
                <w:szCs w:val="24"/>
                <w:lang w:val="en-GB"/>
              </w:rPr>
            </w:pPr>
          </w:p>
          <w:p w:rsidR="006E4F38" w:rsidRDefault="006E4F38" w:rsidP="006E4F38">
            <w:pPr>
              <w:pStyle w:val="ListParagraph"/>
              <w:numPr>
                <w:ilvl w:val="0"/>
                <w:numId w:val="4"/>
              </w:numPr>
              <w:spacing w:after="160" w:line="256" w:lineRule="auto"/>
              <w:rPr>
                <w:sz w:val="24"/>
                <w:szCs w:val="24"/>
                <w:lang w:val="en-GB"/>
              </w:rPr>
            </w:pPr>
            <w:r>
              <w:rPr>
                <w:b/>
                <w:sz w:val="24"/>
                <w:szCs w:val="24"/>
                <w:lang w:val="en-GB"/>
              </w:rPr>
              <w:t>Items and Units</w:t>
            </w:r>
            <w:r>
              <w:rPr>
                <w:sz w:val="24"/>
                <w:szCs w:val="24"/>
                <w:lang w:val="en-GB"/>
              </w:rPr>
              <w:t>. The estimator creates a list of activities that need to be performed with the aid of the drawings and specifications. The list can subsequently be used for the bill of quantities and for tendering and making payments to contractors. Activities that can be undertaken include: Lineout, excavation The units of measurement are determined based on length, width, height, area or volume of various components of structures.</w:t>
            </w:r>
          </w:p>
          <w:p w:rsidR="006E4F38" w:rsidRDefault="006E4F38" w:rsidP="006E4F38">
            <w:pPr>
              <w:pStyle w:val="ListParagraph"/>
              <w:spacing w:after="160" w:line="256" w:lineRule="auto"/>
              <w:ind w:left="780"/>
              <w:rPr>
                <w:sz w:val="24"/>
                <w:szCs w:val="24"/>
                <w:lang w:val="en-GB"/>
              </w:rPr>
            </w:pPr>
            <w:r>
              <w:rPr>
                <w:sz w:val="24"/>
                <w:szCs w:val="24"/>
                <w:lang w:val="en-GB"/>
              </w:rPr>
              <w:t xml:space="preserve"> </w:t>
            </w:r>
          </w:p>
          <w:p w:rsidR="006E4F38" w:rsidRDefault="006E4F38" w:rsidP="006E4F38">
            <w:pPr>
              <w:pStyle w:val="ListParagraph"/>
              <w:numPr>
                <w:ilvl w:val="0"/>
                <w:numId w:val="4"/>
              </w:numPr>
              <w:spacing w:after="160" w:line="256" w:lineRule="auto"/>
              <w:rPr>
                <w:sz w:val="24"/>
                <w:szCs w:val="24"/>
                <w:lang w:val="en-GB"/>
              </w:rPr>
            </w:pPr>
            <w:r>
              <w:rPr>
                <w:sz w:val="24"/>
                <w:szCs w:val="24"/>
                <w:lang w:val="en-GB"/>
              </w:rPr>
              <w:t xml:space="preserve"> </w:t>
            </w:r>
            <w:r>
              <w:rPr>
                <w:b/>
                <w:sz w:val="24"/>
                <w:szCs w:val="24"/>
                <w:lang w:val="en-GB"/>
              </w:rPr>
              <w:t>Taking off the Dimensions</w:t>
            </w:r>
            <w:r>
              <w:rPr>
                <w:sz w:val="24"/>
                <w:szCs w:val="24"/>
                <w:lang w:val="en-GB"/>
              </w:rPr>
              <w:t xml:space="preserve">. The items listed above will require a suitable dimension to be taken off materials and the drawings made in appropriate units for each item, and allowances must be made for portions of the items which do not have to be removed before construction starts. For example, allowance may be made for doors and windows, and these must be factored in appropriately. All items are priced per unit, taking into consideration all resource input costs associated with each item. Each construction item requires materials, labour and equipment. It is therefore imperative to create applicable all-inclusive rates for each item. </w:t>
            </w:r>
          </w:p>
          <w:p w:rsidR="006E4F38" w:rsidRPr="006E4F38" w:rsidRDefault="006E4F38" w:rsidP="006E4F38">
            <w:pPr>
              <w:pStyle w:val="ListParagraph"/>
              <w:rPr>
                <w:sz w:val="24"/>
                <w:szCs w:val="24"/>
                <w:lang w:val="en-GB"/>
              </w:rPr>
            </w:pPr>
          </w:p>
          <w:p w:rsidR="006E4F38" w:rsidRPr="006E4F38" w:rsidRDefault="006E4F38" w:rsidP="006E4F38">
            <w:pPr>
              <w:pStyle w:val="ListParagraph"/>
              <w:spacing w:after="160" w:line="256" w:lineRule="auto"/>
              <w:ind w:left="780"/>
              <w:rPr>
                <w:sz w:val="24"/>
                <w:szCs w:val="24"/>
                <w:lang w:val="en-GB"/>
              </w:rPr>
            </w:pPr>
          </w:p>
          <w:p w:rsidR="006E4F38" w:rsidRDefault="006E4F38" w:rsidP="006E4F38">
            <w:pPr>
              <w:pStyle w:val="ListParagraph"/>
              <w:numPr>
                <w:ilvl w:val="0"/>
                <w:numId w:val="4"/>
              </w:numPr>
              <w:spacing w:after="160" w:line="256" w:lineRule="auto"/>
              <w:rPr>
                <w:sz w:val="24"/>
                <w:szCs w:val="24"/>
                <w:lang w:val="en-GB"/>
              </w:rPr>
            </w:pPr>
            <w:r>
              <w:rPr>
                <w:b/>
                <w:sz w:val="24"/>
                <w:szCs w:val="24"/>
                <w:lang w:val="en-GB"/>
              </w:rPr>
              <w:lastRenderedPageBreak/>
              <w:t xml:space="preserve">Material rate, Labour rate and Equipment rate </w:t>
            </w:r>
            <w:r>
              <w:rPr>
                <w:sz w:val="24"/>
                <w:szCs w:val="24"/>
                <w:lang w:val="en-GB"/>
              </w:rPr>
              <w:t>are as discussed in detail in Q2 above. Just to avoid repetition.</w:t>
            </w:r>
          </w:p>
          <w:p w:rsidR="006E4F38" w:rsidRDefault="006E4F38" w:rsidP="006E4F38">
            <w:pPr>
              <w:rPr>
                <w:sz w:val="24"/>
                <w:szCs w:val="24"/>
                <w:lang w:val="en-GB"/>
              </w:rPr>
            </w:pPr>
          </w:p>
          <w:p w:rsidR="006E4F38" w:rsidRDefault="006E4F38" w:rsidP="006E4F38">
            <w:pPr>
              <w:rPr>
                <w:sz w:val="24"/>
                <w:szCs w:val="24"/>
                <w:lang w:val="en-GB"/>
              </w:rPr>
            </w:pPr>
            <w:r>
              <w:rPr>
                <w:sz w:val="24"/>
                <w:szCs w:val="24"/>
                <w:lang w:val="en-GB"/>
              </w:rPr>
              <w:t>Thank you</w:t>
            </w:r>
          </w:p>
          <w:p w:rsidR="006E4F38" w:rsidRDefault="006E4F38" w:rsidP="006E4F38">
            <w:pPr>
              <w:rPr>
                <w:sz w:val="24"/>
                <w:szCs w:val="24"/>
                <w:lang w:val="en-GB"/>
              </w:rPr>
            </w:pPr>
          </w:p>
          <w:p w:rsidR="006E4F38" w:rsidRDefault="006E4F38" w:rsidP="006E4F38">
            <w:pPr>
              <w:rPr>
                <w:b/>
                <w:sz w:val="24"/>
                <w:szCs w:val="24"/>
                <w:lang w:val="en-GB"/>
              </w:rPr>
            </w:pPr>
            <w:r>
              <w:rPr>
                <w:b/>
                <w:sz w:val="24"/>
                <w:szCs w:val="24"/>
                <w:lang w:val="en-GB"/>
              </w:rPr>
              <w:t>Alvin Wacha.</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75EC9" w:rsidP="00A851DA">
            <w:pPr>
              <w:rPr>
                <w:rFonts w:cs="Bliss-Regular"/>
                <w:color w:val="000000"/>
              </w:rPr>
            </w:pPr>
            <w:r>
              <w:rPr>
                <w:rFonts w:cs="Bliss-Regular"/>
                <w:color w:val="000000"/>
              </w:rPr>
              <w:t>WACHA ALVIN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52E53" w:rsidP="00A851DA">
            <w:pPr>
              <w:rPr>
                <w:rFonts w:cs="Bliss-Regular"/>
                <w:color w:val="000000"/>
              </w:rPr>
            </w:pPr>
            <w:r>
              <w:rPr>
                <w:rFonts w:cs="Bliss-Regular"/>
                <w:color w:val="000000"/>
              </w:rPr>
              <w:t>26/08/2019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0D1" w:rsidRDefault="000940D1" w:rsidP="00CB4D0A">
      <w:pPr>
        <w:spacing w:after="0" w:line="240" w:lineRule="auto"/>
      </w:pPr>
      <w:r>
        <w:separator/>
      </w:r>
    </w:p>
  </w:endnote>
  <w:endnote w:type="continuationSeparator" w:id="0">
    <w:p w:rsidR="000940D1" w:rsidRDefault="000940D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0D1" w:rsidRDefault="000940D1" w:rsidP="00CB4D0A">
      <w:pPr>
        <w:spacing w:after="0" w:line="240" w:lineRule="auto"/>
      </w:pPr>
      <w:r>
        <w:separator/>
      </w:r>
    </w:p>
  </w:footnote>
  <w:footnote w:type="continuationSeparator" w:id="0">
    <w:p w:rsidR="000940D1" w:rsidRDefault="000940D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26543E"/>
    <w:multiLevelType w:val="hybridMultilevel"/>
    <w:tmpl w:val="4C8C17F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 w15:restartNumberingAfterBreak="0">
    <w:nsid w:val="488274FA"/>
    <w:multiLevelType w:val="hybridMultilevel"/>
    <w:tmpl w:val="7D5832AC"/>
    <w:lvl w:ilvl="0" w:tplc="F6DCFDF6">
      <w:start w:val="1"/>
      <w:numFmt w:val="lowerRoman"/>
      <w:lvlText w:val="%1)"/>
      <w:lvlJc w:val="left"/>
      <w:pPr>
        <w:ind w:left="780" w:hanging="72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7345BA"/>
    <w:multiLevelType w:val="hybridMultilevel"/>
    <w:tmpl w:val="05A02A86"/>
    <w:lvl w:ilvl="0" w:tplc="7FF8ABD8">
      <w:start w:val="1"/>
      <w:numFmt w:val="lowerRoman"/>
      <w:lvlText w:val="%1)"/>
      <w:lvlJc w:val="left"/>
      <w:pPr>
        <w:ind w:left="780" w:hanging="72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40D1"/>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4F38"/>
    <w:rsid w:val="00700F37"/>
    <w:rsid w:val="0070347F"/>
    <w:rsid w:val="0070678E"/>
    <w:rsid w:val="00752E53"/>
    <w:rsid w:val="00831C11"/>
    <w:rsid w:val="008A60B4"/>
    <w:rsid w:val="008A7D4F"/>
    <w:rsid w:val="008B3C31"/>
    <w:rsid w:val="008B64FE"/>
    <w:rsid w:val="00935BF7"/>
    <w:rsid w:val="0095442C"/>
    <w:rsid w:val="00975EC9"/>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74C4"/>
    <w:rsid w:val="00F9337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3A6A39"/>
  <w15:docId w15:val="{FE1DD815-2F19-4AE0-9857-3B8ADDC9B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058086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CBE16-20D8-478C-90DB-80F50721A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2019</Words>
  <Characters>11511</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Alvin</cp:lastModifiedBy>
  <cp:revision>7</cp:revision>
  <dcterms:created xsi:type="dcterms:W3CDTF">2015-01-26T12:24:00Z</dcterms:created>
  <dcterms:modified xsi:type="dcterms:W3CDTF">2019-08-26T04:57:00Z</dcterms:modified>
</cp:coreProperties>
</file>