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2263"/>
        <w:gridCol w:w="3261"/>
      </w:tblGrid>
      <w:tr w:rsidR="0026647C" w:rsidRPr="0026647C" w14:paraId="09E79BB0" w14:textId="77777777" w:rsidTr="003C60E7">
        <w:tc>
          <w:tcPr>
            <w:tcW w:w="2263" w:type="dxa"/>
          </w:tcPr>
          <w:p w14:paraId="18599E72" w14:textId="719F1112" w:rsidR="0026647C" w:rsidRPr="003C60E7" w:rsidRDefault="0026647C">
            <w:pPr>
              <w:rPr>
                <w:rFonts w:ascii="Arial" w:hAnsi="Arial" w:cs="Arial"/>
                <w:b/>
                <w:sz w:val="24"/>
                <w:szCs w:val="24"/>
              </w:rPr>
            </w:pPr>
            <w:r w:rsidRPr="003C60E7">
              <w:rPr>
                <w:rFonts w:ascii="Arial" w:hAnsi="Arial" w:cs="Arial"/>
                <w:b/>
                <w:sz w:val="24"/>
                <w:szCs w:val="24"/>
              </w:rPr>
              <w:t>Student Name</w:t>
            </w:r>
          </w:p>
        </w:tc>
        <w:tc>
          <w:tcPr>
            <w:tcW w:w="3261" w:type="dxa"/>
          </w:tcPr>
          <w:p w14:paraId="41202992" w14:textId="1A85AB33" w:rsidR="0026647C" w:rsidRPr="0026647C" w:rsidRDefault="0026647C">
            <w:pPr>
              <w:rPr>
                <w:rFonts w:ascii="Arial" w:hAnsi="Arial" w:cs="Arial"/>
                <w:sz w:val="24"/>
                <w:szCs w:val="24"/>
              </w:rPr>
            </w:pPr>
            <w:r w:rsidRPr="0026647C">
              <w:rPr>
                <w:rFonts w:ascii="Arial" w:hAnsi="Arial" w:cs="Arial"/>
                <w:sz w:val="24"/>
                <w:szCs w:val="24"/>
              </w:rPr>
              <w:t>Spencer Williams</w:t>
            </w:r>
          </w:p>
        </w:tc>
      </w:tr>
      <w:tr w:rsidR="0026647C" w:rsidRPr="0026647C" w14:paraId="165C97A5" w14:textId="77777777" w:rsidTr="003C60E7">
        <w:tc>
          <w:tcPr>
            <w:tcW w:w="2263" w:type="dxa"/>
          </w:tcPr>
          <w:p w14:paraId="154C53A8" w14:textId="312DDD72" w:rsidR="0026647C" w:rsidRPr="003C60E7" w:rsidRDefault="0026647C">
            <w:pPr>
              <w:rPr>
                <w:rFonts w:ascii="Arial" w:hAnsi="Arial" w:cs="Arial"/>
                <w:b/>
                <w:sz w:val="24"/>
                <w:szCs w:val="24"/>
              </w:rPr>
            </w:pPr>
            <w:r w:rsidRPr="003C60E7">
              <w:rPr>
                <w:rFonts w:ascii="Arial" w:hAnsi="Arial" w:cs="Arial"/>
                <w:b/>
                <w:sz w:val="24"/>
                <w:szCs w:val="24"/>
              </w:rPr>
              <w:t>Student No.</w:t>
            </w:r>
          </w:p>
        </w:tc>
        <w:tc>
          <w:tcPr>
            <w:tcW w:w="3261" w:type="dxa"/>
          </w:tcPr>
          <w:p w14:paraId="2C3207A9" w14:textId="63EA26CC" w:rsidR="0026647C" w:rsidRPr="0026647C" w:rsidRDefault="0026647C">
            <w:pPr>
              <w:rPr>
                <w:rFonts w:ascii="Arial" w:hAnsi="Arial" w:cs="Arial"/>
                <w:sz w:val="24"/>
                <w:szCs w:val="24"/>
              </w:rPr>
            </w:pPr>
            <w:r w:rsidRPr="0026647C">
              <w:rPr>
                <w:rFonts w:ascii="Arial" w:hAnsi="Arial" w:cs="Arial"/>
                <w:sz w:val="24"/>
                <w:szCs w:val="24"/>
              </w:rPr>
              <w:t>21106</w:t>
            </w:r>
          </w:p>
        </w:tc>
      </w:tr>
      <w:tr w:rsidR="0026647C" w:rsidRPr="0026647C" w14:paraId="44B36CB8" w14:textId="77777777" w:rsidTr="003C60E7">
        <w:tc>
          <w:tcPr>
            <w:tcW w:w="2263" w:type="dxa"/>
          </w:tcPr>
          <w:p w14:paraId="79323FB9" w14:textId="50919398" w:rsidR="0026647C" w:rsidRPr="003C60E7" w:rsidRDefault="0026647C">
            <w:pPr>
              <w:rPr>
                <w:rFonts w:ascii="Arial" w:hAnsi="Arial" w:cs="Arial"/>
                <w:b/>
                <w:sz w:val="24"/>
                <w:szCs w:val="24"/>
              </w:rPr>
            </w:pPr>
            <w:r w:rsidRPr="003C60E7">
              <w:rPr>
                <w:rFonts w:ascii="Arial" w:hAnsi="Arial" w:cs="Arial"/>
                <w:b/>
                <w:sz w:val="24"/>
                <w:szCs w:val="24"/>
              </w:rPr>
              <w:t>Course</w:t>
            </w:r>
          </w:p>
        </w:tc>
        <w:tc>
          <w:tcPr>
            <w:tcW w:w="3261" w:type="dxa"/>
          </w:tcPr>
          <w:p w14:paraId="17C3918C" w14:textId="73B8B020" w:rsidR="0026647C" w:rsidRPr="0026647C" w:rsidRDefault="0026647C">
            <w:pPr>
              <w:rPr>
                <w:rFonts w:ascii="Arial" w:hAnsi="Arial" w:cs="Arial"/>
                <w:sz w:val="24"/>
                <w:szCs w:val="24"/>
              </w:rPr>
            </w:pPr>
            <w:r w:rsidRPr="0026647C">
              <w:rPr>
                <w:rFonts w:ascii="Arial" w:hAnsi="Arial" w:cs="Arial"/>
                <w:sz w:val="24"/>
                <w:szCs w:val="24"/>
              </w:rPr>
              <w:t>Construction Management</w:t>
            </w:r>
          </w:p>
        </w:tc>
      </w:tr>
      <w:tr w:rsidR="0026647C" w:rsidRPr="0026647C" w14:paraId="1A13E353" w14:textId="77777777" w:rsidTr="003C60E7">
        <w:tc>
          <w:tcPr>
            <w:tcW w:w="2263" w:type="dxa"/>
          </w:tcPr>
          <w:p w14:paraId="325EA5E9" w14:textId="3B2088D1" w:rsidR="0026647C" w:rsidRPr="003C60E7" w:rsidRDefault="0026647C">
            <w:pPr>
              <w:rPr>
                <w:rFonts w:ascii="Arial" w:hAnsi="Arial" w:cs="Arial"/>
                <w:b/>
                <w:sz w:val="24"/>
                <w:szCs w:val="24"/>
              </w:rPr>
            </w:pPr>
            <w:r w:rsidRPr="003C60E7">
              <w:rPr>
                <w:rFonts w:ascii="Arial" w:hAnsi="Arial" w:cs="Arial"/>
                <w:b/>
                <w:sz w:val="24"/>
                <w:szCs w:val="24"/>
              </w:rPr>
              <w:t>Assignment No.</w:t>
            </w:r>
          </w:p>
        </w:tc>
        <w:tc>
          <w:tcPr>
            <w:tcW w:w="3261" w:type="dxa"/>
          </w:tcPr>
          <w:p w14:paraId="740FB807" w14:textId="55624FAE" w:rsidR="0026647C" w:rsidRPr="0026647C" w:rsidRDefault="00FF7366">
            <w:pPr>
              <w:rPr>
                <w:rFonts w:ascii="Arial" w:hAnsi="Arial" w:cs="Arial"/>
                <w:sz w:val="24"/>
                <w:szCs w:val="24"/>
              </w:rPr>
            </w:pPr>
            <w:r>
              <w:rPr>
                <w:rFonts w:ascii="Arial" w:hAnsi="Arial" w:cs="Arial"/>
                <w:sz w:val="24"/>
                <w:szCs w:val="24"/>
              </w:rPr>
              <w:t>5</w:t>
            </w:r>
          </w:p>
        </w:tc>
      </w:tr>
    </w:tbl>
    <w:p w14:paraId="0804A785" w14:textId="2DC4271D" w:rsidR="006F5864" w:rsidRPr="0026647C" w:rsidRDefault="006F5864">
      <w:pPr>
        <w:rPr>
          <w:rFonts w:ascii="Arial" w:hAnsi="Arial" w:cs="Arial"/>
          <w:sz w:val="24"/>
          <w:szCs w:val="24"/>
        </w:rPr>
      </w:pPr>
    </w:p>
    <w:p w14:paraId="591D5821" w14:textId="55CAC699" w:rsidR="0026647C" w:rsidRPr="0026647C" w:rsidRDefault="0026647C">
      <w:pPr>
        <w:rPr>
          <w:rFonts w:ascii="Arial" w:hAnsi="Arial" w:cs="Arial"/>
          <w:sz w:val="24"/>
          <w:szCs w:val="24"/>
        </w:rPr>
      </w:pPr>
    </w:p>
    <w:p w14:paraId="3DE4463E" w14:textId="79679B6D" w:rsidR="0026647C" w:rsidRPr="0026647C" w:rsidRDefault="0026647C">
      <w:pPr>
        <w:rPr>
          <w:rFonts w:ascii="Arial" w:hAnsi="Arial" w:cs="Arial"/>
          <w:sz w:val="24"/>
          <w:szCs w:val="24"/>
        </w:rPr>
      </w:pPr>
    </w:p>
    <w:p w14:paraId="16C29BD0" w14:textId="51968797" w:rsidR="0026647C" w:rsidRDefault="0026647C">
      <w:pPr>
        <w:rPr>
          <w:rFonts w:ascii="Arial" w:hAnsi="Arial" w:cs="Arial"/>
          <w:sz w:val="24"/>
          <w:szCs w:val="24"/>
        </w:rPr>
      </w:pPr>
    </w:p>
    <w:p w14:paraId="16DC7F7A" w14:textId="24133A12" w:rsidR="0026647C" w:rsidRDefault="0026647C">
      <w:pPr>
        <w:rPr>
          <w:rFonts w:ascii="Arial" w:hAnsi="Arial" w:cs="Arial"/>
          <w:sz w:val="24"/>
          <w:szCs w:val="24"/>
        </w:rPr>
      </w:pPr>
    </w:p>
    <w:p w14:paraId="2D4787D3" w14:textId="2C326D2A" w:rsidR="0026647C" w:rsidRPr="0026647C" w:rsidRDefault="0026647C">
      <w:pPr>
        <w:rPr>
          <w:rFonts w:ascii="Arial" w:hAnsi="Arial" w:cs="Arial"/>
          <w:sz w:val="24"/>
          <w:szCs w:val="24"/>
        </w:rPr>
      </w:pPr>
    </w:p>
    <w:p w14:paraId="2592B0FC" w14:textId="0D989A9F" w:rsidR="0026647C" w:rsidRDefault="0026647C">
      <w:pPr>
        <w:rPr>
          <w:rFonts w:ascii="Arial" w:hAnsi="Arial" w:cs="Arial"/>
          <w:sz w:val="24"/>
          <w:szCs w:val="24"/>
        </w:rPr>
      </w:pPr>
    </w:p>
    <w:p w14:paraId="32707BB6" w14:textId="77777777" w:rsidR="00F25C4F" w:rsidRPr="0026647C" w:rsidRDefault="00F25C4F">
      <w:pPr>
        <w:rPr>
          <w:rFonts w:ascii="Arial" w:hAnsi="Arial" w:cs="Arial"/>
          <w:sz w:val="24"/>
          <w:szCs w:val="24"/>
        </w:rPr>
      </w:pPr>
    </w:p>
    <w:p w14:paraId="1BE8E0A4" w14:textId="098B92A6" w:rsidR="0026647C" w:rsidRDefault="0026647C">
      <w:pPr>
        <w:rPr>
          <w:rFonts w:ascii="Arial" w:hAnsi="Arial" w:cs="Arial"/>
          <w:sz w:val="24"/>
          <w:szCs w:val="24"/>
        </w:rPr>
      </w:pPr>
    </w:p>
    <w:p w14:paraId="4A859A56" w14:textId="01C3FF2E" w:rsidR="009F1534" w:rsidRPr="009F1534" w:rsidRDefault="009F1534">
      <w:pPr>
        <w:rPr>
          <w:rFonts w:ascii="Arial" w:hAnsi="Arial" w:cs="Arial"/>
          <w:b/>
          <w:sz w:val="24"/>
          <w:szCs w:val="24"/>
        </w:rPr>
      </w:pPr>
      <w:r w:rsidRPr="009F1534">
        <w:rPr>
          <w:rFonts w:ascii="Arial" w:hAnsi="Arial" w:cs="Arial"/>
          <w:b/>
          <w:sz w:val="24"/>
          <w:szCs w:val="24"/>
        </w:rPr>
        <w:t>Student Statement:</w:t>
      </w:r>
    </w:p>
    <w:p w14:paraId="57213172" w14:textId="6FECED49" w:rsidR="009F1534" w:rsidRPr="0026647C" w:rsidRDefault="009F1534">
      <w:pPr>
        <w:rPr>
          <w:rFonts w:ascii="Arial" w:hAnsi="Arial" w:cs="Arial"/>
          <w:sz w:val="24"/>
          <w:szCs w:val="24"/>
        </w:rPr>
      </w:pPr>
      <w:r>
        <w:rPr>
          <w:rFonts w:ascii="Arial" w:hAnsi="Arial" w:cs="Arial"/>
          <w:sz w:val="24"/>
          <w:szCs w:val="24"/>
        </w:rPr>
        <w:t>By Submitting this assignment, I confirm that this is my own work.</w:t>
      </w:r>
    </w:p>
    <w:p w14:paraId="774A5688" w14:textId="79E69185" w:rsidR="0026647C" w:rsidRPr="0026647C" w:rsidRDefault="0026647C">
      <w:pPr>
        <w:rPr>
          <w:rFonts w:ascii="Arial" w:hAnsi="Arial" w:cs="Arial"/>
          <w:sz w:val="24"/>
          <w:szCs w:val="24"/>
        </w:rPr>
      </w:pPr>
    </w:p>
    <w:p w14:paraId="1D698DBC" w14:textId="756F26DB" w:rsidR="0026647C" w:rsidRPr="009F1534" w:rsidRDefault="0026647C">
      <w:pPr>
        <w:rPr>
          <w:rFonts w:ascii="Arial" w:hAnsi="Arial" w:cs="Arial"/>
          <w:b/>
          <w:sz w:val="24"/>
          <w:szCs w:val="24"/>
        </w:rPr>
      </w:pPr>
    </w:p>
    <w:p w14:paraId="44329D4A" w14:textId="11DD77A4" w:rsidR="0026647C" w:rsidRDefault="0026647C">
      <w:pPr>
        <w:rPr>
          <w:rFonts w:ascii="Arial" w:hAnsi="Arial" w:cs="Arial"/>
          <w:b/>
          <w:sz w:val="24"/>
          <w:szCs w:val="24"/>
        </w:rPr>
      </w:pPr>
      <w:r w:rsidRPr="009F1534">
        <w:rPr>
          <w:rFonts w:ascii="Arial" w:hAnsi="Arial" w:cs="Arial"/>
          <w:b/>
          <w:sz w:val="24"/>
          <w:szCs w:val="24"/>
        </w:rPr>
        <w:t xml:space="preserve">Student Signature: </w:t>
      </w:r>
    </w:p>
    <w:p w14:paraId="78438160" w14:textId="50C745EC" w:rsidR="005D4674" w:rsidRPr="009F1534" w:rsidRDefault="005D4674">
      <w:pPr>
        <w:rPr>
          <w:rFonts w:ascii="Arial" w:hAnsi="Arial" w:cs="Arial"/>
          <w:b/>
          <w:sz w:val="24"/>
          <w:szCs w:val="24"/>
        </w:rPr>
      </w:pPr>
      <w:r>
        <w:rPr>
          <w:noProof/>
        </w:rPr>
        <w:drawing>
          <wp:inline distT="0" distB="0" distL="0" distR="0" wp14:anchorId="07D246EE" wp14:editId="28F7C3EC">
            <wp:extent cx="1238250" cy="58827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5574" cy="606004"/>
                    </a:xfrm>
                    <a:prstGeom prst="rect">
                      <a:avLst/>
                    </a:prstGeom>
                    <a:noFill/>
                    <a:ln>
                      <a:noFill/>
                    </a:ln>
                  </pic:spPr>
                </pic:pic>
              </a:graphicData>
            </a:graphic>
          </wp:inline>
        </w:drawing>
      </w:r>
    </w:p>
    <w:p w14:paraId="12465AEE" w14:textId="1A53C87B" w:rsidR="0026647C" w:rsidRPr="009F1534" w:rsidRDefault="0026647C">
      <w:pPr>
        <w:rPr>
          <w:rFonts w:ascii="Arial" w:hAnsi="Arial" w:cs="Arial"/>
          <w:b/>
          <w:sz w:val="24"/>
          <w:szCs w:val="24"/>
        </w:rPr>
      </w:pPr>
    </w:p>
    <w:p w14:paraId="3E17A7E5" w14:textId="635528C5" w:rsidR="0026647C" w:rsidRPr="009F1534" w:rsidRDefault="0026647C">
      <w:pPr>
        <w:rPr>
          <w:rFonts w:ascii="Arial" w:hAnsi="Arial" w:cs="Arial"/>
          <w:b/>
          <w:sz w:val="24"/>
          <w:szCs w:val="24"/>
        </w:rPr>
      </w:pPr>
      <w:r w:rsidRPr="009F1534">
        <w:rPr>
          <w:rFonts w:ascii="Arial" w:hAnsi="Arial" w:cs="Arial"/>
          <w:b/>
          <w:sz w:val="24"/>
          <w:szCs w:val="24"/>
        </w:rPr>
        <w:t>Date:</w:t>
      </w:r>
      <w:r w:rsidR="00757F44">
        <w:rPr>
          <w:rFonts w:ascii="Arial" w:hAnsi="Arial" w:cs="Arial"/>
          <w:b/>
          <w:sz w:val="24"/>
          <w:szCs w:val="24"/>
        </w:rPr>
        <w:t xml:space="preserve">  </w:t>
      </w:r>
      <w:r w:rsidR="00EC6A88">
        <w:rPr>
          <w:rFonts w:ascii="Arial" w:hAnsi="Arial" w:cs="Arial"/>
          <w:b/>
          <w:sz w:val="24"/>
          <w:szCs w:val="24"/>
        </w:rPr>
        <w:t>8</w:t>
      </w:r>
      <w:r w:rsidR="00FF7366" w:rsidRPr="00FF7366">
        <w:rPr>
          <w:rFonts w:ascii="Arial" w:hAnsi="Arial" w:cs="Arial"/>
          <w:b/>
          <w:sz w:val="24"/>
          <w:szCs w:val="24"/>
          <w:vertAlign w:val="superscript"/>
        </w:rPr>
        <w:t>th</w:t>
      </w:r>
      <w:r w:rsidR="00FF7366">
        <w:rPr>
          <w:rFonts w:ascii="Arial" w:hAnsi="Arial" w:cs="Arial"/>
          <w:b/>
          <w:sz w:val="24"/>
          <w:szCs w:val="24"/>
        </w:rPr>
        <w:t xml:space="preserve"> August 2018</w:t>
      </w:r>
    </w:p>
    <w:p w14:paraId="684EA53A" w14:textId="2C2585F4" w:rsidR="0026647C" w:rsidRDefault="0026647C">
      <w:pPr>
        <w:rPr>
          <w:rFonts w:ascii="Arial" w:hAnsi="Arial" w:cs="Arial"/>
          <w:sz w:val="24"/>
          <w:szCs w:val="24"/>
        </w:rPr>
      </w:pPr>
    </w:p>
    <w:p w14:paraId="369099FD" w14:textId="6FD815B8" w:rsidR="0026647C" w:rsidRDefault="0026647C">
      <w:pPr>
        <w:rPr>
          <w:rFonts w:ascii="Arial" w:hAnsi="Arial" w:cs="Arial"/>
          <w:sz w:val="24"/>
          <w:szCs w:val="24"/>
        </w:rPr>
      </w:pPr>
    </w:p>
    <w:p w14:paraId="006AD3D3" w14:textId="4423F5B3" w:rsidR="0007422E" w:rsidRDefault="0007422E">
      <w:pPr>
        <w:rPr>
          <w:rFonts w:ascii="Arial" w:hAnsi="Arial" w:cs="Arial"/>
          <w:sz w:val="24"/>
          <w:szCs w:val="24"/>
        </w:rPr>
      </w:pPr>
    </w:p>
    <w:p w14:paraId="32959A03" w14:textId="77777777" w:rsidR="005D4674" w:rsidRDefault="005D4674">
      <w:pPr>
        <w:rPr>
          <w:rFonts w:ascii="Arial" w:hAnsi="Arial" w:cs="Arial"/>
          <w:sz w:val="24"/>
          <w:szCs w:val="24"/>
        </w:rPr>
      </w:pPr>
    </w:p>
    <w:p w14:paraId="5E67A66C" w14:textId="2E2C50C4" w:rsidR="0007422E" w:rsidRPr="0007422E" w:rsidRDefault="0007422E">
      <w:pPr>
        <w:rPr>
          <w:rFonts w:ascii="Arial" w:hAnsi="Arial" w:cs="Arial"/>
          <w:b/>
          <w:sz w:val="24"/>
          <w:szCs w:val="24"/>
        </w:rPr>
      </w:pPr>
      <w:r w:rsidRPr="0007422E">
        <w:rPr>
          <w:rFonts w:ascii="Arial" w:hAnsi="Arial" w:cs="Arial"/>
          <w:b/>
          <w:sz w:val="24"/>
          <w:szCs w:val="24"/>
        </w:rPr>
        <w:t>For Tutor /Assessor Use Only</w:t>
      </w:r>
    </w:p>
    <w:p w14:paraId="752345BE" w14:textId="6537825B" w:rsidR="0007422E" w:rsidRDefault="0007422E">
      <w:pPr>
        <w:rPr>
          <w:rFonts w:ascii="Arial" w:hAnsi="Arial" w:cs="Arial"/>
          <w:sz w:val="24"/>
          <w:szCs w:val="24"/>
        </w:rPr>
      </w:pPr>
    </w:p>
    <w:tbl>
      <w:tblPr>
        <w:tblStyle w:val="TableGrid"/>
        <w:tblW w:w="0" w:type="auto"/>
        <w:tblLook w:val="04A0" w:firstRow="1" w:lastRow="0" w:firstColumn="1" w:lastColumn="0" w:noHBand="0" w:noVBand="1"/>
      </w:tblPr>
      <w:tblGrid>
        <w:gridCol w:w="3114"/>
        <w:gridCol w:w="2551"/>
      </w:tblGrid>
      <w:tr w:rsidR="0007422E" w14:paraId="6DED61AF" w14:textId="77777777" w:rsidTr="00886029">
        <w:tc>
          <w:tcPr>
            <w:tcW w:w="3114" w:type="dxa"/>
          </w:tcPr>
          <w:p w14:paraId="2D454913" w14:textId="2C00616F" w:rsidR="0007422E" w:rsidRPr="0007422E" w:rsidRDefault="0007422E">
            <w:pPr>
              <w:rPr>
                <w:rFonts w:ascii="Arial" w:hAnsi="Arial" w:cs="Arial"/>
                <w:b/>
                <w:sz w:val="24"/>
                <w:szCs w:val="24"/>
              </w:rPr>
            </w:pPr>
            <w:r w:rsidRPr="0007422E">
              <w:rPr>
                <w:rFonts w:ascii="Arial" w:hAnsi="Arial" w:cs="Arial"/>
                <w:b/>
                <w:sz w:val="24"/>
                <w:szCs w:val="24"/>
              </w:rPr>
              <w:t>Total Marks</w:t>
            </w:r>
          </w:p>
        </w:tc>
        <w:tc>
          <w:tcPr>
            <w:tcW w:w="2551" w:type="dxa"/>
          </w:tcPr>
          <w:p w14:paraId="56113A10" w14:textId="77777777" w:rsidR="0007422E" w:rsidRDefault="0007422E">
            <w:pPr>
              <w:rPr>
                <w:rFonts w:ascii="Arial" w:hAnsi="Arial" w:cs="Arial"/>
                <w:sz w:val="24"/>
                <w:szCs w:val="24"/>
              </w:rPr>
            </w:pPr>
          </w:p>
        </w:tc>
      </w:tr>
      <w:tr w:rsidR="0007422E" w14:paraId="460A5741" w14:textId="77777777" w:rsidTr="00886029">
        <w:tc>
          <w:tcPr>
            <w:tcW w:w="3114" w:type="dxa"/>
          </w:tcPr>
          <w:p w14:paraId="46C969AA" w14:textId="082DE945" w:rsidR="0007422E" w:rsidRPr="0007422E" w:rsidRDefault="0007422E">
            <w:pPr>
              <w:rPr>
                <w:rFonts w:ascii="Arial" w:hAnsi="Arial" w:cs="Arial"/>
                <w:b/>
                <w:sz w:val="24"/>
                <w:szCs w:val="24"/>
              </w:rPr>
            </w:pPr>
            <w:r w:rsidRPr="0007422E">
              <w:rPr>
                <w:rFonts w:ascii="Arial" w:hAnsi="Arial" w:cs="Arial"/>
                <w:b/>
                <w:sz w:val="24"/>
                <w:szCs w:val="24"/>
              </w:rPr>
              <w:t>Marks Obtained</w:t>
            </w:r>
          </w:p>
        </w:tc>
        <w:tc>
          <w:tcPr>
            <w:tcW w:w="2551" w:type="dxa"/>
          </w:tcPr>
          <w:p w14:paraId="37E77899" w14:textId="77777777" w:rsidR="0007422E" w:rsidRDefault="0007422E">
            <w:pPr>
              <w:rPr>
                <w:rFonts w:ascii="Arial" w:hAnsi="Arial" w:cs="Arial"/>
                <w:sz w:val="24"/>
                <w:szCs w:val="24"/>
              </w:rPr>
            </w:pPr>
          </w:p>
        </w:tc>
      </w:tr>
      <w:tr w:rsidR="0007422E" w14:paraId="1D73529C" w14:textId="77777777" w:rsidTr="00886029">
        <w:tc>
          <w:tcPr>
            <w:tcW w:w="3114" w:type="dxa"/>
          </w:tcPr>
          <w:p w14:paraId="15C23201" w14:textId="2B517A93" w:rsidR="0007422E" w:rsidRPr="0007422E" w:rsidRDefault="0007422E">
            <w:pPr>
              <w:rPr>
                <w:rFonts w:ascii="Arial" w:hAnsi="Arial" w:cs="Arial"/>
                <w:b/>
                <w:sz w:val="24"/>
                <w:szCs w:val="24"/>
              </w:rPr>
            </w:pPr>
            <w:r w:rsidRPr="0007422E">
              <w:rPr>
                <w:rFonts w:ascii="Arial" w:hAnsi="Arial" w:cs="Arial"/>
                <w:b/>
                <w:sz w:val="24"/>
                <w:szCs w:val="24"/>
              </w:rPr>
              <w:t>Percentage / Grade</w:t>
            </w:r>
          </w:p>
        </w:tc>
        <w:tc>
          <w:tcPr>
            <w:tcW w:w="2551" w:type="dxa"/>
          </w:tcPr>
          <w:p w14:paraId="56051E96" w14:textId="77777777" w:rsidR="0007422E" w:rsidRDefault="0007422E">
            <w:pPr>
              <w:rPr>
                <w:rFonts w:ascii="Arial" w:hAnsi="Arial" w:cs="Arial"/>
                <w:sz w:val="24"/>
                <w:szCs w:val="24"/>
              </w:rPr>
            </w:pPr>
          </w:p>
        </w:tc>
      </w:tr>
    </w:tbl>
    <w:p w14:paraId="1D90D279" w14:textId="77777777" w:rsidR="0007422E" w:rsidRDefault="0007422E">
      <w:pPr>
        <w:rPr>
          <w:rFonts w:ascii="Arial" w:hAnsi="Arial" w:cs="Arial"/>
          <w:sz w:val="24"/>
          <w:szCs w:val="24"/>
        </w:rPr>
      </w:pPr>
    </w:p>
    <w:p w14:paraId="44489569" w14:textId="2F98A620" w:rsidR="0007422E" w:rsidRDefault="0007422E">
      <w:pPr>
        <w:rPr>
          <w:rFonts w:ascii="Arial" w:hAnsi="Arial" w:cs="Arial"/>
          <w:sz w:val="24"/>
          <w:szCs w:val="24"/>
        </w:rPr>
      </w:pPr>
    </w:p>
    <w:p w14:paraId="4CFF4E3A" w14:textId="2FB4678E" w:rsidR="0026647C" w:rsidRDefault="009F1534" w:rsidP="005153EA">
      <w:pPr>
        <w:spacing w:before="30" w:after="30"/>
        <w:jc w:val="both"/>
        <w:rPr>
          <w:rFonts w:ascii="Arial" w:hAnsi="Arial" w:cs="Arial"/>
          <w:sz w:val="24"/>
          <w:szCs w:val="24"/>
        </w:rPr>
      </w:pPr>
      <w:r>
        <w:rPr>
          <w:rFonts w:ascii="Arial" w:hAnsi="Arial" w:cs="Arial"/>
          <w:sz w:val="24"/>
          <w:szCs w:val="24"/>
        </w:rPr>
        <w:lastRenderedPageBreak/>
        <w:t>1.</w:t>
      </w:r>
      <w:r w:rsidRPr="009F1534">
        <w:rPr>
          <w:rFonts w:ascii="Arial" w:hAnsi="Arial" w:cs="Arial"/>
          <w:sz w:val="24"/>
          <w:szCs w:val="24"/>
          <w:u w:val="single"/>
        </w:rPr>
        <w:t xml:space="preserve"> </w:t>
      </w:r>
    </w:p>
    <w:p w14:paraId="557B46F4" w14:textId="77777777" w:rsidR="007E51FB" w:rsidRDefault="009F1534" w:rsidP="005153EA">
      <w:pPr>
        <w:spacing w:before="30" w:after="30"/>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p>
    <w:p w14:paraId="6E33690B" w14:textId="77777777" w:rsidR="00CF04EB" w:rsidRDefault="006D5332" w:rsidP="00FF7366">
      <w:pPr>
        <w:spacing w:before="30" w:after="30"/>
        <w:jc w:val="both"/>
        <w:rPr>
          <w:rFonts w:ascii="Arial" w:hAnsi="Arial" w:cs="Arial"/>
          <w:sz w:val="24"/>
          <w:szCs w:val="24"/>
        </w:rPr>
      </w:pPr>
      <w:r>
        <w:rPr>
          <w:rFonts w:ascii="Arial" w:hAnsi="Arial" w:cs="Arial"/>
          <w:sz w:val="24"/>
          <w:szCs w:val="24"/>
        </w:rPr>
        <w:t xml:space="preserve">Site organisation is a detailed and well thought out process which ensures a healthy and safe construction site throughout its build.  </w:t>
      </w:r>
    </w:p>
    <w:p w14:paraId="69B19D71" w14:textId="5524573C" w:rsidR="009F1534" w:rsidRDefault="006D5332" w:rsidP="00FF7366">
      <w:pPr>
        <w:spacing w:before="30" w:after="30"/>
        <w:jc w:val="both"/>
        <w:rPr>
          <w:rFonts w:ascii="Arial" w:hAnsi="Arial" w:cs="Arial"/>
          <w:sz w:val="24"/>
          <w:szCs w:val="24"/>
        </w:rPr>
      </w:pPr>
      <w:r>
        <w:rPr>
          <w:rFonts w:ascii="Arial" w:hAnsi="Arial" w:cs="Arial"/>
          <w:sz w:val="24"/>
          <w:szCs w:val="24"/>
        </w:rPr>
        <w:t>Key factors include: Traffic management, protection of the public, materials storage, waste management and welfare.</w:t>
      </w:r>
    </w:p>
    <w:p w14:paraId="6E47D0D8" w14:textId="5423E41B" w:rsidR="008C79B5" w:rsidRDefault="008C79B5" w:rsidP="005153EA">
      <w:pPr>
        <w:spacing w:before="30" w:after="30"/>
        <w:jc w:val="both"/>
        <w:rPr>
          <w:rFonts w:ascii="Arial" w:hAnsi="Arial" w:cs="Arial"/>
          <w:sz w:val="24"/>
          <w:szCs w:val="24"/>
        </w:rPr>
      </w:pPr>
    </w:p>
    <w:p w14:paraId="17B538FC" w14:textId="60765835" w:rsidR="007E51FB" w:rsidRDefault="008C79B5" w:rsidP="006D5332">
      <w:pPr>
        <w:spacing w:before="30" w:after="30"/>
        <w:jc w:val="both"/>
        <w:rPr>
          <w:rFonts w:ascii="Arial" w:hAnsi="Arial" w:cs="Arial"/>
          <w:sz w:val="24"/>
          <w:szCs w:val="24"/>
        </w:rPr>
      </w:pPr>
      <w:r>
        <w:rPr>
          <w:rFonts w:ascii="Arial" w:hAnsi="Arial" w:cs="Arial"/>
          <w:sz w:val="24"/>
          <w:szCs w:val="24"/>
        </w:rPr>
        <w:t xml:space="preserve">ii. </w:t>
      </w:r>
    </w:p>
    <w:p w14:paraId="3722E64F" w14:textId="610648CE" w:rsidR="006D5332" w:rsidRDefault="001A6316" w:rsidP="006D5332">
      <w:pPr>
        <w:spacing w:before="30" w:after="30"/>
        <w:jc w:val="both"/>
        <w:rPr>
          <w:rFonts w:ascii="Arial" w:hAnsi="Arial" w:cs="Arial"/>
          <w:sz w:val="24"/>
          <w:szCs w:val="24"/>
        </w:rPr>
      </w:pPr>
      <w:r>
        <w:rPr>
          <w:rFonts w:ascii="Arial" w:hAnsi="Arial" w:cs="Arial"/>
          <w:sz w:val="24"/>
          <w:szCs w:val="24"/>
        </w:rPr>
        <w:t xml:space="preserve">Tracked </w:t>
      </w:r>
      <w:bookmarkStart w:id="0" w:name="_GoBack"/>
      <w:bookmarkEnd w:id="0"/>
      <w:r w:rsidR="006D5332">
        <w:rPr>
          <w:rFonts w:ascii="Arial" w:hAnsi="Arial" w:cs="Arial"/>
          <w:sz w:val="24"/>
          <w:szCs w:val="24"/>
        </w:rPr>
        <w:t>vehicles fitted with grips or heavy vehicles such as diggers will damage soft or hard grounds.  Rough roads are more suitable to these types of vehicle.</w:t>
      </w:r>
    </w:p>
    <w:p w14:paraId="2154B9C8" w14:textId="4A67E94D" w:rsidR="007E51FB" w:rsidRDefault="007E51FB" w:rsidP="005153EA">
      <w:pPr>
        <w:spacing w:before="30" w:after="30"/>
        <w:jc w:val="both"/>
        <w:rPr>
          <w:rFonts w:ascii="Arial" w:hAnsi="Arial" w:cs="Arial"/>
          <w:sz w:val="24"/>
          <w:szCs w:val="24"/>
        </w:rPr>
      </w:pPr>
    </w:p>
    <w:p w14:paraId="0F6DF8EE" w14:textId="4D6380DD" w:rsidR="007E51FB" w:rsidRDefault="007E51FB" w:rsidP="005153EA">
      <w:pPr>
        <w:spacing w:before="30" w:after="30"/>
        <w:jc w:val="both"/>
        <w:rPr>
          <w:rFonts w:ascii="Arial" w:hAnsi="Arial" w:cs="Arial"/>
          <w:sz w:val="24"/>
          <w:szCs w:val="24"/>
        </w:rPr>
      </w:pPr>
      <w:r>
        <w:rPr>
          <w:rFonts w:ascii="Arial" w:hAnsi="Arial" w:cs="Arial"/>
          <w:sz w:val="24"/>
          <w:szCs w:val="24"/>
        </w:rPr>
        <w:t>iii.</w:t>
      </w:r>
    </w:p>
    <w:p w14:paraId="3D6AACB8" w14:textId="45759F79" w:rsidR="007E51FB" w:rsidRDefault="006D5332" w:rsidP="006D5332">
      <w:pPr>
        <w:spacing w:before="30" w:after="30"/>
        <w:jc w:val="both"/>
        <w:rPr>
          <w:rFonts w:ascii="Arial" w:hAnsi="Arial" w:cs="Arial"/>
          <w:sz w:val="24"/>
          <w:szCs w:val="24"/>
        </w:rPr>
      </w:pPr>
      <w:r>
        <w:rPr>
          <w:rFonts w:ascii="Arial" w:hAnsi="Arial" w:cs="Arial"/>
          <w:sz w:val="24"/>
          <w:szCs w:val="24"/>
        </w:rPr>
        <w:t xml:space="preserve">Store cement in a building which is dry, leak proof </w:t>
      </w:r>
      <w:r w:rsidR="00CF04EB">
        <w:rPr>
          <w:rFonts w:ascii="Arial" w:hAnsi="Arial" w:cs="Arial"/>
          <w:sz w:val="24"/>
          <w:szCs w:val="24"/>
        </w:rPr>
        <w:t xml:space="preserve">and </w:t>
      </w:r>
      <w:r>
        <w:rPr>
          <w:rFonts w:ascii="Arial" w:hAnsi="Arial" w:cs="Arial"/>
          <w:sz w:val="24"/>
          <w:szCs w:val="24"/>
        </w:rPr>
        <w:t>as moisture proof as possible.  There should be a minimum number of windows in the storage building.</w:t>
      </w:r>
    </w:p>
    <w:p w14:paraId="69C79201" w14:textId="28393058" w:rsidR="006D5332" w:rsidRDefault="006D5332" w:rsidP="006D5332">
      <w:pPr>
        <w:spacing w:before="30" w:after="30"/>
        <w:jc w:val="both"/>
        <w:rPr>
          <w:rFonts w:ascii="Arial" w:hAnsi="Arial" w:cs="Arial"/>
          <w:sz w:val="24"/>
          <w:szCs w:val="24"/>
        </w:rPr>
      </w:pPr>
    </w:p>
    <w:p w14:paraId="35005CBD" w14:textId="25696937" w:rsidR="006D5332" w:rsidRDefault="006D5332" w:rsidP="006D5332">
      <w:pPr>
        <w:spacing w:before="30" w:after="30"/>
        <w:jc w:val="both"/>
        <w:rPr>
          <w:rFonts w:ascii="Arial" w:hAnsi="Arial" w:cs="Arial"/>
          <w:sz w:val="24"/>
          <w:szCs w:val="24"/>
        </w:rPr>
      </w:pPr>
      <w:r>
        <w:rPr>
          <w:rFonts w:ascii="Arial" w:hAnsi="Arial" w:cs="Arial"/>
          <w:sz w:val="24"/>
          <w:szCs w:val="24"/>
        </w:rPr>
        <w:t>Stack the cement bags off the floor on wooden planks in such a way so that it is about 150mm to 200mm above the floor.</w:t>
      </w:r>
    </w:p>
    <w:p w14:paraId="57F63926" w14:textId="1BFB3C4D" w:rsidR="006D5332" w:rsidRDefault="006D5332" w:rsidP="006D5332">
      <w:pPr>
        <w:spacing w:before="30" w:after="30"/>
        <w:jc w:val="both"/>
        <w:rPr>
          <w:rFonts w:ascii="Arial" w:hAnsi="Arial" w:cs="Arial"/>
          <w:sz w:val="24"/>
          <w:szCs w:val="24"/>
        </w:rPr>
      </w:pPr>
    </w:p>
    <w:p w14:paraId="1045131E" w14:textId="2F13A8F4" w:rsidR="006D5332" w:rsidRDefault="006D5332" w:rsidP="006D5332">
      <w:pPr>
        <w:spacing w:before="30" w:after="30"/>
        <w:jc w:val="both"/>
        <w:rPr>
          <w:rFonts w:ascii="Arial" w:hAnsi="Arial" w:cs="Arial"/>
          <w:sz w:val="24"/>
          <w:szCs w:val="24"/>
        </w:rPr>
      </w:pPr>
      <w:r>
        <w:rPr>
          <w:rFonts w:ascii="Arial" w:hAnsi="Arial" w:cs="Arial"/>
          <w:sz w:val="24"/>
          <w:szCs w:val="24"/>
        </w:rPr>
        <w:t>The floor may comprise of lean concrete or two layers of dry bricks laid on well consolidated earth.  Maintain a space of 600mm all around between the exterior walls and the stacks.</w:t>
      </w:r>
    </w:p>
    <w:p w14:paraId="20456418" w14:textId="211DC330" w:rsidR="006D5332" w:rsidRDefault="006D5332" w:rsidP="006D5332">
      <w:pPr>
        <w:spacing w:before="30" w:after="30"/>
        <w:jc w:val="both"/>
        <w:rPr>
          <w:rFonts w:ascii="Arial" w:hAnsi="Arial" w:cs="Arial"/>
          <w:sz w:val="24"/>
          <w:szCs w:val="24"/>
        </w:rPr>
      </w:pPr>
    </w:p>
    <w:p w14:paraId="0DD5D372" w14:textId="6DF60899" w:rsidR="006D5332" w:rsidRDefault="006D5332" w:rsidP="006D5332">
      <w:pPr>
        <w:spacing w:before="30" w:after="30"/>
        <w:jc w:val="both"/>
        <w:rPr>
          <w:rFonts w:ascii="Arial" w:hAnsi="Arial" w:cs="Arial"/>
          <w:sz w:val="24"/>
          <w:szCs w:val="24"/>
        </w:rPr>
      </w:pPr>
      <w:r>
        <w:rPr>
          <w:rFonts w:ascii="Arial" w:hAnsi="Arial" w:cs="Arial"/>
          <w:sz w:val="24"/>
          <w:szCs w:val="24"/>
        </w:rPr>
        <w:t>iv.</w:t>
      </w:r>
    </w:p>
    <w:p w14:paraId="12B4D556" w14:textId="008F4645" w:rsidR="006D5332" w:rsidRDefault="006D5332" w:rsidP="006D5332">
      <w:pPr>
        <w:spacing w:before="30" w:after="30"/>
        <w:jc w:val="both"/>
        <w:rPr>
          <w:rFonts w:ascii="Arial" w:hAnsi="Arial" w:cs="Arial"/>
          <w:sz w:val="24"/>
          <w:szCs w:val="24"/>
        </w:rPr>
      </w:pPr>
      <w:r>
        <w:rPr>
          <w:rFonts w:ascii="Arial" w:hAnsi="Arial" w:cs="Arial"/>
          <w:sz w:val="24"/>
          <w:szCs w:val="24"/>
        </w:rPr>
        <w:t>Coat steel with cement wash before stacking to prevent sca</w:t>
      </w:r>
      <w:r w:rsidR="00CF04EB">
        <w:rPr>
          <w:rFonts w:ascii="Arial" w:hAnsi="Arial" w:cs="Arial"/>
          <w:sz w:val="24"/>
          <w:szCs w:val="24"/>
        </w:rPr>
        <w:t>ling</w:t>
      </w:r>
      <w:r>
        <w:rPr>
          <w:rFonts w:ascii="Arial" w:hAnsi="Arial" w:cs="Arial"/>
          <w:sz w:val="24"/>
          <w:szCs w:val="24"/>
        </w:rPr>
        <w:t xml:space="preserve"> and rusting.</w:t>
      </w:r>
    </w:p>
    <w:p w14:paraId="6B08F468" w14:textId="5195193D" w:rsidR="006D5332" w:rsidRDefault="006D5332" w:rsidP="006D5332">
      <w:pPr>
        <w:spacing w:before="30" w:after="30"/>
        <w:jc w:val="both"/>
        <w:rPr>
          <w:rFonts w:ascii="Arial" w:hAnsi="Arial" w:cs="Arial"/>
          <w:sz w:val="24"/>
          <w:szCs w:val="24"/>
        </w:rPr>
      </w:pPr>
    </w:p>
    <w:p w14:paraId="5FF622E2" w14:textId="17B47CC9" w:rsidR="006D5332" w:rsidRDefault="006D5332" w:rsidP="006D5332">
      <w:pPr>
        <w:spacing w:before="30" w:after="30"/>
        <w:jc w:val="both"/>
        <w:rPr>
          <w:rFonts w:ascii="Arial" w:hAnsi="Arial" w:cs="Arial"/>
          <w:sz w:val="24"/>
          <w:szCs w:val="24"/>
        </w:rPr>
      </w:pPr>
      <w:r>
        <w:rPr>
          <w:rFonts w:ascii="Arial" w:hAnsi="Arial" w:cs="Arial"/>
          <w:sz w:val="24"/>
          <w:szCs w:val="24"/>
        </w:rPr>
        <w:t xml:space="preserve">v. Exit control allows for vehicle inspection and can also act as a deterrent from vandalism or sabotage. It also allows you to monitor traffic coming </w:t>
      </w:r>
      <w:r w:rsidR="00CF04EB">
        <w:rPr>
          <w:rFonts w:ascii="Arial" w:hAnsi="Arial" w:cs="Arial"/>
          <w:sz w:val="24"/>
          <w:szCs w:val="24"/>
        </w:rPr>
        <w:t>and going from the site.</w:t>
      </w:r>
    </w:p>
    <w:p w14:paraId="7B463DC6" w14:textId="170F15BA" w:rsidR="007E51FB" w:rsidRDefault="007E51FB" w:rsidP="005153EA">
      <w:pPr>
        <w:spacing w:before="30" w:after="30"/>
        <w:jc w:val="both"/>
        <w:rPr>
          <w:rFonts w:ascii="Arial" w:hAnsi="Arial" w:cs="Arial"/>
          <w:sz w:val="24"/>
          <w:szCs w:val="24"/>
        </w:rPr>
      </w:pPr>
    </w:p>
    <w:p w14:paraId="74A009D2" w14:textId="3AA5B639" w:rsidR="007E51FB" w:rsidRDefault="007E51FB" w:rsidP="005153EA">
      <w:pPr>
        <w:spacing w:before="30" w:after="30"/>
        <w:jc w:val="both"/>
        <w:rPr>
          <w:rFonts w:ascii="Arial" w:hAnsi="Arial" w:cs="Arial"/>
          <w:sz w:val="24"/>
          <w:szCs w:val="24"/>
        </w:rPr>
      </w:pPr>
    </w:p>
    <w:p w14:paraId="024C8925" w14:textId="6BD7E4A7" w:rsidR="007E51FB" w:rsidRDefault="007E51FB" w:rsidP="005153EA">
      <w:pPr>
        <w:spacing w:before="30" w:after="30"/>
        <w:jc w:val="both"/>
        <w:rPr>
          <w:rFonts w:ascii="Arial" w:hAnsi="Arial" w:cs="Arial"/>
          <w:sz w:val="24"/>
          <w:szCs w:val="24"/>
        </w:rPr>
      </w:pPr>
      <w:r>
        <w:rPr>
          <w:rFonts w:ascii="Arial" w:hAnsi="Arial" w:cs="Arial"/>
          <w:sz w:val="24"/>
          <w:szCs w:val="24"/>
        </w:rPr>
        <w:t xml:space="preserve">2. </w:t>
      </w:r>
    </w:p>
    <w:p w14:paraId="586D141B" w14:textId="6BA9394E" w:rsidR="007E51FB" w:rsidRDefault="007E51FB" w:rsidP="005153EA">
      <w:pPr>
        <w:spacing w:before="30" w:after="30"/>
        <w:jc w:val="both"/>
        <w:rPr>
          <w:rFonts w:ascii="Arial" w:hAnsi="Arial" w:cs="Arial"/>
          <w:sz w:val="24"/>
          <w:szCs w:val="24"/>
        </w:rPr>
      </w:pPr>
    </w:p>
    <w:p w14:paraId="2D3CCCB5" w14:textId="2F9386DE" w:rsidR="007E51FB" w:rsidRDefault="00CF04EB" w:rsidP="00CF04EB">
      <w:pPr>
        <w:spacing w:before="30" w:after="30"/>
        <w:jc w:val="both"/>
        <w:rPr>
          <w:rFonts w:ascii="Arial" w:hAnsi="Arial" w:cs="Arial"/>
          <w:sz w:val="24"/>
          <w:szCs w:val="24"/>
        </w:rPr>
      </w:pPr>
      <w:r>
        <w:rPr>
          <w:rFonts w:ascii="Arial" w:hAnsi="Arial" w:cs="Arial"/>
          <w:sz w:val="24"/>
          <w:szCs w:val="24"/>
        </w:rPr>
        <w:t>The advantages of fencing for construction are:</w:t>
      </w:r>
    </w:p>
    <w:p w14:paraId="4EDB3619" w14:textId="4F815A29" w:rsidR="00CF04EB" w:rsidRDefault="00CF04EB" w:rsidP="00CF04EB">
      <w:pPr>
        <w:spacing w:before="30" w:after="30"/>
        <w:jc w:val="both"/>
        <w:rPr>
          <w:rFonts w:ascii="Arial" w:hAnsi="Arial" w:cs="Arial"/>
          <w:sz w:val="24"/>
          <w:szCs w:val="24"/>
        </w:rPr>
      </w:pPr>
      <w:r>
        <w:rPr>
          <w:rFonts w:ascii="Arial" w:hAnsi="Arial" w:cs="Arial"/>
          <w:sz w:val="24"/>
          <w:szCs w:val="24"/>
        </w:rPr>
        <w:t>Keeping intruder’s outs. Unauthorised access.</w:t>
      </w:r>
    </w:p>
    <w:p w14:paraId="2D1BD18E" w14:textId="07C9E0EC" w:rsidR="00CF04EB" w:rsidRDefault="00CF04EB" w:rsidP="00CF04EB">
      <w:pPr>
        <w:spacing w:before="30" w:after="30"/>
        <w:jc w:val="both"/>
        <w:rPr>
          <w:rFonts w:ascii="Arial" w:hAnsi="Arial" w:cs="Arial"/>
          <w:sz w:val="24"/>
          <w:szCs w:val="24"/>
        </w:rPr>
      </w:pPr>
      <w:r>
        <w:rPr>
          <w:rFonts w:ascii="Arial" w:hAnsi="Arial" w:cs="Arial"/>
          <w:sz w:val="24"/>
          <w:szCs w:val="24"/>
        </w:rPr>
        <w:t xml:space="preserve">Safety for the </w:t>
      </w:r>
      <w:proofErr w:type="gramStart"/>
      <w:r>
        <w:rPr>
          <w:rFonts w:ascii="Arial" w:hAnsi="Arial" w:cs="Arial"/>
          <w:sz w:val="24"/>
          <w:szCs w:val="24"/>
        </w:rPr>
        <w:t>general public</w:t>
      </w:r>
      <w:proofErr w:type="gramEnd"/>
      <w:r>
        <w:rPr>
          <w:rFonts w:ascii="Arial" w:hAnsi="Arial" w:cs="Arial"/>
          <w:sz w:val="24"/>
          <w:szCs w:val="24"/>
        </w:rPr>
        <w:t xml:space="preserve"> and passer’s by.</w:t>
      </w:r>
    </w:p>
    <w:p w14:paraId="13F9187A" w14:textId="6BB5C097" w:rsidR="00CF04EB" w:rsidRDefault="00CF04EB" w:rsidP="00CF04EB">
      <w:pPr>
        <w:spacing w:before="30" w:after="30"/>
        <w:jc w:val="both"/>
        <w:rPr>
          <w:rFonts w:ascii="Arial" w:hAnsi="Arial" w:cs="Arial"/>
          <w:sz w:val="24"/>
          <w:szCs w:val="24"/>
        </w:rPr>
      </w:pPr>
      <w:r>
        <w:rPr>
          <w:rFonts w:ascii="Arial" w:hAnsi="Arial" w:cs="Arial"/>
          <w:sz w:val="24"/>
          <w:szCs w:val="24"/>
        </w:rPr>
        <w:t>It can make the site more aesthetically pleasing if using hoarding.</w:t>
      </w:r>
    </w:p>
    <w:p w14:paraId="36AA3E84" w14:textId="4E895C1D" w:rsidR="00CF04EB" w:rsidRDefault="00CF04EB" w:rsidP="00CF04EB">
      <w:pPr>
        <w:spacing w:before="30" w:after="30"/>
        <w:jc w:val="both"/>
        <w:rPr>
          <w:rFonts w:ascii="Arial" w:hAnsi="Arial" w:cs="Arial"/>
          <w:sz w:val="24"/>
          <w:szCs w:val="24"/>
        </w:rPr>
      </w:pPr>
      <w:r>
        <w:rPr>
          <w:rFonts w:ascii="Arial" w:hAnsi="Arial" w:cs="Arial"/>
          <w:sz w:val="24"/>
          <w:szCs w:val="24"/>
        </w:rPr>
        <w:t>Prevention of theft.</w:t>
      </w:r>
    </w:p>
    <w:p w14:paraId="4DA4F081" w14:textId="548720B6" w:rsidR="00CF04EB" w:rsidRDefault="00CF04EB" w:rsidP="00CF04EB">
      <w:pPr>
        <w:spacing w:before="30" w:after="30"/>
        <w:jc w:val="both"/>
        <w:rPr>
          <w:rFonts w:ascii="Arial" w:hAnsi="Arial" w:cs="Arial"/>
          <w:sz w:val="24"/>
          <w:szCs w:val="24"/>
        </w:rPr>
      </w:pPr>
      <w:r>
        <w:rPr>
          <w:rFonts w:ascii="Arial" w:hAnsi="Arial" w:cs="Arial"/>
          <w:sz w:val="24"/>
          <w:szCs w:val="24"/>
        </w:rPr>
        <w:t>Legal cover. Injury to intruders.</w:t>
      </w:r>
    </w:p>
    <w:p w14:paraId="4D1D20FB" w14:textId="49F76431" w:rsidR="00CF04EB" w:rsidRDefault="00CF04EB" w:rsidP="00CF04EB">
      <w:pPr>
        <w:spacing w:before="30" w:after="30"/>
        <w:jc w:val="both"/>
        <w:rPr>
          <w:rFonts w:ascii="Arial" w:hAnsi="Arial" w:cs="Arial"/>
          <w:sz w:val="24"/>
          <w:szCs w:val="24"/>
        </w:rPr>
      </w:pPr>
    </w:p>
    <w:p w14:paraId="3A55EE02" w14:textId="77777777" w:rsidR="00F25C4F" w:rsidRDefault="00F25C4F" w:rsidP="005153EA">
      <w:pPr>
        <w:spacing w:before="30" w:after="30"/>
        <w:jc w:val="both"/>
        <w:rPr>
          <w:rFonts w:ascii="Arial" w:hAnsi="Arial" w:cs="Arial"/>
          <w:sz w:val="24"/>
          <w:szCs w:val="24"/>
        </w:rPr>
      </w:pPr>
    </w:p>
    <w:p w14:paraId="6B24719A" w14:textId="5EFEC7E6" w:rsidR="007E51FB" w:rsidRDefault="007E51FB" w:rsidP="005153EA">
      <w:pPr>
        <w:spacing w:before="30" w:after="30"/>
        <w:jc w:val="both"/>
        <w:rPr>
          <w:rFonts w:ascii="Arial" w:hAnsi="Arial" w:cs="Arial"/>
          <w:sz w:val="24"/>
          <w:szCs w:val="24"/>
        </w:rPr>
      </w:pPr>
    </w:p>
    <w:p w14:paraId="6F479DF7" w14:textId="2983FDA6" w:rsidR="00CF04EB" w:rsidRDefault="00CF04EB" w:rsidP="005153EA">
      <w:pPr>
        <w:spacing w:before="30" w:after="30"/>
        <w:jc w:val="both"/>
        <w:rPr>
          <w:rFonts w:ascii="Arial" w:hAnsi="Arial" w:cs="Arial"/>
          <w:sz w:val="24"/>
          <w:szCs w:val="24"/>
        </w:rPr>
      </w:pPr>
    </w:p>
    <w:p w14:paraId="47A698F4" w14:textId="77777777" w:rsidR="00CF04EB" w:rsidRDefault="00CF04EB" w:rsidP="005153EA">
      <w:pPr>
        <w:spacing w:before="30" w:after="30"/>
        <w:jc w:val="both"/>
        <w:rPr>
          <w:rFonts w:ascii="Arial" w:hAnsi="Arial" w:cs="Arial"/>
          <w:sz w:val="24"/>
          <w:szCs w:val="24"/>
        </w:rPr>
      </w:pPr>
    </w:p>
    <w:p w14:paraId="24C5A7DE" w14:textId="384352B8" w:rsidR="007E51FB" w:rsidRDefault="007E51FB" w:rsidP="005153EA">
      <w:pPr>
        <w:spacing w:before="30" w:after="30"/>
        <w:jc w:val="both"/>
        <w:rPr>
          <w:rFonts w:ascii="Arial" w:hAnsi="Arial" w:cs="Arial"/>
          <w:sz w:val="24"/>
          <w:szCs w:val="24"/>
        </w:rPr>
      </w:pPr>
      <w:r>
        <w:rPr>
          <w:rFonts w:ascii="Arial" w:hAnsi="Arial" w:cs="Arial"/>
          <w:sz w:val="24"/>
          <w:szCs w:val="24"/>
        </w:rPr>
        <w:lastRenderedPageBreak/>
        <w:t xml:space="preserve">3. </w:t>
      </w:r>
    </w:p>
    <w:p w14:paraId="5047AF91" w14:textId="692733E0" w:rsidR="007E51FB" w:rsidRDefault="007E51FB" w:rsidP="005153EA">
      <w:pPr>
        <w:spacing w:before="30" w:after="30"/>
        <w:jc w:val="both"/>
        <w:rPr>
          <w:rFonts w:ascii="Arial" w:hAnsi="Arial" w:cs="Arial"/>
          <w:sz w:val="24"/>
          <w:szCs w:val="24"/>
        </w:rPr>
      </w:pPr>
    </w:p>
    <w:p w14:paraId="1FFE0F4A" w14:textId="720F6F0E" w:rsidR="00CF04EB" w:rsidRDefault="00CF04EB" w:rsidP="00CF04EB">
      <w:pPr>
        <w:spacing w:before="30" w:after="30"/>
        <w:jc w:val="both"/>
        <w:rPr>
          <w:rFonts w:ascii="Arial" w:hAnsi="Arial" w:cs="Arial"/>
          <w:sz w:val="24"/>
          <w:szCs w:val="24"/>
        </w:rPr>
      </w:pPr>
      <w:r>
        <w:rPr>
          <w:rFonts w:ascii="Arial" w:hAnsi="Arial" w:cs="Arial"/>
          <w:sz w:val="24"/>
          <w:szCs w:val="24"/>
        </w:rPr>
        <w:t>Site electricity differs from building electricity due to the unprotected nature of the outdoor installation which makes them potential hazards.  Exposure to live wires or short circuiting could result in fires or shocks.</w:t>
      </w:r>
    </w:p>
    <w:p w14:paraId="6707733E" w14:textId="09C92621" w:rsidR="00666627" w:rsidRDefault="007614D7" w:rsidP="005153EA">
      <w:pPr>
        <w:spacing w:before="30" w:after="30"/>
        <w:jc w:val="both"/>
        <w:rPr>
          <w:rFonts w:ascii="Arial" w:hAnsi="Arial" w:cs="Arial"/>
          <w:sz w:val="24"/>
          <w:szCs w:val="24"/>
        </w:rPr>
      </w:pPr>
      <w:r>
        <w:rPr>
          <w:rFonts w:ascii="Arial" w:hAnsi="Arial" w:cs="Arial"/>
          <w:sz w:val="24"/>
          <w:szCs w:val="24"/>
        </w:rPr>
        <w:t>.</w:t>
      </w:r>
    </w:p>
    <w:p w14:paraId="48EDEA9E" w14:textId="6A4E7B60" w:rsidR="00666627" w:rsidRDefault="00666627" w:rsidP="005153EA">
      <w:pPr>
        <w:spacing w:before="30" w:after="30"/>
        <w:jc w:val="both"/>
        <w:rPr>
          <w:rFonts w:ascii="Arial" w:hAnsi="Arial" w:cs="Arial"/>
          <w:sz w:val="24"/>
          <w:szCs w:val="24"/>
        </w:rPr>
      </w:pPr>
    </w:p>
    <w:p w14:paraId="5FDFF2C1" w14:textId="2D70D0FF" w:rsidR="00666627" w:rsidRDefault="00666627" w:rsidP="005153EA">
      <w:pPr>
        <w:spacing w:before="30" w:after="30"/>
        <w:jc w:val="both"/>
        <w:rPr>
          <w:rFonts w:ascii="Arial" w:hAnsi="Arial" w:cs="Arial"/>
          <w:sz w:val="24"/>
          <w:szCs w:val="24"/>
        </w:rPr>
      </w:pPr>
    </w:p>
    <w:p w14:paraId="5C0E9C47" w14:textId="378E413C" w:rsidR="00666627" w:rsidRDefault="00666627" w:rsidP="005153EA">
      <w:pPr>
        <w:spacing w:before="30" w:after="30"/>
        <w:jc w:val="both"/>
        <w:rPr>
          <w:rFonts w:ascii="Arial" w:hAnsi="Arial" w:cs="Arial"/>
          <w:sz w:val="24"/>
          <w:szCs w:val="24"/>
        </w:rPr>
      </w:pPr>
    </w:p>
    <w:p w14:paraId="676974C9" w14:textId="53B222A1" w:rsidR="00666627" w:rsidRDefault="00666627" w:rsidP="005153EA">
      <w:pPr>
        <w:spacing w:before="30" w:after="30"/>
        <w:jc w:val="both"/>
        <w:rPr>
          <w:rFonts w:ascii="Arial" w:hAnsi="Arial" w:cs="Arial"/>
          <w:sz w:val="24"/>
          <w:szCs w:val="24"/>
        </w:rPr>
      </w:pPr>
    </w:p>
    <w:p w14:paraId="73E74BA2" w14:textId="0B4D7B31" w:rsidR="00666627" w:rsidRDefault="00666627" w:rsidP="005153EA">
      <w:pPr>
        <w:spacing w:before="30" w:after="30"/>
        <w:jc w:val="both"/>
        <w:rPr>
          <w:rFonts w:ascii="Arial" w:hAnsi="Arial" w:cs="Arial"/>
          <w:sz w:val="24"/>
          <w:szCs w:val="24"/>
        </w:rPr>
      </w:pPr>
    </w:p>
    <w:p w14:paraId="367BCBA9" w14:textId="4640E976" w:rsidR="00666627" w:rsidRDefault="00666627" w:rsidP="005153EA">
      <w:pPr>
        <w:spacing w:before="30" w:after="30"/>
        <w:jc w:val="both"/>
        <w:rPr>
          <w:rFonts w:ascii="Arial" w:hAnsi="Arial" w:cs="Arial"/>
          <w:sz w:val="24"/>
          <w:szCs w:val="24"/>
        </w:rPr>
      </w:pPr>
    </w:p>
    <w:p w14:paraId="43493041" w14:textId="77777777" w:rsidR="00666627" w:rsidRDefault="00666627" w:rsidP="005153EA">
      <w:pPr>
        <w:spacing w:before="30" w:after="30"/>
        <w:jc w:val="both"/>
        <w:rPr>
          <w:rFonts w:ascii="Arial" w:hAnsi="Arial" w:cs="Arial"/>
          <w:sz w:val="24"/>
          <w:szCs w:val="24"/>
        </w:rPr>
      </w:pPr>
    </w:p>
    <w:p w14:paraId="5BB1574A" w14:textId="77777777" w:rsidR="007E51FB" w:rsidRDefault="007E51FB" w:rsidP="005153EA">
      <w:pPr>
        <w:spacing w:before="30" w:after="30"/>
        <w:jc w:val="both"/>
        <w:rPr>
          <w:rFonts w:ascii="Arial" w:hAnsi="Arial" w:cs="Arial"/>
          <w:sz w:val="24"/>
          <w:szCs w:val="24"/>
        </w:rPr>
      </w:pPr>
    </w:p>
    <w:p w14:paraId="0B4F00B8" w14:textId="70DB4378" w:rsidR="007E51FB" w:rsidRDefault="007E51FB" w:rsidP="005153EA">
      <w:pPr>
        <w:spacing w:before="30" w:after="30"/>
        <w:jc w:val="both"/>
        <w:rPr>
          <w:rFonts w:ascii="Arial" w:hAnsi="Arial" w:cs="Arial"/>
          <w:sz w:val="24"/>
          <w:szCs w:val="24"/>
        </w:rPr>
      </w:pPr>
    </w:p>
    <w:p w14:paraId="26B84E61" w14:textId="07A3956A" w:rsidR="007E51FB" w:rsidRDefault="007E51FB" w:rsidP="005153EA">
      <w:pPr>
        <w:spacing w:before="30" w:after="30"/>
        <w:jc w:val="both"/>
        <w:rPr>
          <w:rFonts w:ascii="Arial" w:hAnsi="Arial" w:cs="Arial"/>
          <w:sz w:val="24"/>
          <w:szCs w:val="24"/>
        </w:rPr>
      </w:pPr>
    </w:p>
    <w:p w14:paraId="29A7C380" w14:textId="77777777" w:rsidR="007E51FB" w:rsidRDefault="007E51FB" w:rsidP="005153EA">
      <w:pPr>
        <w:spacing w:before="30" w:after="30"/>
        <w:jc w:val="both"/>
        <w:rPr>
          <w:rFonts w:ascii="Arial" w:hAnsi="Arial" w:cs="Arial"/>
          <w:sz w:val="24"/>
          <w:szCs w:val="24"/>
        </w:rPr>
      </w:pPr>
    </w:p>
    <w:p w14:paraId="1A16B763" w14:textId="77777777" w:rsidR="007E51FB" w:rsidRDefault="007E51FB" w:rsidP="005153EA">
      <w:pPr>
        <w:spacing w:before="30" w:after="30"/>
        <w:jc w:val="both"/>
        <w:rPr>
          <w:rFonts w:ascii="Arial" w:hAnsi="Arial" w:cs="Arial"/>
          <w:sz w:val="24"/>
          <w:szCs w:val="24"/>
        </w:rPr>
      </w:pPr>
    </w:p>
    <w:p w14:paraId="0330FDF7" w14:textId="77777777" w:rsidR="009F1534" w:rsidRPr="009F1534" w:rsidRDefault="009F1534" w:rsidP="005153EA">
      <w:pPr>
        <w:spacing w:before="30" w:after="30"/>
        <w:jc w:val="both"/>
        <w:rPr>
          <w:rFonts w:ascii="Arial" w:hAnsi="Arial" w:cs="Arial"/>
          <w:sz w:val="24"/>
          <w:szCs w:val="24"/>
        </w:rPr>
      </w:pPr>
    </w:p>
    <w:p w14:paraId="6AF0AA90" w14:textId="77777777" w:rsidR="009F1534" w:rsidRPr="009F1534" w:rsidRDefault="009F1534" w:rsidP="005153EA">
      <w:pPr>
        <w:spacing w:before="30" w:after="30"/>
        <w:jc w:val="both"/>
        <w:rPr>
          <w:rFonts w:ascii="Arial" w:hAnsi="Arial" w:cs="Arial"/>
          <w:sz w:val="24"/>
          <w:szCs w:val="24"/>
        </w:rPr>
      </w:pPr>
    </w:p>
    <w:sectPr w:rsidR="009F1534" w:rsidRPr="009F15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B7D69"/>
    <w:multiLevelType w:val="hybridMultilevel"/>
    <w:tmpl w:val="B37C46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47C"/>
    <w:rsid w:val="0007422E"/>
    <w:rsid w:val="001A6316"/>
    <w:rsid w:val="001F54F0"/>
    <w:rsid w:val="0026647C"/>
    <w:rsid w:val="003367C9"/>
    <w:rsid w:val="003C60E7"/>
    <w:rsid w:val="005153EA"/>
    <w:rsid w:val="005D4674"/>
    <w:rsid w:val="00666627"/>
    <w:rsid w:val="00693190"/>
    <w:rsid w:val="006D5332"/>
    <w:rsid w:val="006F5864"/>
    <w:rsid w:val="00757F44"/>
    <w:rsid w:val="007614D7"/>
    <w:rsid w:val="007E51FB"/>
    <w:rsid w:val="00886029"/>
    <w:rsid w:val="008B6681"/>
    <w:rsid w:val="008C79B5"/>
    <w:rsid w:val="00993F21"/>
    <w:rsid w:val="009F1534"/>
    <w:rsid w:val="00B7243D"/>
    <w:rsid w:val="00CE42CF"/>
    <w:rsid w:val="00CF04EB"/>
    <w:rsid w:val="00CF6064"/>
    <w:rsid w:val="00D614B0"/>
    <w:rsid w:val="00EC6A88"/>
    <w:rsid w:val="00F25C4F"/>
    <w:rsid w:val="00FF73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AEB9F"/>
  <w15:chartTrackingRefBased/>
  <w15:docId w15:val="{C2230798-DD9E-4544-810B-3EBB9EE18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4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15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Khan</dc:creator>
  <cp:keywords/>
  <dc:description/>
  <cp:lastModifiedBy>Farah Khan</cp:lastModifiedBy>
  <cp:revision>2</cp:revision>
  <dcterms:created xsi:type="dcterms:W3CDTF">2018-08-13T06:26:00Z</dcterms:created>
  <dcterms:modified xsi:type="dcterms:W3CDTF">2018-08-13T06:26:00Z</dcterms:modified>
</cp:coreProperties>
</file>