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85544"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E7A8D">
            <w:pPr>
              <w:pStyle w:val="Default"/>
              <w:rPr>
                <w:rFonts w:asciiTheme="minorHAnsi" w:hAnsiTheme="minorHAnsi"/>
              </w:rPr>
            </w:pPr>
            <w:r>
              <w:rPr>
                <w:rFonts w:asciiTheme="minorHAnsi" w:hAnsiTheme="minorHAnsi"/>
              </w:rPr>
              <w:t>Andrew Daniels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E7A8D">
            <w:pPr>
              <w:pStyle w:val="Default"/>
              <w:rPr>
                <w:rFonts w:asciiTheme="minorHAnsi" w:hAnsiTheme="minorHAnsi"/>
              </w:rPr>
            </w:pPr>
            <w:r>
              <w:rPr>
                <w:rFonts w:asciiTheme="minorHAnsi" w:hAnsiTheme="minorHAnsi"/>
              </w:rPr>
              <w:t>31286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E7A8D">
            <w:pPr>
              <w:pStyle w:val="Default"/>
              <w:rPr>
                <w:rFonts w:asciiTheme="minorHAnsi" w:hAnsiTheme="minorHAnsi"/>
              </w:rPr>
            </w:pPr>
            <w:r>
              <w:rPr>
                <w:rFonts w:asciiTheme="minorHAnsi" w:hAnsiTheme="minorHAnsi"/>
              </w:rPr>
              <w:t>Certificate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467B4" w:rsidP="00ED0EFA">
            <w:r>
              <w:t>#</w:t>
            </w:r>
            <w:r w:rsidR="00481434">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8926"/>
      </w:tblGrid>
      <w:tr w:rsidR="00CC2FB3" w:rsidRPr="00305043" w:rsidTr="009A579B">
        <w:tc>
          <w:tcPr>
            <w:tcW w:w="8926" w:type="dxa"/>
          </w:tcPr>
          <w:p w:rsidR="00CC2FB3" w:rsidRPr="00305043" w:rsidRDefault="00CC2FB3" w:rsidP="00A851DA">
            <w:pPr>
              <w:rPr>
                <w:rFonts w:ascii="Arial" w:hAnsi="Arial" w:cs="Arial"/>
                <w:sz w:val="24"/>
                <w:szCs w:val="24"/>
              </w:rPr>
            </w:pPr>
            <w:r w:rsidRPr="00305043">
              <w:rPr>
                <w:rFonts w:ascii="Arial" w:hAnsi="Arial" w:cs="Arial"/>
                <w:sz w:val="24"/>
                <w:szCs w:val="24"/>
              </w:rPr>
              <w:t>Please insert your completed assignment</w:t>
            </w:r>
            <w:r w:rsidR="002F779F" w:rsidRPr="00305043">
              <w:rPr>
                <w:rFonts w:ascii="Arial" w:hAnsi="Arial" w:cs="Arial"/>
                <w:sz w:val="24"/>
                <w:szCs w:val="24"/>
              </w:rPr>
              <w:t xml:space="preserve"> ( in word format) </w:t>
            </w:r>
            <w:r w:rsidRPr="00305043">
              <w:rPr>
                <w:rFonts w:ascii="Arial" w:hAnsi="Arial" w:cs="Arial"/>
                <w:sz w:val="24"/>
                <w:szCs w:val="24"/>
              </w:rPr>
              <w:t xml:space="preserve"> here:</w:t>
            </w:r>
          </w:p>
          <w:p w:rsidR="00CC2FB3" w:rsidRPr="00305043" w:rsidRDefault="00CC2FB3" w:rsidP="00A851DA">
            <w:pPr>
              <w:rPr>
                <w:b/>
                <w:sz w:val="24"/>
                <w:szCs w:val="24"/>
              </w:rPr>
            </w:pPr>
          </w:p>
          <w:p w:rsidR="002A138F" w:rsidRDefault="00F467B4" w:rsidP="009E7A8D">
            <w:pPr>
              <w:rPr>
                <w:rFonts w:ascii="Arial" w:hAnsi="Arial" w:cs="Arial"/>
                <w:b/>
                <w:sz w:val="24"/>
                <w:szCs w:val="24"/>
              </w:rPr>
            </w:pPr>
            <w:r w:rsidRPr="00305043">
              <w:rPr>
                <w:rFonts w:ascii="Arial" w:hAnsi="Arial" w:cs="Arial"/>
                <w:b/>
                <w:sz w:val="24"/>
                <w:szCs w:val="24"/>
              </w:rPr>
              <w:t xml:space="preserve">Question 1: </w:t>
            </w:r>
            <w:r w:rsidR="00481434">
              <w:rPr>
                <w:rFonts w:ascii="Arial" w:hAnsi="Arial" w:cs="Arial"/>
                <w:b/>
                <w:sz w:val="24"/>
                <w:szCs w:val="24"/>
              </w:rPr>
              <w:t>What is the difference between a traditional project and international project?</w:t>
            </w:r>
          </w:p>
          <w:p w:rsidR="00D353D3" w:rsidRDefault="00D353D3" w:rsidP="009E7A8D">
            <w:pPr>
              <w:rPr>
                <w:rFonts w:ascii="Arial" w:hAnsi="Arial" w:cs="Arial"/>
                <w:b/>
                <w:sz w:val="24"/>
                <w:szCs w:val="24"/>
              </w:rPr>
            </w:pPr>
          </w:p>
          <w:p w:rsidR="00D548CE" w:rsidRPr="00D548CE" w:rsidRDefault="00D353D3" w:rsidP="00D548CE">
            <w:pPr>
              <w:rPr>
                <w:rFonts w:ascii="Arial" w:hAnsi="Arial" w:cs="Arial"/>
                <w:sz w:val="24"/>
                <w:szCs w:val="24"/>
              </w:rPr>
            </w:pPr>
            <w:r w:rsidRPr="00D353D3">
              <w:rPr>
                <w:rFonts w:ascii="Arial" w:hAnsi="Arial" w:cs="Arial"/>
                <w:sz w:val="24"/>
                <w:szCs w:val="24"/>
              </w:rPr>
              <w:t xml:space="preserve">The differences between traditional and international projects </w:t>
            </w:r>
            <w:r>
              <w:rPr>
                <w:rFonts w:ascii="Arial" w:hAnsi="Arial" w:cs="Arial"/>
                <w:sz w:val="24"/>
                <w:szCs w:val="24"/>
              </w:rPr>
              <w:t>rely mainly on the purpose, scope, stakeholders, risk and cultural understanding.</w:t>
            </w:r>
            <w:r w:rsidR="00D548CE">
              <w:t xml:space="preserve"> </w:t>
            </w:r>
            <w:r w:rsidR="00D548CE" w:rsidRPr="00D548CE">
              <w:rPr>
                <w:rFonts w:ascii="Arial" w:hAnsi="Arial" w:cs="Arial"/>
                <w:sz w:val="24"/>
                <w:szCs w:val="24"/>
              </w:rPr>
              <w:t xml:space="preserve">The tools and techniques that apply </w:t>
            </w:r>
            <w:r w:rsidR="00DF4800" w:rsidRPr="00D548CE">
              <w:rPr>
                <w:rFonts w:ascii="Arial" w:hAnsi="Arial" w:cs="Arial"/>
                <w:sz w:val="24"/>
                <w:szCs w:val="24"/>
              </w:rPr>
              <w:t xml:space="preserve">for </w:t>
            </w:r>
            <w:r w:rsidR="00DF4800">
              <w:rPr>
                <w:rFonts w:ascii="Arial" w:hAnsi="Arial" w:cs="Arial"/>
                <w:sz w:val="24"/>
                <w:szCs w:val="24"/>
              </w:rPr>
              <w:t>traditional</w:t>
            </w:r>
            <w:r w:rsidR="00D548CE">
              <w:rPr>
                <w:rFonts w:ascii="Arial" w:hAnsi="Arial" w:cs="Arial"/>
                <w:sz w:val="24"/>
                <w:szCs w:val="24"/>
              </w:rPr>
              <w:t xml:space="preserve"> </w:t>
            </w:r>
            <w:r w:rsidR="00D548CE" w:rsidRPr="00D548CE">
              <w:rPr>
                <w:rFonts w:ascii="Arial" w:hAnsi="Arial" w:cs="Arial"/>
                <w:sz w:val="24"/>
                <w:szCs w:val="24"/>
              </w:rPr>
              <w:t>projects also apply for international ones. International projects reach beyond national boundaries</w:t>
            </w:r>
            <w:r w:rsidR="00DF4800">
              <w:rPr>
                <w:rFonts w:ascii="Arial" w:hAnsi="Arial" w:cs="Arial"/>
                <w:sz w:val="24"/>
                <w:szCs w:val="24"/>
              </w:rPr>
              <w:t xml:space="preserve"> and include people located across country boundaries. Project managers working on international projects are faced with more specific challenges as they are dealing with different company cultures, working practices, languages, and time zones which add greater complexity to the project.</w:t>
            </w:r>
          </w:p>
          <w:p w:rsidR="00855ADE" w:rsidRPr="00855ADE" w:rsidRDefault="00855ADE" w:rsidP="009E7A8D">
            <w:pPr>
              <w:rPr>
                <w:rFonts w:ascii="Arial" w:hAnsi="Arial" w:cs="Arial"/>
                <w:sz w:val="24"/>
                <w:szCs w:val="24"/>
              </w:rPr>
            </w:pPr>
          </w:p>
          <w:p w:rsidR="00E720F3" w:rsidRDefault="009E7A8D" w:rsidP="009E7A8D">
            <w:pPr>
              <w:rPr>
                <w:rFonts w:ascii="Arial" w:hAnsi="Arial" w:cs="Arial"/>
                <w:b/>
                <w:sz w:val="24"/>
                <w:szCs w:val="24"/>
              </w:rPr>
            </w:pPr>
            <w:r w:rsidRPr="00305043">
              <w:rPr>
                <w:rFonts w:ascii="Arial" w:hAnsi="Arial" w:cs="Arial"/>
                <w:b/>
                <w:sz w:val="24"/>
                <w:szCs w:val="24"/>
              </w:rPr>
              <w:t xml:space="preserve">Question 2: </w:t>
            </w:r>
            <w:r w:rsidR="00481434">
              <w:rPr>
                <w:rFonts w:ascii="Arial" w:hAnsi="Arial" w:cs="Arial"/>
                <w:b/>
                <w:sz w:val="24"/>
                <w:szCs w:val="24"/>
              </w:rPr>
              <w:t>Briefly outline the challenges inv</w:t>
            </w:r>
            <w:r w:rsidR="00DF4800">
              <w:rPr>
                <w:rFonts w:ascii="Arial" w:hAnsi="Arial" w:cs="Arial"/>
                <w:b/>
                <w:sz w:val="24"/>
                <w:szCs w:val="24"/>
              </w:rPr>
              <w:t>olved in managing international</w:t>
            </w:r>
            <w:r w:rsidR="00153502">
              <w:rPr>
                <w:rFonts w:ascii="Arial" w:hAnsi="Arial" w:cs="Arial"/>
                <w:b/>
                <w:sz w:val="24"/>
                <w:szCs w:val="24"/>
              </w:rPr>
              <w:t xml:space="preserve"> projects.</w:t>
            </w:r>
          </w:p>
          <w:p w:rsidR="00153502" w:rsidRDefault="00153502" w:rsidP="009E7A8D">
            <w:pPr>
              <w:rPr>
                <w:rFonts w:ascii="Arial" w:hAnsi="Arial" w:cs="Arial"/>
                <w:b/>
                <w:sz w:val="24"/>
                <w:szCs w:val="24"/>
              </w:rPr>
            </w:pPr>
          </w:p>
          <w:p w:rsidR="00153502" w:rsidRDefault="00153502" w:rsidP="009E7A8D">
            <w:pPr>
              <w:rPr>
                <w:rFonts w:ascii="Arial" w:hAnsi="Arial" w:cs="Arial"/>
                <w:sz w:val="24"/>
                <w:szCs w:val="24"/>
              </w:rPr>
            </w:pPr>
            <w:r w:rsidRPr="00153502">
              <w:rPr>
                <w:rFonts w:ascii="Arial" w:hAnsi="Arial" w:cs="Arial"/>
                <w:sz w:val="24"/>
                <w:szCs w:val="24"/>
              </w:rPr>
              <w:t xml:space="preserve">Managing </w:t>
            </w:r>
            <w:r>
              <w:rPr>
                <w:rFonts w:ascii="Arial" w:hAnsi="Arial" w:cs="Arial"/>
                <w:sz w:val="24"/>
                <w:szCs w:val="24"/>
              </w:rPr>
              <w:t xml:space="preserve">any project, particularly an international project, requires special leadership skills and awareness of the project manager and the team to harness the challenges and thereby create opportunities for success. To successfully execute an international project there is a need to properly control cost, time and quality of all deliverables, all of these independent factors of success are accomplished through effect people management. Due to globalization, it is now common place for organisations to work with overseas partners on projects. This can be through outsourced arrangements, and offshoring work models which focus on transactional processing and telephony support. For project managers, this means that they are working with different types of stakeholders involved in </w:t>
            </w:r>
            <w:r>
              <w:rPr>
                <w:rFonts w:ascii="Arial" w:hAnsi="Arial" w:cs="Arial"/>
                <w:sz w:val="24"/>
                <w:szCs w:val="24"/>
              </w:rPr>
              <w:lastRenderedPageBreak/>
              <w:t>the project.</w:t>
            </w:r>
            <w:r w:rsidR="00FE5675">
              <w:rPr>
                <w:rFonts w:ascii="Arial" w:hAnsi="Arial" w:cs="Arial"/>
                <w:sz w:val="24"/>
                <w:szCs w:val="24"/>
              </w:rPr>
              <w:t xml:space="preserve"> Whilst these types of international projects can be interesting and rewarding they bring with them a number of challenges.</w:t>
            </w:r>
          </w:p>
          <w:p w:rsidR="00FE5675" w:rsidRDefault="00FE5675" w:rsidP="009E7A8D">
            <w:pPr>
              <w:rPr>
                <w:rFonts w:ascii="Arial" w:hAnsi="Arial" w:cs="Arial"/>
                <w:sz w:val="24"/>
                <w:szCs w:val="24"/>
              </w:rPr>
            </w:pPr>
          </w:p>
          <w:p w:rsidR="00854290" w:rsidRDefault="00FE5675" w:rsidP="009E7A8D">
            <w:pPr>
              <w:rPr>
                <w:rFonts w:ascii="Arial" w:hAnsi="Arial" w:cs="Arial"/>
                <w:sz w:val="24"/>
                <w:szCs w:val="24"/>
              </w:rPr>
            </w:pPr>
            <w:r>
              <w:rPr>
                <w:rFonts w:ascii="Arial" w:hAnsi="Arial" w:cs="Arial"/>
                <w:sz w:val="24"/>
                <w:szCs w:val="24"/>
              </w:rPr>
              <w:t xml:space="preserve">Language </w:t>
            </w:r>
            <w:r w:rsidR="00854290">
              <w:rPr>
                <w:rFonts w:ascii="Arial" w:hAnsi="Arial" w:cs="Arial"/>
                <w:sz w:val="24"/>
                <w:szCs w:val="24"/>
              </w:rPr>
              <w:t>–</w:t>
            </w:r>
            <w:r>
              <w:rPr>
                <w:rFonts w:ascii="Arial" w:hAnsi="Arial" w:cs="Arial"/>
                <w:sz w:val="24"/>
                <w:szCs w:val="24"/>
              </w:rPr>
              <w:t xml:space="preserve"> </w:t>
            </w:r>
            <w:r w:rsidR="00854290">
              <w:rPr>
                <w:rFonts w:ascii="Arial" w:hAnsi="Arial" w:cs="Arial"/>
                <w:sz w:val="24"/>
                <w:szCs w:val="24"/>
              </w:rPr>
              <w:t>It may appear obvious, but working across borders may result in language implications as it is unlikely that the project team will all speak the same language. At the beginning of the project it is necessary to specify what will be the main working language for the project team. There needs to be consideration for those project members who are not working in their native language, therefore spoken and written language must be clear and jargon free.</w:t>
            </w:r>
          </w:p>
          <w:p w:rsidR="00C9496B" w:rsidRDefault="00C9496B" w:rsidP="009E7A8D">
            <w:pPr>
              <w:rPr>
                <w:rFonts w:ascii="Arial" w:hAnsi="Arial" w:cs="Arial"/>
                <w:sz w:val="24"/>
                <w:szCs w:val="24"/>
              </w:rPr>
            </w:pPr>
          </w:p>
          <w:p w:rsidR="00C9496B" w:rsidRDefault="00854290" w:rsidP="009E7A8D">
            <w:pPr>
              <w:rPr>
                <w:rFonts w:ascii="Arial" w:hAnsi="Arial" w:cs="Arial"/>
                <w:sz w:val="24"/>
                <w:szCs w:val="24"/>
              </w:rPr>
            </w:pPr>
            <w:r>
              <w:rPr>
                <w:rFonts w:ascii="Arial" w:hAnsi="Arial" w:cs="Arial"/>
                <w:sz w:val="24"/>
                <w:szCs w:val="24"/>
              </w:rPr>
              <w:t xml:space="preserve">Time </w:t>
            </w:r>
            <w:r w:rsidR="00C9496B">
              <w:rPr>
                <w:rFonts w:ascii="Arial" w:hAnsi="Arial" w:cs="Arial"/>
                <w:sz w:val="24"/>
                <w:szCs w:val="24"/>
              </w:rPr>
              <w:t>–</w:t>
            </w:r>
            <w:r>
              <w:rPr>
                <w:rFonts w:ascii="Arial" w:hAnsi="Arial" w:cs="Arial"/>
                <w:sz w:val="24"/>
                <w:szCs w:val="24"/>
              </w:rPr>
              <w:t xml:space="preserve"> </w:t>
            </w:r>
            <w:r w:rsidR="00C9496B">
              <w:rPr>
                <w:rFonts w:ascii="Arial" w:hAnsi="Arial" w:cs="Arial"/>
                <w:sz w:val="24"/>
                <w:szCs w:val="24"/>
              </w:rPr>
              <w:t>Different cultures have different interpretation of time, and for some milestones are just a guide not a given. Agreement surrounding punctuality of meetings should be reached at the start of the project, seeking collaboration and understanding upfront.</w:t>
            </w:r>
            <w:r w:rsidR="00DF1AB8">
              <w:rPr>
                <w:rFonts w:ascii="Arial" w:hAnsi="Arial" w:cs="Arial"/>
                <w:sz w:val="24"/>
                <w:szCs w:val="24"/>
              </w:rPr>
              <w:t xml:space="preserve"> </w:t>
            </w:r>
          </w:p>
          <w:p w:rsidR="00C9496B" w:rsidRDefault="00C9496B" w:rsidP="009E7A8D">
            <w:pPr>
              <w:rPr>
                <w:rFonts w:ascii="Arial" w:hAnsi="Arial" w:cs="Arial"/>
                <w:sz w:val="24"/>
                <w:szCs w:val="24"/>
              </w:rPr>
            </w:pPr>
          </w:p>
          <w:p w:rsidR="00854290" w:rsidRPr="00153502" w:rsidRDefault="00C9496B" w:rsidP="009E7A8D">
            <w:pPr>
              <w:rPr>
                <w:rFonts w:ascii="Arial" w:hAnsi="Arial" w:cs="Arial"/>
                <w:sz w:val="24"/>
                <w:szCs w:val="24"/>
              </w:rPr>
            </w:pPr>
            <w:r>
              <w:rPr>
                <w:rFonts w:ascii="Arial" w:hAnsi="Arial" w:cs="Arial"/>
                <w:sz w:val="24"/>
                <w:szCs w:val="24"/>
              </w:rPr>
              <w:t>Roles and responsibilities – Whilst the role of project manager maybe clearly understood in the ‘host’ country this may not be understood elsewhere. At the beginning of the project it is worth specifying roles and responsibilities so there is a clear</w:t>
            </w:r>
            <w:r w:rsidR="00BB3EDB">
              <w:rPr>
                <w:rFonts w:ascii="Arial" w:hAnsi="Arial" w:cs="Arial"/>
                <w:sz w:val="24"/>
                <w:szCs w:val="24"/>
              </w:rPr>
              <w:t xml:space="preserve"> expectation and</w:t>
            </w:r>
            <w:r>
              <w:rPr>
                <w:rFonts w:ascii="Arial" w:hAnsi="Arial" w:cs="Arial"/>
                <w:sz w:val="24"/>
                <w:szCs w:val="24"/>
              </w:rPr>
              <w:t xml:space="preserve"> understanding </w:t>
            </w:r>
            <w:r w:rsidR="00BB3EDB">
              <w:rPr>
                <w:rFonts w:ascii="Arial" w:hAnsi="Arial" w:cs="Arial"/>
                <w:sz w:val="24"/>
                <w:szCs w:val="24"/>
              </w:rPr>
              <w:t xml:space="preserve">of the </w:t>
            </w:r>
            <w:r w:rsidR="00DF1AB8">
              <w:rPr>
                <w:rFonts w:ascii="Arial" w:hAnsi="Arial" w:cs="Arial"/>
                <w:sz w:val="24"/>
                <w:szCs w:val="24"/>
              </w:rPr>
              <w:t>team’s</w:t>
            </w:r>
            <w:r w:rsidR="00BB3EDB">
              <w:rPr>
                <w:rFonts w:ascii="Arial" w:hAnsi="Arial" w:cs="Arial"/>
                <w:sz w:val="24"/>
                <w:szCs w:val="24"/>
              </w:rPr>
              <w:t xml:space="preserve"> role in the project.</w:t>
            </w:r>
          </w:p>
          <w:p w:rsidR="00DF4800" w:rsidRPr="00E720F3" w:rsidRDefault="00DF4800" w:rsidP="009E7A8D">
            <w:pPr>
              <w:rPr>
                <w:rFonts w:ascii="Arial" w:hAnsi="Arial" w:cs="Arial"/>
                <w:sz w:val="24"/>
                <w:szCs w:val="24"/>
              </w:rPr>
            </w:pPr>
          </w:p>
          <w:p w:rsidR="00091DB1" w:rsidRDefault="00DF1AB8" w:rsidP="009E7A8D">
            <w:pPr>
              <w:rPr>
                <w:rFonts w:ascii="Arial" w:hAnsi="Arial" w:cs="Arial"/>
                <w:sz w:val="24"/>
                <w:szCs w:val="24"/>
                <w:lang w:val="en"/>
              </w:rPr>
            </w:pPr>
            <w:r>
              <w:rPr>
                <w:rFonts w:ascii="Arial" w:hAnsi="Arial" w:cs="Arial"/>
                <w:sz w:val="24"/>
                <w:szCs w:val="24"/>
                <w:lang w:val="en"/>
              </w:rPr>
              <w:t>Tools – Making the most of project software available – most software today have instant messaging and Skype facilities. This type of technology means that project teams can be connected even if they aren’t in the same room, However they best work when the time difference isnt of a significant period of differential. Working with someone 8-12 hours behind you can be far more challenging particularly if you are unable to speak during the working day. Tools such as blogs are valuable in such situations – recorded presentations can help – there is a need to think creatively about such problems.</w:t>
            </w:r>
          </w:p>
          <w:p w:rsidR="00DF1AB8" w:rsidRDefault="00DF1AB8" w:rsidP="009E7A8D">
            <w:pPr>
              <w:rPr>
                <w:rFonts w:ascii="Arial" w:hAnsi="Arial" w:cs="Arial"/>
                <w:sz w:val="24"/>
                <w:szCs w:val="24"/>
                <w:lang w:val="en"/>
              </w:rPr>
            </w:pPr>
          </w:p>
          <w:p w:rsidR="00DF1AB8" w:rsidRDefault="00DF1AB8" w:rsidP="009E7A8D">
            <w:pPr>
              <w:rPr>
                <w:rFonts w:ascii="Arial" w:hAnsi="Arial" w:cs="Arial"/>
                <w:sz w:val="24"/>
                <w:szCs w:val="24"/>
                <w:lang w:val="en"/>
              </w:rPr>
            </w:pPr>
            <w:r>
              <w:rPr>
                <w:rFonts w:ascii="Arial" w:hAnsi="Arial" w:cs="Arial"/>
                <w:sz w:val="24"/>
                <w:szCs w:val="24"/>
                <w:lang w:val="en"/>
              </w:rPr>
              <w:t xml:space="preserve">Virtual Teams – Perhaps the hardest challenge for the project manager </w:t>
            </w:r>
            <w:r w:rsidR="00C40DEB">
              <w:rPr>
                <w:rFonts w:ascii="Arial" w:hAnsi="Arial" w:cs="Arial"/>
                <w:sz w:val="24"/>
                <w:szCs w:val="24"/>
                <w:lang w:val="en"/>
              </w:rPr>
              <w:t>is managing virtual teams.</w:t>
            </w:r>
            <w:r w:rsidR="000E7136">
              <w:rPr>
                <w:rFonts w:ascii="Arial" w:hAnsi="Arial" w:cs="Arial"/>
                <w:sz w:val="24"/>
                <w:szCs w:val="24"/>
                <w:lang w:val="en"/>
              </w:rPr>
              <w:t xml:space="preserve"> Knowledge sharing, cultural awareness and team building are essential aspects for keeping team members motivated and engaged. Be mindful of national and religious holidays and sensitive to team member needs, don’t assume that cultural values are the same as your own. Don’t generalise, stereotype or make assumptions, be inclusive and remember the project is about outcomes, make clear common objectives focus upon roles and don’t get hung upon differences.</w:t>
            </w:r>
          </w:p>
          <w:p w:rsidR="0085367A" w:rsidRPr="00305043" w:rsidRDefault="0085367A" w:rsidP="009E7A8D">
            <w:pPr>
              <w:rPr>
                <w:rFonts w:ascii="Arial" w:hAnsi="Arial" w:cs="Arial"/>
                <w:sz w:val="24"/>
                <w:szCs w:val="24"/>
              </w:rPr>
            </w:pPr>
          </w:p>
          <w:p w:rsidR="00E4757B" w:rsidRDefault="009E7A8D" w:rsidP="009E7A8D">
            <w:pPr>
              <w:rPr>
                <w:rFonts w:ascii="Arial" w:hAnsi="Arial" w:cs="Arial"/>
                <w:b/>
                <w:sz w:val="24"/>
                <w:szCs w:val="24"/>
              </w:rPr>
            </w:pPr>
            <w:r w:rsidRPr="00305043">
              <w:rPr>
                <w:rFonts w:ascii="Arial" w:hAnsi="Arial" w:cs="Arial"/>
                <w:b/>
                <w:sz w:val="24"/>
                <w:szCs w:val="24"/>
              </w:rPr>
              <w:t xml:space="preserve">Question 3: </w:t>
            </w:r>
            <w:r w:rsidR="00256ABE">
              <w:rPr>
                <w:rFonts w:ascii="Arial" w:hAnsi="Arial" w:cs="Arial"/>
                <w:b/>
                <w:sz w:val="24"/>
                <w:szCs w:val="24"/>
              </w:rPr>
              <w:t xml:space="preserve">What </w:t>
            </w:r>
            <w:r w:rsidR="00481434">
              <w:rPr>
                <w:rFonts w:ascii="Arial" w:hAnsi="Arial" w:cs="Arial"/>
                <w:b/>
                <w:sz w:val="24"/>
                <w:szCs w:val="24"/>
              </w:rPr>
              <w:t>special skills are required in global team members?</w:t>
            </w:r>
          </w:p>
          <w:p w:rsidR="00481434" w:rsidRPr="00305043" w:rsidRDefault="00481434" w:rsidP="009E7A8D">
            <w:pPr>
              <w:rPr>
                <w:rFonts w:ascii="Arial" w:hAnsi="Arial" w:cs="Arial"/>
                <w:b/>
                <w:sz w:val="24"/>
                <w:szCs w:val="24"/>
              </w:rPr>
            </w:pPr>
          </w:p>
          <w:p w:rsidR="005664AF" w:rsidRPr="00273CBC" w:rsidRDefault="005B5813" w:rsidP="00273CBC">
            <w:pPr>
              <w:rPr>
                <w:rFonts w:ascii="Times New Roman" w:hAnsi="Times New Roman" w:cs="Times New Roman"/>
                <w:sz w:val="24"/>
                <w:szCs w:val="24"/>
              </w:rPr>
            </w:pPr>
            <w:r w:rsidRPr="005B5813">
              <w:rPr>
                <w:rFonts w:ascii="Arial" w:hAnsi="Arial" w:cs="Arial"/>
                <w:sz w:val="24"/>
                <w:szCs w:val="24"/>
              </w:rPr>
              <w:t>Working across company, geographic and cultural boundaries, often with disjointed reporting lines and teams made up of contractors as well as employees of other organisations, creates particular challenges when it comes to building and managing teams effectively</w:t>
            </w:r>
            <w:r>
              <w:rPr>
                <w:rFonts w:ascii="Arial" w:hAnsi="Arial" w:cs="Arial"/>
                <w:sz w:val="24"/>
                <w:szCs w:val="24"/>
              </w:rPr>
              <w:t xml:space="preserve">. The main challenges for team management across the globe is that of understanding different cultures and personalities involved [1]. Project managers need to take time to build trust amongst team members, connecting the team with a clear understanding of the why as well as the how and what helps draw people together to give them a sense of meaning. </w:t>
            </w:r>
            <w:r w:rsidRPr="005B5813">
              <w:rPr>
                <w:rFonts w:ascii="Arial" w:hAnsi="Arial" w:cs="Arial"/>
                <w:sz w:val="24"/>
                <w:szCs w:val="24"/>
              </w:rPr>
              <w:t xml:space="preserve">Project team members are usually subject matter experts and the prevailing belief is that the subject matter expertise is all that is required to be a good project team </w:t>
            </w:r>
            <w:r w:rsidRPr="005B5813">
              <w:rPr>
                <w:rFonts w:ascii="Arial" w:hAnsi="Arial" w:cs="Arial"/>
                <w:sz w:val="24"/>
                <w:szCs w:val="24"/>
              </w:rPr>
              <w:lastRenderedPageBreak/>
              <w:t>member</w:t>
            </w:r>
            <w:r>
              <w:rPr>
                <w:rFonts w:ascii="Arial" w:hAnsi="Arial" w:cs="Arial"/>
                <w:sz w:val="24"/>
                <w:szCs w:val="24"/>
              </w:rPr>
              <w:t>.</w:t>
            </w:r>
            <w:r>
              <w:t xml:space="preserve"> </w:t>
            </w:r>
            <w:r>
              <w:rPr>
                <w:rFonts w:ascii="Arial" w:hAnsi="Arial" w:cs="Arial"/>
                <w:sz w:val="24"/>
                <w:szCs w:val="24"/>
              </w:rPr>
              <w:t xml:space="preserve">It is </w:t>
            </w:r>
            <w:r w:rsidRPr="005B5813">
              <w:rPr>
                <w:rFonts w:ascii="Arial" w:hAnsi="Arial" w:cs="Arial"/>
                <w:sz w:val="24"/>
                <w:szCs w:val="24"/>
              </w:rPr>
              <w:t>vital that the tea</w:t>
            </w:r>
            <w:r w:rsidR="005A2B23">
              <w:rPr>
                <w:rFonts w:ascii="Arial" w:hAnsi="Arial" w:cs="Arial"/>
                <w:sz w:val="24"/>
                <w:szCs w:val="24"/>
              </w:rPr>
              <w:t>m appreciate how scope, schedule</w:t>
            </w:r>
            <w:r w:rsidRPr="005B5813">
              <w:rPr>
                <w:rFonts w:ascii="Arial" w:hAnsi="Arial" w:cs="Arial"/>
                <w:sz w:val="24"/>
                <w:szCs w:val="24"/>
              </w:rPr>
              <w:t>, and budget constraints affect project decisions.</w:t>
            </w:r>
            <w:r w:rsidR="00FF3C1D">
              <w:rPr>
                <w:rFonts w:ascii="Arial" w:hAnsi="Arial" w:cs="Arial"/>
                <w:sz w:val="24"/>
                <w:szCs w:val="24"/>
              </w:rPr>
              <w:t xml:space="preserve"> The remote nature of projects can pose challenges from a communication perspective, the ability </w:t>
            </w:r>
            <w:r w:rsidR="00A85941">
              <w:rPr>
                <w:rFonts w:ascii="Arial" w:hAnsi="Arial" w:cs="Arial"/>
                <w:sz w:val="24"/>
                <w:szCs w:val="24"/>
              </w:rPr>
              <w:t xml:space="preserve">and willingness to communicate over distance is an important factor in determining the effectiveness of a project. Good listening skills are an example of this ability. </w:t>
            </w:r>
            <w:r w:rsidR="005A2B23">
              <w:rPr>
                <w:rFonts w:ascii="Arial" w:hAnsi="Arial" w:cs="Arial"/>
                <w:sz w:val="24"/>
                <w:szCs w:val="24"/>
              </w:rPr>
              <w:t>Team members need to consider different cultural and geographical issues and is instrumental in driving awareness to help avoid conflict and aid understanding of how other people work. Collaboration and self-motivation are key to the successful delivery of global projects. Team members also need to know how to resolve problems that maybe created by ambiguity which is often present in some global projects, clarifying roles and responsibilities and giving clear direction is essential. Good organisational skills are</w:t>
            </w:r>
            <w:r w:rsidR="00273CBC">
              <w:rPr>
                <w:rFonts w:ascii="Arial" w:hAnsi="Arial" w:cs="Arial"/>
                <w:sz w:val="24"/>
                <w:szCs w:val="24"/>
              </w:rPr>
              <w:t xml:space="preserve"> necessary, an established priority to do list linked to the issues log and project schedule help team members perform effectively together with social interaction, openness and flexibility helps drives cohesion, engagement and trustworthiness amongst team members.</w:t>
            </w:r>
          </w:p>
          <w:p w:rsidR="00CC2FB3" w:rsidRPr="002C78DB" w:rsidRDefault="00CC2FB3" w:rsidP="00A851DA">
            <w:pPr>
              <w:rPr>
                <w:rFonts w:ascii="Arial" w:hAnsi="Arial" w:cs="Arial"/>
                <w:sz w:val="24"/>
                <w:szCs w:val="24"/>
              </w:rPr>
            </w:pPr>
          </w:p>
          <w:p w:rsidR="00481434" w:rsidRDefault="00481434" w:rsidP="00481434">
            <w:pPr>
              <w:rPr>
                <w:rFonts w:ascii="Arial" w:hAnsi="Arial" w:cs="Arial"/>
                <w:b/>
                <w:sz w:val="24"/>
                <w:szCs w:val="24"/>
              </w:rPr>
            </w:pPr>
            <w:r w:rsidRPr="00305043">
              <w:rPr>
                <w:rFonts w:ascii="Arial" w:hAnsi="Arial" w:cs="Arial"/>
                <w:b/>
                <w:sz w:val="24"/>
                <w:szCs w:val="24"/>
              </w:rPr>
              <w:t xml:space="preserve">Question </w:t>
            </w:r>
            <w:r>
              <w:rPr>
                <w:rFonts w:ascii="Arial" w:hAnsi="Arial" w:cs="Arial"/>
                <w:b/>
                <w:sz w:val="24"/>
                <w:szCs w:val="24"/>
              </w:rPr>
              <w:t>4</w:t>
            </w:r>
            <w:r w:rsidRPr="00305043">
              <w:rPr>
                <w:rFonts w:ascii="Arial" w:hAnsi="Arial" w:cs="Arial"/>
                <w:b/>
                <w:sz w:val="24"/>
                <w:szCs w:val="24"/>
              </w:rPr>
              <w:t xml:space="preserve">: </w:t>
            </w:r>
            <w:r>
              <w:rPr>
                <w:rFonts w:ascii="Arial" w:hAnsi="Arial" w:cs="Arial"/>
                <w:b/>
                <w:sz w:val="24"/>
                <w:szCs w:val="24"/>
              </w:rPr>
              <w:t>Discuss the communication techniques that are used in global projects?</w:t>
            </w:r>
          </w:p>
          <w:p w:rsidR="0065067A" w:rsidRDefault="0065067A" w:rsidP="00A851DA">
            <w:pPr>
              <w:rPr>
                <w:b/>
                <w:sz w:val="24"/>
                <w:szCs w:val="24"/>
              </w:rPr>
            </w:pPr>
          </w:p>
          <w:p w:rsidR="00CC2FB3" w:rsidRDefault="0065067A" w:rsidP="00A851DA">
            <w:pPr>
              <w:rPr>
                <w:rFonts w:ascii="Arial" w:hAnsi="Arial" w:cs="Arial"/>
                <w:sz w:val="24"/>
                <w:szCs w:val="24"/>
              </w:rPr>
            </w:pPr>
            <w:r w:rsidRPr="0065067A">
              <w:rPr>
                <w:rFonts w:ascii="Arial" w:hAnsi="Arial" w:cs="Arial"/>
                <w:sz w:val="24"/>
                <w:szCs w:val="24"/>
              </w:rPr>
              <w:t>When</w:t>
            </w:r>
            <w:r>
              <w:rPr>
                <w:rFonts w:ascii="Arial" w:hAnsi="Arial" w:cs="Arial"/>
                <w:sz w:val="24"/>
                <w:szCs w:val="24"/>
              </w:rPr>
              <w:t xml:space="preserve"> communication ceases to be conducted face to face, important signals such as tone of voice and body language can be lost or misinterpreted. Emails can give either no sense of tone or misleading messages. Social media has a role to play by enabling the team members to share information and build relationships. Technology has a vital role to play in helping centralise management information into controlled space and project tools are becoming more collaborative to allow project teams to work more effectively. </w:t>
            </w:r>
            <w:r w:rsidR="00083667">
              <w:rPr>
                <w:rFonts w:ascii="Arial" w:hAnsi="Arial" w:cs="Arial"/>
                <w:sz w:val="24"/>
                <w:szCs w:val="24"/>
              </w:rPr>
              <w:t>Proper communication is vital to the success of a project – to motivate the team members Project managers must communicate both up and down channels to make communication meaningful.</w:t>
            </w:r>
            <w:r>
              <w:rPr>
                <w:rFonts w:ascii="Arial" w:hAnsi="Arial" w:cs="Arial"/>
                <w:sz w:val="24"/>
                <w:szCs w:val="24"/>
              </w:rPr>
              <w:t xml:space="preserve"> </w:t>
            </w:r>
            <w:r w:rsidR="00083667">
              <w:rPr>
                <w:rFonts w:ascii="Arial" w:hAnsi="Arial" w:cs="Arial"/>
                <w:sz w:val="24"/>
                <w:szCs w:val="24"/>
              </w:rPr>
              <w:t>To ensure efficient and effective communication we must start by considering the three basic concepts.</w:t>
            </w:r>
          </w:p>
          <w:p w:rsidR="00083667" w:rsidRDefault="00083667" w:rsidP="00A851DA">
            <w:pPr>
              <w:rPr>
                <w:rFonts w:ascii="Arial" w:hAnsi="Arial" w:cs="Arial"/>
                <w:sz w:val="24"/>
                <w:szCs w:val="24"/>
              </w:rPr>
            </w:pPr>
          </w:p>
          <w:p w:rsidR="00083667" w:rsidRDefault="00083667" w:rsidP="00083667">
            <w:pPr>
              <w:pStyle w:val="ListParagraph"/>
              <w:numPr>
                <w:ilvl w:val="0"/>
                <w:numId w:val="2"/>
              </w:numPr>
              <w:rPr>
                <w:rFonts w:ascii="Arial" w:hAnsi="Arial" w:cs="Arial"/>
                <w:sz w:val="24"/>
                <w:szCs w:val="24"/>
              </w:rPr>
            </w:pPr>
            <w:r>
              <w:rPr>
                <w:rFonts w:ascii="Arial" w:hAnsi="Arial" w:cs="Arial"/>
                <w:sz w:val="24"/>
                <w:szCs w:val="24"/>
              </w:rPr>
              <w:t>Make your message understood</w:t>
            </w:r>
          </w:p>
          <w:p w:rsidR="00083667" w:rsidRDefault="00083667" w:rsidP="00083667">
            <w:pPr>
              <w:pStyle w:val="ListParagraph"/>
              <w:numPr>
                <w:ilvl w:val="0"/>
                <w:numId w:val="2"/>
              </w:numPr>
              <w:rPr>
                <w:rFonts w:ascii="Arial" w:hAnsi="Arial" w:cs="Arial"/>
                <w:sz w:val="24"/>
                <w:szCs w:val="24"/>
              </w:rPr>
            </w:pPr>
            <w:r>
              <w:rPr>
                <w:rFonts w:ascii="Arial" w:hAnsi="Arial" w:cs="Arial"/>
                <w:sz w:val="24"/>
                <w:szCs w:val="24"/>
              </w:rPr>
              <w:t>Receive/understand the intended message</w:t>
            </w:r>
          </w:p>
          <w:p w:rsidR="00083667" w:rsidRDefault="00083667" w:rsidP="00083667">
            <w:pPr>
              <w:pStyle w:val="ListParagraph"/>
              <w:numPr>
                <w:ilvl w:val="0"/>
                <w:numId w:val="2"/>
              </w:numPr>
              <w:rPr>
                <w:rFonts w:ascii="Arial" w:hAnsi="Arial" w:cs="Arial"/>
                <w:sz w:val="24"/>
                <w:szCs w:val="24"/>
              </w:rPr>
            </w:pPr>
            <w:r>
              <w:rPr>
                <w:rFonts w:ascii="Arial" w:hAnsi="Arial" w:cs="Arial"/>
                <w:sz w:val="24"/>
                <w:szCs w:val="24"/>
              </w:rPr>
              <w:t>Except some control over the flow of communication</w:t>
            </w:r>
          </w:p>
          <w:p w:rsidR="00083667" w:rsidRDefault="00083667" w:rsidP="00083667">
            <w:pPr>
              <w:pStyle w:val="ListParagraph"/>
              <w:rPr>
                <w:rFonts w:ascii="Arial" w:hAnsi="Arial" w:cs="Arial"/>
                <w:sz w:val="24"/>
                <w:szCs w:val="24"/>
              </w:rPr>
            </w:pPr>
          </w:p>
          <w:p w:rsidR="00CC2FB3" w:rsidRPr="000B3FEB" w:rsidRDefault="00083667" w:rsidP="00A851DA">
            <w:pPr>
              <w:rPr>
                <w:rFonts w:ascii="Arial" w:hAnsi="Arial" w:cs="Arial"/>
                <w:sz w:val="24"/>
                <w:szCs w:val="24"/>
              </w:rPr>
            </w:pPr>
            <w:r>
              <w:rPr>
                <w:rFonts w:ascii="Arial" w:hAnsi="Arial" w:cs="Arial"/>
                <w:sz w:val="24"/>
                <w:szCs w:val="24"/>
              </w:rPr>
              <w:t>It is therefore felt that communication</w:t>
            </w:r>
            <w:r w:rsidRPr="00083667">
              <w:rPr>
                <w:rFonts w:ascii="Arial" w:hAnsi="Arial" w:cs="Arial"/>
                <w:sz w:val="24"/>
                <w:szCs w:val="24"/>
              </w:rPr>
              <w:t xml:space="preserve"> </w:t>
            </w:r>
            <w:r>
              <w:rPr>
                <w:rFonts w:ascii="Arial" w:hAnsi="Arial" w:cs="Arial"/>
                <w:sz w:val="24"/>
                <w:szCs w:val="24"/>
              </w:rPr>
              <w:t xml:space="preserve">is best achieved through simple planning and control. In a global context these </w:t>
            </w:r>
            <w:r w:rsidR="000B3FEB">
              <w:rPr>
                <w:rFonts w:ascii="Arial" w:hAnsi="Arial" w:cs="Arial"/>
                <w:sz w:val="24"/>
                <w:szCs w:val="24"/>
              </w:rPr>
              <w:t>simplistic and mechanistic approaches are no longer sufficient. The techniques required to manage global projects are focused around collecting information and distributing information by reducing ambiguity, stating clearly aims, objectives and desired outcomes with some level of assertiveness and developing the knowledge and skills to be good listeners</w:t>
            </w:r>
          </w:p>
          <w:p w:rsidR="00CC2FB3" w:rsidRDefault="00CC2FB3" w:rsidP="00A851DA">
            <w:pPr>
              <w:rPr>
                <w:b/>
                <w:sz w:val="24"/>
                <w:szCs w:val="24"/>
              </w:rPr>
            </w:pPr>
          </w:p>
          <w:p w:rsidR="000B3FEB" w:rsidRPr="00305043" w:rsidRDefault="00767719" w:rsidP="00A851DA">
            <w:pPr>
              <w:rPr>
                <w:b/>
                <w:sz w:val="24"/>
                <w:szCs w:val="24"/>
              </w:rPr>
            </w:pPr>
            <w:r>
              <w:rPr>
                <w:b/>
                <w:sz w:val="24"/>
                <w:szCs w:val="24"/>
              </w:rPr>
              <w:t>[1}] Sue Binks – Snior Consultant Roffey Park Institute</w:t>
            </w: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4"/>
        <w:gridCol w:w="1250"/>
        <w:gridCol w:w="160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9E7A8D" w:rsidRDefault="009E7A8D" w:rsidP="00A851DA">
            <w:pPr>
              <w:rPr>
                <w:rFonts w:ascii="Blackadder ITC" w:hAnsi="Blackadder ITC" w:cs="Bliss-Regular"/>
                <w:color w:val="000000"/>
              </w:rPr>
            </w:pPr>
            <w:r>
              <w:rPr>
                <w:rFonts w:ascii="Blackadder ITC" w:hAnsi="Blackadder ITC" w:cs="Bliss-Regular"/>
                <w:color w:val="000000"/>
              </w:rPr>
              <w:t>Andrew Daniels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F4800" w:rsidP="00A851DA">
            <w:pPr>
              <w:rPr>
                <w:rFonts w:cs="Bliss-Regular"/>
                <w:color w:val="000000"/>
              </w:rPr>
            </w:pPr>
            <w:r>
              <w:rPr>
                <w:rFonts w:cs="Bliss-Regular"/>
                <w:color w:val="000000"/>
              </w:rPr>
              <w:t>21</w:t>
            </w:r>
            <w:r w:rsidR="00E4757B">
              <w:rPr>
                <w:rFonts w:cs="Bliss-Regular"/>
                <w:color w:val="000000"/>
              </w:rPr>
              <w:t>/3</w:t>
            </w:r>
            <w:r w:rsidR="009E7A8D">
              <w:rPr>
                <w:rFonts w:cs="Bliss-Regular"/>
                <w:color w:val="000000"/>
              </w:rPr>
              <w:t>/2019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ontserrat!importan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lackadder ITC">
    <w:panose1 w:val="04020505051007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E67E9D"/>
    <w:multiLevelType w:val="hybridMultilevel"/>
    <w:tmpl w:val="57EA0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64513">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7BF"/>
    <w:rsid w:val="000158F9"/>
    <w:rsid w:val="0001601A"/>
    <w:rsid w:val="00035CDD"/>
    <w:rsid w:val="00040083"/>
    <w:rsid w:val="00055992"/>
    <w:rsid w:val="000820E8"/>
    <w:rsid w:val="00083667"/>
    <w:rsid w:val="00091DB1"/>
    <w:rsid w:val="000B3FEB"/>
    <w:rsid w:val="000D4179"/>
    <w:rsid w:val="000E7136"/>
    <w:rsid w:val="000F182C"/>
    <w:rsid w:val="001175EE"/>
    <w:rsid w:val="00153502"/>
    <w:rsid w:val="00157CF6"/>
    <w:rsid w:val="00182416"/>
    <w:rsid w:val="00187EB4"/>
    <w:rsid w:val="001D5AEC"/>
    <w:rsid w:val="001F0481"/>
    <w:rsid w:val="00200C92"/>
    <w:rsid w:val="0020451E"/>
    <w:rsid w:val="00206B9D"/>
    <w:rsid w:val="0023259C"/>
    <w:rsid w:val="00256ABE"/>
    <w:rsid w:val="00273CBC"/>
    <w:rsid w:val="002A138F"/>
    <w:rsid w:val="002B0BD7"/>
    <w:rsid w:val="002B573D"/>
    <w:rsid w:val="002C5CB2"/>
    <w:rsid w:val="002C78DB"/>
    <w:rsid w:val="002F779F"/>
    <w:rsid w:val="00305043"/>
    <w:rsid w:val="003064C8"/>
    <w:rsid w:val="00371885"/>
    <w:rsid w:val="003851BD"/>
    <w:rsid w:val="003D00B9"/>
    <w:rsid w:val="003E2B87"/>
    <w:rsid w:val="00402786"/>
    <w:rsid w:val="00405895"/>
    <w:rsid w:val="004058DF"/>
    <w:rsid w:val="00413377"/>
    <w:rsid w:val="00443E6F"/>
    <w:rsid w:val="00481434"/>
    <w:rsid w:val="00486F1A"/>
    <w:rsid w:val="00490CB9"/>
    <w:rsid w:val="004A2CE2"/>
    <w:rsid w:val="004D5368"/>
    <w:rsid w:val="004E3CDA"/>
    <w:rsid w:val="004F4B4D"/>
    <w:rsid w:val="0050216D"/>
    <w:rsid w:val="00503D7E"/>
    <w:rsid w:val="0050778F"/>
    <w:rsid w:val="00520DDA"/>
    <w:rsid w:val="00521FB5"/>
    <w:rsid w:val="00527C11"/>
    <w:rsid w:val="00535F31"/>
    <w:rsid w:val="00565CE9"/>
    <w:rsid w:val="005664AF"/>
    <w:rsid w:val="00574D64"/>
    <w:rsid w:val="00591365"/>
    <w:rsid w:val="005A2B23"/>
    <w:rsid w:val="005B31E4"/>
    <w:rsid w:val="005B5813"/>
    <w:rsid w:val="005C51FF"/>
    <w:rsid w:val="006034F6"/>
    <w:rsid w:val="00607874"/>
    <w:rsid w:val="00607E77"/>
    <w:rsid w:val="00617BB3"/>
    <w:rsid w:val="00640A0E"/>
    <w:rsid w:val="00645CDD"/>
    <w:rsid w:val="0065067A"/>
    <w:rsid w:val="00657020"/>
    <w:rsid w:val="00672D5D"/>
    <w:rsid w:val="006823A7"/>
    <w:rsid w:val="00687EE8"/>
    <w:rsid w:val="0069276E"/>
    <w:rsid w:val="0070347F"/>
    <w:rsid w:val="0070678E"/>
    <w:rsid w:val="00767719"/>
    <w:rsid w:val="007814B4"/>
    <w:rsid w:val="00792F83"/>
    <w:rsid w:val="008104E6"/>
    <w:rsid w:val="00824A44"/>
    <w:rsid w:val="00831C11"/>
    <w:rsid w:val="0085367A"/>
    <w:rsid w:val="00854290"/>
    <w:rsid w:val="00855ADE"/>
    <w:rsid w:val="008A60B4"/>
    <w:rsid w:val="008B3C31"/>
    <w:rsid w:val="008B64FE"/>
    <w:rsid w:val="00927B0E"/>
    <w:rsid w:val="00935BF7"/>
    <w:rsid w:val="0095442C"/>
    <w:rsid w:val="00983942"/>
    <w:rsid w:val="009A579B"/>
    <w:rsid w:val="009C37E0"/>
    <w:rsid w:val="009E41F4"/>
    <w:rsid w:val="009E7A8D"/>
    <w:rsid w:val="009F25E6"/>
    <w:rsid w:val="009F435A"/>
    <w:rsid w:val="00A13A85"/>
    <w:rsid w:val="00A14B66"/>
    <w:rsid w:val="00A431FF"/>
    <w:rsid w:val="00A65CF7"/>
    <w:rsid w:val="00A81AB4"/>
    <w:rsid w:val="00A851DA"/>
    <w:rsid w:val="00A85941"/>
    <w:rsid w:val="00A871D3"/>
    <w:rsid w:val="00AA0915"/>
    <w:rsid w:val="00AC0A65"/>
    <w:rsid w:val="00AC7D5B"/>
    <w:rsid w:val="00AE1481"/>
    <w:rsid w:val="00B0415E"/>
    <w:rsid w:val="00B04678"/>
    <w:rsid w:val="00BB3EDB"/>
    <w:rsid w:val="00BC0C0F"/>
    <w:rsid w:val="00BC46DF"/>
    <w:rsid w:val="00C03577"/>
    <w:rsid w:val="00C40DEB"/>
    <w:rsid w:val="00C53029"/>
    <w:rsid w:val="00C550E9"/>
    <w:rsid w:val="00C5568F"/>
    <w:rsid w:val="00C65FEA"/>
    <w:rsid w:val="00C9496B"/>
    <w:rsid w:val="00CA0AC2"/>
    <w:rsid w:val="00CB4D0A"/>
    <w:rsid w:val="00CC1811"/>
    <w:rsid w:val="00CC2FB3"/>
    <w:rsid w:val="00CC575A"/>
    <w:rsid w:val="00CF123B"/>
    <w:rsid w:val="00D039AC"/>
    <w:rsid w:val="00D2341F"/>
    <w:rsid w:val="00D353D3"/>
    <w:rsid w:val="00D427DE"/>
    <w:rsid w:val="00D548CE"/>
    <w:rsid w:val="00D5587D"/>
    <w:rsid w:val="00D707CC"/>
    <w:rsid w:val="00D821FE"/>
    <w:rsid w:val="00D85544"/>
    <w:rsid w:val="00DB0793"/>
    <w:rsid w:val="00DF1AB8"/>
    <w:rsid w:val="00DF4800"/>
    <w:rsid w:val="00E00821"/>
    <w:rsid w:val="00E04DB4"/>
    <w:rsid w:val="00E30679"/>
    <w:rsid w:val="00E4597D"/>
    <w:rsid w:val="00E4757B"/>
    <w:rsid w:val="00E54832"/>
    <w:rsid w:val="00E56A90"/>
    <w:rsid w:val="00E61AF2"/>
    <w:rsid w:val="00E641CC"/>
    <w:rsid w:val="00E668A6"/>
    <w:rsid w:val="00E720F3"/>
    <w:rsid w:val="00EA30AB"/>
    <w:rsid w:val="00EB3925"/>
    <w:rsid w:val="00ED0EFA"/>
    <w:rsid w:val="00F467B4"/>
    <w:rsid w:val="00F74F48"/>
    <w:rsid w:val="00F96EB3"/>
    <w:rsid w:val="00FA4F15"/>
    <w:rsid w:val="00FE45E2"/>
    <w:rsid w:val="00FE5675"/>
    <w:rsid w:val="00FE5F2E"/>
    <w:rsid w:val="00FF3C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4513">
      <o:colormenu v:ext="edit" strokecolor="none"/>
    </o:shapedefaults>
    <o:shapelayout v:ext="edit">
      <o:idmap v:ext="edit" data="1"/>
    </o:shapelayout>
  </w:shapeDefaults>
  <w:decimalSymbol w:val="."/>
  <w:listSeparator w:val=","/>
  <w15:docId w15:val="{645A45BA-4D83-4377-8820-4D14FDAB9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55ADE"/>
    <w:rPr>
      <w:b/>
      <w:bCs/>
    </w:rPr>
  </w:style>
  <w:style w:type="character" w:styleId="Hyperlink">
    <w:name w:val="Hyperlink"/>
    <w:basedOn w:val="DefaultParagraphFont"/>
    <w:uiPriority w:val="99"/>
    <w:semiHidden/>
    <w:unhideWhenUsed/>
    <w:rsid w:val="00091DB1"/>
    <w:rPr>
      <w:strike w:val="0"/>
      <w:dstrike w:val="0"/>
      <w:color w:val="3399FF"/>
      <w:u w:val="none"/>
      <w:effect w:val="none"/>
    </w:rPr>
  </w:style>
  <w:style w:type="paragraph" w:styleId="NormalWeb">
    <w:name w:val="Normal (Web)"/>
    <w:basedOn w:val="Normal"/>
    <w:uiPriority w:val="99"/>
    <w:semiHidden/>
    <w:unhideWhenUsed/>
    <w:rsid w:val="00091DB1"/>
    <w:pPr>
      <w:spacing w:before="100" w:beforeAutospacing="1" w:after="100" w:afterAutospacing="1" w:line="240" w:lineRule="auto"/>
    </w:pPr>
    <w:rPr>
      <w:rFonts w:ascii="Montserrat!important" w:eastAsia="Times New Roman" w:hAnsi="Montserrat!important" w:cs="Times New Roman"/>
      <w:sz w:val="24"/>
      <w:szCs w:val="24"/>
      <w:lang w:eastAsia="en-GB"/>
    </w:rPr>
  </w:style>
  <w:style w:type="paragraph" w:styleId="NoSpacing">
    <w:name w:val="No Spacing"/>
    <w:uiPriority w:val="1"/>
    <w:qFormat/>
    <w:rsid w:val="00091DB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3277973">
      <w:bodyDiv w:val="1"/>
      <w:marLeft w:val="0"/>
      <w:marRight w:val="0"/>
      <w:marTop w:val="0"/>
      <w:marBottom w:val="0"/>
      <w:divBdr>
        <w:top w:val="none" w:sz="0" w:space="0" w:color="auto"/>
        <w:left w:val="none" w:sz="0" w:space="0" w:color="auto"/>
        <w:bottom w:val="none" w:sz="0" w:space="0" w:color="auto"/>
        <w:right w:val="none" w:sz="0" w:space="0" w:color="auto"/>
      </w:divBdr>
      <w:divsChild>
        <w:div w:id="259993454">
          <w:marLeft w:val="0"/>
          <w:marRight w:val="0"/>
          <w:marTop w:val="0"/>
          <w:marBottom w:val="0"/>
          <w:divBdr>
            <w:top w:val="none" w:sz="0" w:space="0" w:color="auto"/>
            <w:left w:val="none" w:sz="0" w:space="0" w:color="auto"/>
            <w:bottom w:val="none" w:sz="0" w:space="0" w:color="auto"/>
            <w:right w:val="none" w:sz="0" w:space="0" w:color="auto"/>
          </w:divBdr>
          <w:divsChild>
            <w:div w:id="802504088">
              <w:marLeft w:val="0"/>
              <w:marRight w:val="0"/>
              <w:marTop w:val="0"/>
              <w:marBottom w:val="0"/>
              <w:divBdr>
                <w:top w:val="none" w:sz="0" w:space="0" w:color="auto"/>
                <w:left w:val="none" w:sz="0" w:space="0" w:color="auto"/>
                <w:bottom w:val="none" w:sz="0" w:space="0" w:color="auto"/>
                <w:right w:val="none" w:sz="0" w:space="0" w:color="auto"/>
              </w:divBdr>
              <w:divsChild>
                <w:div w:id="113406878">
                  <w:marLeft w:val="0"/>
                  <w:marRight w:val="0"/>
                  <w:marTop w:val="0"/>
                  <w:marBottom w:val="0"/>
                  <w:divBdr>
                    <w:top w:val="none" w:sz="0" w:space="0" w:color="auto"/>
                    <w:left w:val="none" w:sz="0" w:space="0" w:color="auto"/>
                    <w:bottom w:val="none" w:sz="0" w:space="0" w:color="auto"/>
                    <w:right w:val="none" w:sz="0" w:space="0" w:color="auto"/>
                  </w:divBdr>
                  <w:divsChild>
                    <w:div w:id="460421772">
                      <w:marLeft w:val="0"/>
                      <w:marRight w:val="0"/>
                      <w:marTop w:val="100"/>
                      <w:marBottom w:val="100"/>
                      <w:divBdr>
                        <w:top w:val="none" w:sz="0" w:space="0" w:color="auto"/>
                        <w:left w:val="none" w:sz="0" w:space="0" w:color="auto"/>
                        <w:bottom w:val="none" w:sz="0" w:space="0" w:color="auto"/>
                        <w:right w:val="none" w:sz="0" w:space="0" w:color="auto"/>
                      </w:divBdr>
                      <w:divsChild>
                        <w:div w:id="1509906252">
                          <w:marLeft w:val="0"/>
                          <w:marRight w:val="0"/>
                          <w:marTop w:val="0"/>
                          <w:marBottom w:val="0"/>
                          <w:divBdr>
                            <w:top w:val="none" w:sz="0" w:space="0" w:color="auto"/>
                            <w:left w:val="none" w:sz="0" w:space="0" w:color="auto"/>
                            <w:bottom w:val="none" w:sz="0" w:space="0" w:color="auto"/>
                            <w:right w:val="none" w:sz="0" w:space="0" w:color="auto"/>
                          </w:divBdr>
                          <w:divsChild>
                            <w:div w:id="2079278250">
                              <w:marLeft w:val="0"/>
                              <w:marRight w:val="0"/>
                              <w:marTop w:val="0"/>
                              <w:marBottom w:val="0"/>
                              <w:divBdr>
                                <w:top w:val="none" w:sz="0" w:space="0" w:color="auto"/>
                                <w:left w:val="none" w:sz="0" w:space="0" w:color="auto"/>
                                <w:bottom w:val="none" w:sz="0" w:space="0" w:color="auto"/>
                                <w:right w:val="none" w:sz="0" w:space="0" w:color="auto"/>
                              </w:divBdr>
                              <w:divsChild>
                                <w:div w:id="1206214589">
                                  <w:marLeft w:val="0"/>
                                  <w:marRight w:val="0"/>
                                  <w:marTop w:val="0"/>
                                  <w:marBottom w:val="0"/>
                                  <w:divBdr>
                                    <w:top w:val="none" w:sz="0" w:space="0" w:color="auto"/>
                                    <w:left w:val="none" w:sz="0" w:space="0" w:color="auto"/>
                                    <w:bottom w:val="none" w:sz="0" w:space="0" w:color="auto"/>
                                    <w:right w:val="none" w:sz="0" w:space="0" w:color="auto"/>
                                  </w:divBdr>
                                  <w:divsChild>
                                    <w:div w:id="1914779060">
                                      <w:marLeft w:val="20"/>
                                      <w:marRight w:val="20"/>
                                      <w:marTop w:val="0"/>
                                      <w:marBottom w:val="0"/>
                                      <w:divBdr>
                                        <w:top w:val="none" w:sz="0" w:space="0" w:color="auto"/>
                                        <w:left w:val="none" w:sz="0" w:space="0" w:color="auto"/>
                                        <w:bottom w:val="none" w:sz="0" w:space="0" w:color="auto"/>
                                        <w:right w:val="none" w:sz="0" w:space="0" w:color="auto"/>
                                      </w:divBdr>
                                      <w:divsChild>
                                        <w:div w:id="268506874">
                                          <w:marLeft w:val="0"/>
                                          <w:marRight w:val="0"/>
                                          <w:marTop w:val="0"/>
                                          <w:marBottom w:val="0"/>
                                          <w:divBdr>
                                            <w:top w:val="none" w:sz="0" w:space="0" w:color="auto"/>
                                            <w:left w:val="none" w:sz="0" w:space="0" w:color="auto"/>
                                            <w:bottom w:val="none" w:sz="0" w:space="0" w:color="auto"/>
                                            <w:right w:val="none" w:sz="0" w:space="0" w:color="auto"/>
                                          </w:divBdr>
                                          <w:divsChild>
                                            <w:div w:id="184904832">
                                              <w:marLeft w:val="0"/>
                                              <w:marRight w:val="0"/>
                                              <w:marTop w:val="0"/>
                                              <w:marBottom w:val="0"/>
                                              <w:divBdr>
                                                <w:top w:val="none" w:sz="0" w:space="0" w:color="auto"/>
                                                <w:left w:val="none" w:sz="0" w:space="0" w:color="auto"/>
                                                <w:bottom w:val="none" w:sz="0" w:space="0" w:color="auto"/>
                                                <w:right w:val="none" w:sz="0" w:space="0" w:color="auto"/>
                                              </w:divBdr>
                                              <w:divsChild>
                                                <w:div w:id="406541652">
                                                  <w:marLeft w:val="0"/>
                                                  <w:marRight w:val="0"/>
                                                  <w:marTop w:val="0"/>
                                                  <w:marBottom w:val="0"/>
                                                  <w:divBdr>
                                                    <w:top w:val="none" w:sz="0" w:space="0" w:color="auto"/>
                                                    <w:left w:val="none" w:sz="0" w:space="0" w:color="auto"/>
                                                    <w:bottom w:val="none" w:sz="0" w:space="0" w:color="auto"/>
                                                    <w:right w:val="none" w:sz="0" w:space="0" w:color="auto"/>
                                                  </w:divBdr>
                                                  <w:divsChild>
                                                    <w:div w:id="1399548205">
                                                      <w:marLeft w:val="0"/>
                                                      <w:marRight w:val="0"/>
                                                      <w:marTop w:val="0"/>
                                                      <w:marBottom w:val="0"/>
                                                      <w:divBdr>
                                                        <w:top w:val="none" w:sz="0" w:space="0" w:color="auto"/>
                                                        <w:left w:val="none" w:sz="0" w:space="0" w:color="auto"/>
                                                        <w:bottom w:val="none" w:sz="0" w:space="0" w:color="auto"/>
                                                        <w:right w:val="none" w:sz="0" w:space="0" w:color="auto"/>
                                                      </w:divBdr>
                                                      <w:divsChild>
                                                        <w:div w:id="1208838967">
                                                          <w:marLeft w:val="0"/>
                                                          <w:marRight w:val="0"/>
                                                          <w:marTop w:val="0"/>
                                                          <w:marBottom w:val="0"/>
                                                          <w:divBdr>
                                                            <w:top w:val="none" w:sz="0" w:space="0" w:color="auto"/>
                                                            <w:left w:val="none" w:sz="0" w:space="0" w:color="auto"/>
                                                            <w:bottom w:val="none" w:sz="0" w:space="0" w:color="auto"/>
                                                            <w:right w:val="none" w:sz="0" w:space="0" w:color="auto"/>
                                                          </w:divBdr>
                                                          <w:divsChild>
                                                            <w:div w:id="139600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7DE8C7-62C9-4840-9DC6-E9AD00956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1231</Words>
  <Characters>7022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Andrew Daniels</cp:lastModifiedBy>
  <cp:revision>2</cp:revision>
  <cp:lastPrinted>2019-02-25T10:49:00Z</cp:lastPrinted>
  <dcterms:created xsi:type="dcterms:W3CDTF">2019-03-20T19:05:00Z</dcterms:created>
  <dcterms:modified xsi:type="dcterms:W3CDTF">2019-03-20T19:05:00Z</dcterms:modified>
</cp:coreProperties>
</file>