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777C8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2252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Suhail Azar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2252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25378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2252A">
            <w:pPr>
              <w:pStyle w:val="Default"/>
              <w:rPr>
                <w:rFonts w:asciiTheme="minorHAnsi" w:hAnsiTheme="minorHAnsi"/>
              </w:rPr>
            </w:pPr>
            <w:r w:rsidRPr="00D2252A">
              <w:rPr>
                <w:rFonts w:asciiTheme="minorHAnsi" w:hAnsiTheme="minorHAnsi"/>
              </w:rPr>
              <w:t>Certificate in Forensic Accounting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62006">
            <w:r>
              <w:t>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D2252A" w:rsidRDefault="00CC2FB3" w:rsidP="00A851DA">
            <w:pPr>
              <w:rPr>
                <w:rFonts w:asciiTheme="minorBidi" w:hAnsiTheme="minorBidi"/>
                <w:sz w:val="24"/>
                <w:szCs w:val="24"/>
              </w:rPr>
            </w:pPr>
            <w:r w:rsidRPr="00D2252A">
              <w:rPr>
                <w:rFonts w:asciiTheme="minorBidi" w:hAnsiTheme="minorBidi"/>
                <w:sz w:val="24"/>
                <w:szCs w:val="24"/>
              </w:rPr>
              <w:t>Please insert your completed assignment</w:t>
            </w:r>
            <w:r w:rsidR="002F779F" w:rsidRPr="00D2252A">
              <w:rPr>
                <w:rFonts w:asciiTheme="minorBidi" w:hAnsiTheme="minorBidi"/>
                <w:sz w:val="24"/>
                <w:szCs w:val="24"/>
              </w:rPr>
              <w:t xml:space="preserve"> ( in word format) </w:t>
            </w:r>
            <w:r w:rsidRPr="00D2252A">
              <w:rPr>
                <w:rFonts w:asciiTheme="minorBidi" w:hAnsiTheme="minorBidi"/>
                <w:sz w:val="24"/>
                <w:szCs w:val="24"/>
              </w:rPr>
              <w:t xml:space="preserve"> here:</w:t>
            </w:r>
          </w:p>
          <w:p w:rsidR="00CC2FB3" w:rsidRPr="00D2252A" w:rsidRDefault="00CC2FB3" w:rsidP="00A851DA">
            <w:pPr>
              <w:rPr>
                <w:rFonts w:asciiTheme="minorBidi" w:hAnsiTheme="minorBidi"/>
                <w:b/>
                <w:sz w:val="24"/>
                <w:szCs w:val="24"/>
              </w:rPr>
            </w:pPr>
          </w:p>
          <w:p w:rsidR="00CC2FB3" w:rsidRPr="00D2252A" w:rsidRDefault="00D2252A" w:rsidP="005135FC">
            <w:pPr>
              <w:spacing w:before="30" w:after="30"/>
              <w:ind w:left="2160" w:right="2160"/>
              <w:rPr>
                <w:rFonts w:asciiTheme="minorBidi" w:hAnsiTheme="minorBidi"/>
                <w:b/>
                <w:sz w:val="24"/>
                <w:szCs w:val="24"/>
              </w:rPr>
            </w:pPr>
            <w:r w:rsidRPr="00D2252A">
              <w:rPr>
                <w:rFonts w:asciiTheme="minorBidi" w:hAnsiTheme="minorBidi"/>
                <w:b/>
                <w:sz w:val="24"/>
                <w:szCs w:val="24"/>
              </w:rPr>
              <w:t>Q1</w:t>
            </w:r>
          </w:p>
          <w:p w:rsidR="00DC3353" w:rsidRDefault="00491262" w:rsidP="007F418A">
            <w:pPr>
              <w:pStyle w:val="ListParagraph"/>
              <w:numPr>
                <w:ilvl w:val="0"/>
                <w:numId w:val="2"/>
              </w:numPr>
              <w:spacing w:before="30" w:after="30"/>
              <w:ind w:left="2160" w:right="216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00DC3353">
              <w:rPr>
                <w:rFonts w:asciiTheme="minorBidi" w:hAnsiTheme="minorBidi" w:cstheme="minorBidi"/>
                <w:sz w:val="24"/>
                <w:szCs w:val="24"/>
              </w:rPr>
              <w:t>Best evidence means its original</w:t>
            </w:r>
          </w:p>
          <w:p w:rsidR="00BC39DC" w:rsidRDefault="00BC39DC" w:rsidP="00BC39DC">
            <w:pPr>
              <w:pStyle w:val="ListParagraph"/>
              <w:numPr>
                <w:ilvl w:val="0"/>
                <w:numId w:val="2"/>
              </w:numPr>
              <w:spacing w:before="30" w:after="30"/>
              <w:ind w:left="2160" w:right="216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/>
                <w:sz w:val="24"/>
                <w:szCs w:val="24"/>
              </w:rPr>
              <w:t xml:space="preserve">Working papers are evidences that are presented in the investigation </w:t>
            </w:r>
            <w:r w:rsidRPr="00BC39DC">
              <w:rPr>
                <w:rFonts w:asciiTheme="minorBidi" w:hAnsiTheme="minorBidi" w:cstheme="minorBidi"/>
                <w:sz w:val="24"/>
                <w:szCs w:val="24"/>
              </w:rPr>
              <w:t>identifying expenditures, sources of income, loans, and hidden accounts</w:t>
            </w:r>
            <w:r>
              <w:rPr>
                <w:rFonts w:asciiTheme="minorBidi" w:hAnsiTheme="minorBidi" w:cstheme="minorBidi"/>
                <w:sz w:val="24"/>
                <w:szCs w:val="24"/>
              </w:rPr>
              <w:t>. The</w:t>
            </w:r>
          </w:p>
          <w:p w:rsidR="00BC39DC" w:rsidRDefault="00BC39DC" w:rsidP="00BC39DC">
            <w:pPr>
              <w:pStyle w:val="ListParagraph"/>
              <w:numPr>
                <w:ilvl w:val="0"/>
                <w:numId w:val="4"/>
              </w:numPr>
              <w:spacing w:before="30" w:after="30"/>
              <w:ind w:right="216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/>
                <w:sz w:val="24"/>
                <w:szCs w:val="24"/>
              </w:rPr>
              <w:t>Accounting records and other documents</w:t>
            </w:r>
          </w:p>
          <w:p w:rsidR="00BC39DC" w:rsidRDefault="00BC39DC" w:rsidP="00BC39DC">
            <w:pPr>
              <w:pStyle w:val="ListParagraph"/>
              <w:numPr>
                <w:ilvl w:val="0"/>
                <w:numId w:val="4"/>
              </w:numPr>
              <w:spacing w:before="30" w:after="30"/>
              <w:ind w:right="216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/>
                <w:sz w:val="24"/>
                <w:szCs w:val="24"/>
              </w:rPr>
              <w:t>Public records searches</w:t>
            </w:r>
          </w:p>
          <w:p w:rsidR="00BC39DC" w:rsidRDefault="00BC39DC" w:rsidP="00BC39DC">
            <w:pPr>
              <w:pStyle w:val="ListParagraph"/>
              <w:numPr>
                <w:ilvl w:val="0"/>
                <w:numId w:val="4"/>
              </w:numPr>
              <w:spacing w:before="30" w:after="30"/>
              <w:ind w:right="216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/>
                <w:sz w:val="24"/>
                <w:szCs w:val="24"/>
              </w:rPr>
              <w:t>Electronic computers files</w:t>
            </w:r>
          </w:p>
          <w:p w:rsidR="00BC39DC" w:rsidRDefault="00BC39DC" w:rsidP="00BC39DC">
            <w:pPr>
              <w:pStyle w:val="ListParagraph"/>
              <w:numPr>
                <w:ilvl w:val="0"/>
                <w:numId w:val="4"/>
              </w:numPr>
              <w:spacing w:before="30" w:after="30"/>
              <w:ind w:right="216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/>
                <w:sz w:val="24"/>
                <w:szCs w:val="24"/>
              </w:rPr>
              <w:t>Photograph or digital photos</w:t>
            </w:r>
          </w:p>
          <w:p w:rsidR="00BC39DC" w:rsidRDefault="00BC39DC" w:rsidP="00BC39DC">
            <w:pPr>
              <w:pStyle w:val="ListParagraph"/>
              <w:numPr>
                <w:ilvl w:val="0"/>
                <w:numId w:val="4"/>
              </w:numPr>
              <w:spacing w:before="30" w:after="30"/>
              <w:ind w:right="216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/>
                <w:sz w:val="24"/>
                <w:szCs w:val="24"/>
              </w:rPr>
              <w:t>Documentation of chain of custody</w:t>
            </w:r>
          </w:p>
          <w:p w:rsidR="00BC39DC" w:rsidRDefault="00BC39DC" w:rsidP="00BC39DC">
            <w:pPr>
              <w:pStyle w:val="ListParagraph"/>
              <w:numPr>
                <w:ilvl w:val="0"/>
                <w:numId w:val="4"/>
              </w:numPr>
              <w:spacing w:before="30" w:after="30"/>
              <w:ind w:right="216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/>
                <w:sz w:val="24"/>
                <w:szCs w:val="24"/>
              </w:rPr>
              <w:t xml:space="preserve">Interview notes and audio recording </w:t>
            </w:r>
          </w:p>
          <w:p w:rsidR="00BC39DC" w:rsidRDefault="00BC39DC" w:rsidP="00BC39DC">
            <w:pPr>
              <w:pStyle w:val="ListParagraph"/>
              <w:numPr>
                <w:ilvl w:val="0"/>
                <w:numId w:val="4"/>
              </w:numPr>
              <w:spacing w:before="30" w:after="30"/>
              <w:ind w:right="216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/>
                <w:sz w:val="24"/>
                <w:szCs w:val="24"/>
              </w:rPr>
              <w:t>Third party information</w:t>
            </w:r>
          </w:p>
          <w:p w:rsidR="00E97195" w:rsidRPr="00BC39DC" w:rsidRDefault="00BC39DC" w:rsidP="00BC39DC">
            <w:pPr>
              <w:pStyle w:val="ListParagraph"/>
              <w:numPr>
                <w:ilvl w:val="0"/>
                <w:numId w:val="4"/>
              </w:numPr>
              <w:spacing w:before="30" w:after="30"/>
              <w:ind w:right="216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BC39DC">
              <w:rPr>
                <w:rFonts w:asciiTheme="minorBidi" w:hAnsiTheme="minorBidi" w:cstheme="minorBidi"/>
                <w:sz w:val="24"/>
                <w:szCs w:val="24"/>
              </w:rPr>
              <w:t>Court pleadings and deposition transcripts</w:t>
            </w:r>
          </w:p>
          <w:p w:rsidR="00401DEA" w:rsidRPr="00FC46C9" w:rsidRDefault="0051435E" w:rsidP="00FC46C9">
            <w:pPr>
              <w:pStyle w:val="ListParagraph"/>
              <w:numPr>
                <w:ilvl w:val="0"/>
                <w:numId w:val="2"/>
              </w:numPr>
              <w:spacing w:before="30" w:after="30"/>
              <w:ind w:left="2160" w:right="216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/>
                <w:sz w:val="24"/>
                <w:szCs w:val="24"/>
              </w:rPr>
              <w:t xml:space="preserve">In </w:t>
            </w:r>
            <w:r w:rsidR="00FC46C9">
              <w:rPr>
                <w:rFonts w:asciiTheme="minorBidi" w:hAnsiTheme="minorBidi" w:cstheme="minorBidi"/>
                <w:sz w:val="24"/>
                <w:szCs w:val="24"/>
              </w:rPr>
              <w:t>non-financial</w:t>
            </w:r>
            <w:r>
              <w:rPr>
                <w:rFonts w:asciiTheme="minorBidi" w:hAnsiTheme="minorBidi" w:cstheme="minorBidi"/>
                <w:sz w:val="24"/>
                <w:szCs w:val="24"/>
              </w:rPr>
              <w:t xml:space="preserve"> crime </w:t>
            </w:r>
            <w:r w:rsidR="00FC46C9" w:rsidRPr="00FC46C9">
              <w:rPr>
                <w:rFonts w:asciiTheme="minorBidi" w:hAnsiTheme="minorBidi" w:cstheme="minorBidi"/>
                <w:sz w:val="24"/>
                <w:szCs w:val="24"/>
              </w:rPr>
              <w:t>evidence usually comprises fingerprints, weapons, and other physical or real</w:t>
            </w:r>
            <w:r w:rsidR="00FC46C9" w:rsidRPr="00FC46C9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00FC46C9" w:rsidRPr="00FC46C9">
              <w:rPr>
                <w:rFonts w:asciiTheme="minorBidi" w:hAnsiTheme="minorBidi" w:cstheme="minorBidi"/>
                <w:sz w:val="24"/>
                <w:szCs w:val="24"/>
              </w:rPr>
              <w:t>objects. Sometimes, documentary proof and photographs are also considered important evidence</w:t>
            </w:r>
            <w:r w:rsidR="00FC46C9">
              <w:rPr>
                <w:rFonts w:asciiTheme="minorBidi" w:hAnsiTheme="minorBidi" w:cstheme="minorBidi"/>
                <w:sz w:val="24"/>
                <w:szCs w:val="24"/>
              </w:rPr>
              <w:t xml:space="preserve">. However, in financial crimes are highly </w:t>
            </w:r>
            <w:r w:rsidR="00FC46C9" w:rsidRPr="00FC46C9">
              <w:rPr>
                <w:rFonts w:asciiTheme="minorBidi" w:hAnsiTheme="minorBidi" w:cstheme="minorBidi"/>
                <w:sz w:val="24"/>
                <w:szCs w:val="24"/>
              </w:rPr>
              <w:t>document-based. Investigators are usually faced with volumes of documents, receipts, papers, etc.</w:t>
            </w:r>
          </w:p>
          <w:p w:rsidR="00F25EF2" w:rsidRPr="005135FC" w:rsidRDefault="00FC46C9" w:rsidP="005135FC">
            <w:pPr>
              <w:spacing w:before="30" w:after="30"/>
              <w:ind w:left="2160" w:right="2160"/>
              <w:rPr>
                <w:rFonts w:asciiTheme="minorBidi" w:hAnsiTheme="minorBidi"/>
                <w:b/>
                <w:sz w:val="24"/>
                <w:szCs w:val="24"/>
              </w:rPr>
            </w:pPr>
            <w:r>
              <w:rPr>
                <w:rFonts w:asciiTheme="minorBidi" w:hAnsiTheme="minorBidi"/>
                <w:b/>
                <w:sz w:val="24"/>
                <w:szCs w:val="24"/>
              </w:rPr>
              <w:lastRenderedPageBreak/>
              <w:t>Q2</w:t>
            </w:r>
          </w:p>
          <w:p w:rsidR="00CC2FB3" w:rsidRDefault="008B677B" w:rsidP="008B677B">
            <w:pPr>
              <w:spacing w:before="30" w:after="30"/>
              <w:ind w:left="1800" w:right="2160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8B677B">
              <w:rPr>
                <w:rFonts w:asciiTheme="minorBidi" w:hAnsiTheme="minorBidi"/>
                <w:sz w:val="24"/>
                <w:szCs w:val="24"/>
              </w:rPr>
              <w:t>Evidence is required to support any investigation of financial crime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are the following:</w:t>
            </w:r>
          </w:p>
          <w:p w:rsidR="008B677B" w:rsidRDefault="008B677B" w:rsidP="008B677B">
            <w:pPr>
              <w:pStyle w:val="ListParagraph"/>
              <w:numPr>
                <w:ilvl w:val="0"/>
                <w:numId w:val="5"/>
              </w:numPr>
              <w:spacing w:before="30" w:after="30"/>
              <w:ind w:right="2160"/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Signed statements</w:t>
            </w:r>
          </w:p>
          <w:p w:rsidR="008B677B" w:rsidRDefault="008B677B" w:rsidP="008B677B">
            <w:pPr>
              <w:pStyle w:val="ListParagraph"/>
              <w:numPr>
                <w:ilvl w:val="0"/>
                <w:numId w:val="5"/>
              </w:numPr>
              <w:spacing w:before="30" w:after="30"/>
              <w:ind w:right="2160"/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 xml:space="preserve">Transactional paper work </w:t>
            </w:r>
          </w:p>
          <w:p w:rsidR="008B677B" w:rsidRDefault="008B677B" w:rsidP="008B677B">
            <w:pPr>
              <w:pStyle w:val="ListParagraph"/>
              <w:numPr>
                <w:ilvl w:val="0"/>
                <w:numId w:val="5"/>
              </w:numPr>
              <w:spacing w:before="30" w:after="30"/>
              <w:ind w:right="2160"/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 xml:space="preserve">Intranet sources </w:t>
            </w:r>
          </w:p>
          <w:p w:rsidR="008B677B" w:rsidRDefault="008B677B" w:rsidP="008B677B">
            <w:pPr>
              <w:pStyle w:val="ListParagraph"/>
              <w:numPr>
                <w:ilvl w:val="0"/>
                <w:numId w:val="5"/>
              </w:numPr>
              <w:spacing w:before="30" w:after="30"/>
              <w:ind w:right="2160"/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 xml:space="preserve">E-mails </w:t>
            </w:r>
          </w:p>
          <w:p w:rsidR="008B677B" w:rsidRDefault="008B677B" w:rsidP="008B677B">
            <w:pPr>
              <w:pStyle w:val="ListParagraph"/>
              <w:numPr>
                <w:ilvl w:val="0"/>
                <w:numId w:val="5"/>
              </w:numPr>
              <w:spacing w:before="30" w:after="30"/>
              <w:ind w:right="2160"/>
              <w:jc w:val="both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 xml:space="preserve">Desk files, computer data, </w:t>
            </w:r>
            <w:r w:rsidRPr="008B677B">
              <w:rPr>
                <w:rFonts w:asciiTheme="minorBidi" w:hAnsiTheme="minorBidi"/>
                <w:sz w:val="24"/>
                <w:szCs w:val="24"/>
              </w:rPr>
              <w:t>records of the employee’s access to corporate computer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8B677B">
              <w:rPr>
                <w:rFonts w:asciiTheme="minorBidi" w:hAnsiTheme="minorBidi"/>
                <w:sz w:val="24"/>
                <w:szCs w:val="24"/>
              </w:rPr>
              <w:t>systems, records of the employee’s access to the company’s facilities, security camera tapes, payroll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record.</w:t>
            </w:r>
            <w:bookmarkStart w:id="0" w:name="_GoBack"/>
            <w:bookmarkEnd w:id="0"/>
          </w:p>
          <w:p w:rsidR="008B677B" w:rsidRPr="008B677B" w:rsidRDefault="008B677B" w:rsidP="008B677B">
            <w:pPr>
              <w:spacing w:before="30" w:after="30"/>
              <w:ind w:left="1800" w:right="2160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8B677B">
              <w:rPr>
                <w:rFonts w:asciiTheme="minorBidi" w:hAnsiTheme="minorBidi"/>
                <w:sz w:val="24"/>
                <w:szCs w:val="24"/>
              </w:rPr>
              <w:t>Moreover, the investigators should be flexible in their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8B677B">
              <w:rPr>
                <w:rFonts w:asciiTheme="minorBidi" w:hAnsiTheme="minorBidi"/>
                <w:sz w:val="24"/>
                <w:szCs w:val="24"/>
              </w:rPr>
              <w:t>technique and should be able to tailor their searches according to circumstances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D70B9D" w:rsidTr="00CC2FB3">
        <w:tc>
          <w:tcPr>
            <w:tcW w:w="9242" w:type="dxa"/>
          </w:tcPr>
          <w:p w:rsidR="00D70B9D" w:rsidRPr="00CB27E6" w:rsidRDefault="00D70B9D" w:rsidP="00A851DA">
            <w:pPr>
              <w:rPr>
                <w:rFonts w:asciiTheme="minorBidi" w:hAnsiTheme="minorBidi"/>
                <w:sz w:val="24"/>
                <w:szCs w:val="24"/>
                <w:lang w:val="en-GB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3900"/>
        <w:gridCol w:w="1250"/>
        <w:gridCol w:w="1607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135F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Suhail Azar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135F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02/10/2018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2B53" w:rsidRDefault="00932B53" w:rsidP="00CB4D0A">
      <w:pPr>
        <w:spacing w:after="0" w:line="240" w:lineRule="auto"/>
      </w:pPr>
      <w:r>
        <w:separator/>
      </w:r>
    </w:p>
  </w:endnote>
  <w:endnote w:type="continuationSeparator" w:id="0">
    <w:p w:rsidR="00932B53" w:rsidRDefault="00932B5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2B53" w:rsidRDefault="00932B53" w:rsidP="00CB4D0A">
      <w:pPr>
        <w:spacing w:after="0" w:line="240" w:lineRule="auto"/>
      </w:pPr>
      <w:r>
        <w:separator/>
      </w:r>
    </w:p>
  </w:footnote>
  <w:footnote w:type="continuationSeparator" w:id="0">
    <w:p w:rsidR="00932B53" w:rsidRDefault="00932B5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3F47A4"/>
    <w:multiLevelType w:val="hybridMultilevel"/>
    <w:tmpl w:val="B056781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73287"/>
    <w:multiLevelType w:val="hybridMultilevel"/>
    <w:tmpl w:val="675EE7B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737744"/>
    <w:multiLevelType w:val="hybridMultilevel"/>
    <w:tmpl w:val="A56A7826"/>
    <w:lvl w:ilvl="0" w:tplc="BC8A7902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F102F3"/>
    <w:multiLevelType w:val="hybridMultilevel"/>
    <w:tmpl w:val="DAA6CAFA"/>
    <w:lvl w:ilvl="0" w:tplc="337A539C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16864"/>
    <w:rsid w:val="00035CDD"/>
    <w:rsid w:val="00036D3C"/>
    <w:rsid w:val="00040083"/>
    <w:rsid w:val="00055992"/>
    <w:rsid w:val="000820E8"/>
    <w:rsid w:val="001175EE"/>
    <w:rsid w:val="0012141F"/>
    <w:rsid w:val="00157CF6"/>
    <w:rsid w:val="00182416"/>
    <w:rsid w:val="00187EB4"/>
    <w:rsid w:val="001C405E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777C8"/>
    <w:rsid w:val="00384686"/>
    <w:rsid w:val="003E2B87"/>
    <w:rsid w:val="00401DEA"/>
    <w:rsid w:val="00402786"/>
    <w:rsid w:val="00405895"/>
    <w:rsid w:val="004058DF"/>
    <w:rsid w:val="00413C77"/>
    <w:rsid w:val="00443E6F"/>
    <w:rsid w:val="00486F1A"/>
    <w:rsid w:val="00490CB9"/>
    <w:rsid w:val="00491262"/>
    <w:rsid w:val="004A2CE2"/>
    <w:rsid w:val="004E006E"/>
    <w:rsid w:val="004E3CDA"/>
    <w:rsid w:val="004F4B4D"/>
    <w:rsid w:val="0050216D"/>
    <w:rsid w:val="00503D7E"/>
    <w:rsid w:val="0050778F"/>
    <w:rsid w:val="005135FC"/>
    <w:rsid w:val="0051435E"/>
    <w:rsid w:val="00527C11"/>
    <w:rsid w:val="00535F31"/>
    <w:rsid w:val="00574D64"/>
    <w:rsid w:val="00591365"/>
    <w:rsid w:val="005B31E4"/>
    <w:rsid w:val="005E7715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336B0"/>
    <w:rsid w:val="0079159F"/>
    <w:rsid w:val="007F418A"/>
    <w:rsid w:val="00831C11"/>
    <w:rsid w:val="008A60B4"/>
    <w:rsid w:val="008B3C31"/>
    <w:rsid w:val="008B64FE"/>
    <w:rsid w:val="008B677B"/>
    <w:rsid w:val="008E26AD"/>
    <w:rsid w:val="009251A4"/>
    <w:rsid w:val="00932B53"/>
    <w:rsid w:val="00935BF7"/>
    <w:rsid w:val="0095442C"/>
    <w:rsid w:val="00983942"/>
    <w:rsid w:val="009C37E0"/>
    <w:rsid w:val="009E41F4"/>
    <w:rsid w:val="00A14B66"/>
    <w:rsid w:val="00A62006"/>
    <w:rsid w:val="00A65CF7"/>
    <w:rsid w:val="00A766F2"/>
    <w:rsid w:val="00A81AB4"/>
    <w:rsid w:val="00A851DA"/>
    <w:rsid w:val="00AA3B8D"/>
    <w:rsid w:val="00AC7D5B"/>
    <w:rsid w:val="00AE1481"/>
    <w:rsid w:val="00B0415E"/>
    <w:rsid w:val="00B04678"/>
    <w:rsid w:val="00BC39DC"/>
    <w:rsid w:val="00BC46DF"/>
    <w:rsid w:val="00C03577"/>
    <w:rsid w:val="00C46D16"/>
    <w:rsid w:val="00C53029"/>
    <w:rsid w:val="00C65FEA"/>
    <w:rsid w:val="00C83F62"/>
    <w:rsid w:val="00CA0AC2"/>
    <w:rsid w:val="00CB1993"/>
    <w:rsid w:val="00CB27E6"/>
    <w:rsid w:val="00CB4D0A"/>
    <w:rsid w:val="00CC2FB3"/>
    <w:rsid w:val="00CC575A"/>
    <w:rsid w:val="00CF123B"/>
    <w:rsid w:val="00D039AC"/>
    <w:rsid w:val="00D0641A"/>
    <w:rsid w:val="00D10838"/>
    <w:rsid w:val="00D2252A"/>
    <w:rsid w:val="00D427DE"/>
    <w:rsid w:val="00D5587D"/>
    <w:rsid w:val="00D707CC"/>
    <w:rsid w:val="00D70B9D"/>
    <w:rsid w:val="00D821FE"/>
    <w:rsid w:val="00DB0793"/>
    <w:rsid w:val="00DC3353"/>
    <w:rsid w:val="00E00821"/>
    <w:rsid w:val="00E04DB4"/>
    <w:rsid w:val="00E30679"/>
    <w:rsid w:val="00E4597D"/>
    <w:rsid w:val="00E54832"/>
    <w:rsid w:val="00E56A90"/>
    <w:rsid w:val="00E641CC"/>
    <w:rsid w:val="00E97195"/>
    <w:rsid w:val="00EA30AB"/>
    <w:rsid w:val="00EB3925"/>
    <w:rsid w:val="00EB48F8"/>
    <w:rsid w:val="00F25EF2"/>
    <w:rsid w:val="00F96EB3"/>
    <w:rsid w:val="00FC46C9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3766E0D-7EBB-4A62-85D1-9040CAB2D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66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7AEC9-A0EA-4202-AA96-6E92D6769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3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Suhail F. Azar</cp:lastModifiedBy>
  <cp:revision>7</cp:revision>
  <dcterms:created xsi:type="dcterms:W3CDTF">2015-01-26T12:24:00Z</dcterms:created>
  <dcterms:modified xsi:type="dcterms:W3CDTF">2018-10-24T07:59:00Z</dcterms:modified>
</cp:coreProperties>
</file>