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60D8E" w14:textId="77777777" w:rsidR="003C6F3F" w:rsidRPr="00B0415E" w:rsidRDefault="003C6F3F" w:rsidP="003C6F3F">
      <w:pPr>
        <w:pStyle w:val="Default"/>
        <w:rPr>
          <w:rFonts w:asciiTheme="minorHAnsi" w:hAnsiTheme="minorHAnsi"/>
        </w:rPr>
      </w:pPr>
      <w:r w:rsidRPr="00B0415E">
        <w:rPr>
          <w:rFonts w:asciiTheme="minorHAnsi" w:hAnsiTheme="minorHAnsi"/>
        </w:rPr>
        <w:t xml:space="preserve">                                                            </w:t>
      </w:r>
    </w:p>
    <w:p w14:paraId="413305F5" w14:textId="3A3F38F9" w:rsidR="003C6F3F" w:rsidRDefault="004D161C" w:rsidP="003C6F3F">
      <w:pPr>
        <w:rPr>
          <w:lang w:val="en-US"/>
        </w:rPr>
      </w:pPr>
      <w:r w:rsidRPr="00DC316F">
        <w:rPr>
          <w:rFonts w:ascii="Times New Roman" w:hAnsi="Times New Roman" w:cs="Times New Roman"/>
          <w:noProof/>
          <w:lang w:val="en-US"/>
        </w:rPr>
        <w:drawing>
          <wp:anchor distT="0" distB="0" distL="114300" distR="114300" simplePos="0" relativeHeight="251661312" behindDoc="0" locked="0" layoutInCell="1" allowOverlap="1" wp14:anchorId="267983CC" wp14:editId="1EC1ECB2">
            <wp:simplePos x="0" y="0"/>
            <wp:positionH relativeFrom="column">
              <wp:posOffset>-228600</wp:posOffset>
            </wp:positionH>
            <wp:positionV relativeFrom="paragraph">
              <wp:posOffset>-414020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C6F3F">
        <w:rPr>
          <w:noProof/>
          <w:lang w:val="en-US"/>
        </w:rPr>
        <mc:AlternateContent>
          <mc:Choice Requires="wps">
            <w:drawing>
              <wp:anchor distT="0" distB="0" distL="114300" distR="114300" simplePos="0" relativeHeight="251659264" behindDoc="0" locked="0" layoutInCell="1" allowOverlap="1" wp14:anchorId="5F4ED153" wp14:editId="6DC13E7B">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6F304" w14:textId="77777777" w:rsidR="003C6F3F" w:rsidRDefault="003C6F3F" w:rsidP="003C6F3F">
                            <w:pPr>
                              <w:jc w:val="center"/>
                              <w:rPr>
                                <w:b/>
                                <w:bCs/>
                                <w:color w:val="002060"/>
                                <w:sz w:val="44"/>
                                <w:szCs w:val="40"/>
                              </w:rPr>
                            </w:pPr>
                            <w:r>
                              <w:rPr>
                                <w:sz w:val="24"/>
                              </w:rPr>
                              <w:t xml:space="preserve">   </w:t>
                            </w:r>
                            <w:r>
                              <w:rPr>
                                <w:b/>
                                <w:bCs/>
                                <w:color w:val="002060"/>
                                <w:sz w:val="44"/>
                                <w:szCs w:val="40"/>
                              </w:rPr>
                              <w:t>Assignment Cover Sheet</w:t>
                            </w:r>
                          </w:p>
                          <w:p w14:paraId="39259D85" w14:textId="77777777" w:rsidR="003C6F3F" w:rsidRDefault="003C6F3F" w:rsidP="003C6F3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986F304" w14:textId="77777777" w:rsidR="003C6F3F" w:rsidRDefault="003C6F3F" w:rsidP="003C6F3F">
                      <w:pPr>
                        <w:jc w:val="center"/>
                        <w:rPr>
                          <w:b/>
                          <w:bCs/>
                          <w:color w:val="002060"/>
                          <w:sz w:val="44"/>
                          <w:szCs w:val="40"/>
                        </w:rPr>
                      </w:pPr>
                      <w:r>
                        <w:rPr>
                          <w:sz w:val="24"/>
                        </w:rPr>
                        <w:t xml:space="preserve">   </w:t>
                      </w:r>
                      <w:r>
                        <w:rPr>
                          <w:b/>
                          <w:bCs/>
                          <w:color w:val="002060"/>
                          <w:sz w:val="44"/>
                          <w:szCs w:val="40"/>
                        </w:rPr>
                        <w:t>Assignment Cover Sheet</w:t>
                      </w:r>
                    </w:p>
                    <w:p w14:paraId="39259D85" w14:textId="77777777" w:rsidR="003C6F3F" w:rsidRDefault="003C6F3F" w:rsidP="003C6F3F"/>
                  </w:txbxContent>
                </v:textbox>
              </v:shape>
            </w:pict>
          </mc:Fallback>
        </mc:AlternateContent>
      </w:r>
    </w:p>
    <w:p w14:paraId="5D786E21" w14:textId="77777777" w:rsidR="003C6F3F" w:rsidRDefault="003C6F3F" w:rsidP="003C6F3F">
      <w:pPr>
        <w:rPr>
          <w:lang w:val="en-US"/>
        </w:rPr>
      </w:pPr>
    </w:p>
    <w:p w14:paraId="7025D7EE" w14:textId="77777777" w:rsidR="003C6F3F" w:rsidRDefault="003C6F3F" w:rsidP="003C6F3F">
      <w:pPr>
        <w:rPr>
          <w:lang w:val="en-US"/>
        </w:rPr>
      </w:pPr>
    </w:p>
    <w:p w14:paraId="76D9AD89" w14:textId="77777777" w:rsidR="003C6F3F" w:rsidRDefault="003C6F3F" w:rsidP="003C6F3F">
      <w:pPr>
        <w:rPr>
          <w:lang w:val="en-US"/>
        </w:rPr>
      </w:pPr>
    </w:p>
    <w:tbl>
      <w:tblPr>
        <w:tblStyle w:val="TableGrid"/>
        <w:tblW w:w="0" w:type="auto"/>
        <w:tblLook w:val="04A0" w:firstRow="1" w:lastRow="0" w:firstColumn="1" w:lastColumn="0" w:noHBand="0" w:noVBand="1"/>
      </w:tblPr>
      <w:tblGrid>
        <w:gridCol w:w="2440"/>
        <w:gridCol w:w="6076"/>
      </w:tblGrid>
      <w:tr w:rsidR="003C6F3F" w:rsidRPr="00B0415E" w14:paraId="76455063"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34626" w14:textId="77777777" w:rsidR="003C6F3F" w:rsidRPr="00B0415E" w:rsidRDefault="003C6F3F" w:rsidP="00F317E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506F082" w14:textId="77777777" w:rsidR="003C6F3F" w:rsidRPr="00B0415E" w:rsidRDefault="003C6F3F" w:rsidP="00F317E6">
            <w:pPr>
              <w:pStyle w:val="Default"/>
              <w:rPr>
                <w:rFonts w:asciiTheme="minorHAnsi" w:hAnsiTheme="minorHAnsi"/>
              </w:rPr>
            </w:pPr>
            <w:r>
              <w:rPr>
                <w:rFonts w:asciiTheme="minorHAnsi" w:hAnsiTheme="minorHAnsi"/>
              </w:rPr>
              <w:t xml:space="preserve">Zoe Roberts </w:t>
            </w:r>
          </w:p>
        </w:tc>
      </w:tr>
      <w:tr w:rsidR="003C6F3F" w:rsidRPr="00B0415E" w14:paraId="5FF3BE42"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9E9C3" w14:textId="77777777" w:rsidR="003C6F3F" w:rsidRPr="00B0415E" w:rsidRDefault="003C6F3F" w:rsidP="00F317E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EF9CB29" w14:textId="77777777" w:rsidR="003C6F3F" w:rsidRPr="00B0415E" w:rsidRDefault="003C6F3F" w:rsidP="00F317E6">
            <w:pPr>
              <w:pStyle w:val="Default"/>
              <w:rPr>
                <w:rFonts w:asciiTheme="minorHAnsi" w:hAnsiTheme="minorHAnsi"/>
              </w:rPr>
            </w:pPr>
            <w:r>
              <w:rPr>
                <w:rFonts w:asciiTheme="minorHAnsi" w:hAnsiTheme="minorHAnsi"/>
              </w:rPr>
              <w:t>28564</w:t>
            </w:r>
          </w:p>
        </w:tc>
      </w:tr>
      <w:tr w:rsidR="003C6F3F" w:rsidRPr="00B0415E" w14:paraId="6B3501B0"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6C611" w14:textId="77777777" w:rsidR="003C6F3F" w:rsidRPr="00B0415E" w:rsidRDefault="003C6F3F" w:rsidP="00F317E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7936B7" w14:textId="77777777" w:rsidR="003C6F3F" w:rsidRPr="00B0415E" w:rsidRDefault="003C6F3F" w:rsidP="00F317E6">
            <w:pPr>
              <w:pStyle w:val="Default"/>
              <w:rPr>
                <w:rFonts w:asciiTheme="minorHAnsi" w:hAnsiTheme="minorHAnsi"/>
              </w:rPr>
            </w:pPr>
            <w:r>
              <w:rPr>
                <w:rFonts w:asciiTheme="minorHAnsi" w:hAnsiTheme="minorHAnsi"/>
              </w:rPr>
              <w:t xml:space="preserve">Advanced Diploma In Diet &amp; Nutrition Level 5 </w:t>
            </w:r>
          </w:p>
        </w:tc>
      </w:tr>
      <w:tr w:rsidR="003C6F3F" w:rsidRPr="00B0415E" w14:paraId="550C5080" w14:textId="77777777" w:rsidTr="00F317E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EBCC3" w14:textId="77777777" w:rsidR="003C6F3F" w:rsidRPr="00B0415E" w:rsidRDefault="003C6F3F" w:rsidP="00F317E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EC808C" w14:textId="10A23C5D" w:rsidR="003C6F3F" w:rsidRPr="00B0415E" w:rsidRDefault="003C6F3F" w:rsidP="00F317E6">
            <w:r>
              <w:t xml:space="preserve">9 </w:t>
            </w:r>
            <w:r w:rsidR="004D161C">
              <w:br/>
            </w:r>
            <w:r>
              <w:t xml:space="preserve">DIET &amp; DISEASE </w:t>
            </w:r>
          </w:p>
        </w:tc>
      </w:tr>
    </w:tbl>
    <w:p w14:paraId="54792FF1" w14:textId="77777777" w:rsidR="003C6F3F" w:rsidRDefault="003C6F3F" w:rsidP="003C6F3F">
      <w:pPr>
        <w:rPr>
          <w:b/>
          <w:lang w:val="en-US"/>
        </w:rPr>
      </w:pPr>
    </w:p>
    <w:p w14:paraId="48310A8A" w14:textId="77777777" w:rsidR="003C6F3F" w:rsidRDefault="003C6F3F" w:rsidP="003C6F3F">
      <w:pPr>
        <w:rPr>
          <w:b/>
          <w:sz w:val="28"/>
          <w:lang w:val="en-US"/>
        </w:rPr>
      </w:pPr>
      <w:r w:rsidRPr="00443E6F">
        <w:rPr>
          <w:b/>
          <w:sz w:val="28"/>
          <w:lang w:val="en-US"/>
        </w:rPr>
        <w:t>Marking Criteria:</w:t>
      </w:r>
    </w:p>
    <w:p w14:paraId="1C6E2FBE" w14:textId="77777777" w:rsidR="003C6F3F" w:rsidRDefault="003C6F3F" w:rsidP="003C6F3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4A2A5D2C" w14:textId="77777777" w:rsidR="003C6F3F" w:rsidRPr="00443E6F" w:rsidRDefault="003C6F3F" w:rsidP="003C6F3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8516"/>
      </w:tblGrid>
      <w:tr w:rsidR="003C6F3F" w14:paraId="6F12F258" w14:textId="77777777" w:rsidTr="00F317E6">
        <w:tc>
          <w:tcPr>
            <w:tcW w:w="9242" w:type="dxa"/>
          </w:tcPr>
          <w:p w14:paraId="56452FF5" w14:textId="01051621" w:rsidR="003C6F3F" w:rsidRPr="004D161C" w:rsidRDefault="003C6F3F" w:rsidP="00786FD9">
            <w:pPr>
              <w:rPr>
                <w:rFonts w:ascii="Times Roman" w:hAnsi="Times Roman" w:cs="Times Roman"/>
                <w:b/>
                <w:sz w:val="32"/>
                <w:szCs w:val="32"/>
                <w:lang w:val="en-US"/>
              </w:rPr>
            </w:pPr>
            <w:r w:rsidRPr="004D161C">
              <w:rPr>
                <w:rFonts w:ascii="Times Roman" w:hAnsi="Times Roman" w:cs="Times Roman"/>
                <w:b/>
                <w:sz w:val="32"/>
                <w:szCs w:val="32"/>
                <w:lang w:val="en-US"/>
              </w:rPr>
              <w:t xml:space="preserve">Diet and Disease </w:t>
            </w:r>
          </w:p>
          <w:p w14:paraId="0FCB9665" w14:textId="0F7C8118" w:rsidR="004D161C" w:rsidRPr="00DC316F" w:rsidRDefault="00540971" w:rsidP="004D161C">
            <w:pPr>
              <w:widowControl w:val="0"/>
              <w:autoSpaceDE w:val="0"/>
              <w:autoSpaceDN w:val="0"/>
              <w:adjustRightInd w:val="0"/>
              <w:spacing w:after="240" w:line="340" w:lineRule="atLeast"/>
              <w:rPr>
                <w:rFonts w:ascii="Times New Roman" w:hAnsi="Times New Roman" w:cs="Times New Roman"/>
                <w:color w:val="B00004"/>
                <w:sz w:val="29"/>
                <w:szCs w:val="29"/>
                <w:lang w:val="en-US"/>
              </w:rPr>
            </w:pPr>
            <w:r>
              <w:rPr>
                <w:rFonts w:ascii="Times New Roman" w:hAnsi="Times New Roman" w:cs="Times New Roman"/>
                <w:color w:val="B00004"/>
                <w:sz w:val="29"/>
                <w:szCs w:val="29"/>
                <w:lang w:val="en-US"/>
              </w:rPr>
              <w:t>Q: 1: Mutiple Cho</w:t>
            </w:r>
            <w:r w:rsidR="004D161C" w:rsidRPr="00DC316F">
              <w:rPr>
                <w:rFonts w:ascii="Times New Roman" w:hAnsi="Times New Roman" w:cs="Times New Roman"/>
                <w:color w:val="B00004"/>
                <w:sz w:val="29"/>
                <w:szCs w:val="29"/>
                <w:lang w:val="en-US"/>
              </w:rPr>
              <w:t>i</w:t>
            </w:r>
            <w:r>
              <w:rPr>
                <w:rFonts w:ascii="Times New Roman" w:hAnsi="Times New Roman" w:cs="Times New Roman"/>
                <w:color w:val="B00004"/>
                <w:sz w:val="29"/>
                <w:szCs w:val="29"/>
                <w:lang w:val="en-US"/>
              </w:rPr>
              <w:t>c</w:t>
            </w:r>
            <w:r w:rsidR="004D161C" w:rsidRPr="00DC316F">
              <w:rPr>
                <w:rFonts w:ascii="Times New Roman" w:hAnsi="Times New Roman" w:cs="Times New Roman"/>
                <w:color w:val="B00004"/>
                <w:sz w:val="29"/>
                <w:szCs w:val="29"/>
                <w:lang w:val="en-US"/>
              </w:rPr>
              <w:t>e Questions</w:t>
            </w:r>
          </w:p>
          <w:p w14:paraId="1D2BCC53" w14:textId="10555691"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Cardiovascular disease is caused by a buildup of; </w:t>
            </w:r>
          </w:p>
          <w:p w14:paraId="344A3D75" w14:textId="77777777" w:rsidR="003C6F3F" w:rsidRPr="007861E4"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7861E4">
              <w:rPr>
                <w:rFonts w:ascii="Calibri" w:hAnsi="Calibri" w:cs="Calibri"/>
                <w:b/>
                <w:color w:val="000000"/>
                <w:sz w:val="29"/>
                <w:szCs w:val="29"/>
                <w:lang w:val="en-US"/>
              </w:rPr>
              <w:t>c)fatty streaks and cholesterol in blood vessels </w:t>
            </w:r>
          </w:p>
          <w:p w14:paraId="1F2478EA"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How many types of cholesterol are found in blood stream? </w:t>
            </w:r>
          </w:p>
          <w:p w14:paraId="553F6074" w14:textId="77777777" w:rsidR="003C6F3F" w:rsidRPr="00557E28"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sidRPr="007861E4">
              <w:rPr>
                <w:rFonts w:ascii="Calibri" w:hAnsi="Calibri" w:cs="Calibri"/>
                <w:b/>
                <w:color w:val="000000"/>
                <w:sz w:val="29"/>
                <w:szCs w:val="29"/>
                <w:lang w:val="en-US"/>
              </w:rPr>
              <w:t>c)four </w:t>
            </w:r>
          </w:p>
          <w:p w14:paraId="7B642BDC"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The high density lipo protein or (HDL) is referred to as;</w:t>
            </w:r>
          </w:p>
          <w:p w14:paraId="4CF3A270" w14:textId="77777777" w:rsidR="003C6F3F" w:rsidRPr="00557E28"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sidRPr="00557E28">
              <w:rPr>
                <w:rFonts w:ascii="Calibri" w:hAnsi="Calibri" w:cs="Calibri"/>
                <w:b/>
                <w:color w:val="000000"/>
                <w:sz w:val="29"/>
                <w:szCs w:val="29"/>
                <w:lang w:val="en-US"/>
              </w:rPr>
              <w:t> c)the good cholesterol </w:t>
            </w:r>
          </w:p>
          <w:p w14:paraId="39AB84EB" w14:textId="34E6C328"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Which type of fat should be avoided in order to reduce the risk of CVD?</w:t>
            </w:r>
            <w:r w:rsidR="004D161C">
              <w:rPr>
                <w:rFonts w:ascii="Calibri" w:hAnsi="Calibri" w:cs="Calibri"/>
                <w:color w:val="000000"/>
                <w:sz w:val="29"/>
                <w:szCs w:val="29"/>
                <w:lang w:val="en-US"/>
              </w:rPr>
              <w:br/>
            </w:r>
            <w:r>
              <w:rPr>
                <w:rFonts w:ascii="Calibri" w:hAnsi="Calibri" w:cs="Calibri"/>
                <w:color w:val="000000"/>
                <w:sz w:val="29"/>
                <w:szCs w:val="29"/>
                <w:lang w:val="en-US"/>
              </w:rPr>
              <w:t xml:space="preserve"> </w:t>
            </w:r>
            <w:r w:rsidRPr="00557E28">
              <w:rPr>
                <w:rFonts w:ascii="Calibri" w:hAnsi="Calibri" w:cs="Calibri"/>
                <w:b/>
                <w:color w:val="000000"/>
                <w:sz w:val="29"/>
                <w:szCs w:val="29"/>
                <w:lang w:val="en-US"/>
              </w:rPr>
              <w:t>a)trans fat</w:t>
            </w:r>
          </w:p>
          <w:p w14:paraId="04170A3C"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lastRenderedPageBreak/>
              <w:t xml:space="preserve">Trans fatty acids are a particular kind of fat naturally occurring in; </w:t>
            </w:r>
          </w:p>
          <w:p w14:paraId="02F051A1" w14:textId="77777777" w:rsidR="003C6F3F" w:rsidRDefault="003C6F3F" w:rsidP="003C6F3F">
            <w:pPr>
              <w:widowControl w:val="0"/>
              <w:autoSpaceDE w:val="0"/>
              <w:autoSpaceDN w:val="0"/>
              <w:adjustRightInd w:val="0"/>
              <w:spacing w:after="240" w:line="360" w:lineRule="atLeast"/>
              <w:rPr>
                <w:rFonts w:ascii="Times Roman" w:hAnsi="Times Roman" w:cs="Times Roman"/>
                <w:color w:val="000000"/>
                <w:lang w:val="en-US"/>
              </w:rPr>
            </w:pPr>
            <w:r>
              <w:rPr>
                <w:rFonts w:ascii="Calibri" w:hAnsi="Calibri" w:cs="Calibri"/>
                <w:color w:val="000000"/>
                <w:sz w:val="29"/>
                <w:szCs w:val="29"/>
                <w:lang w:val="en-US"/>
              </w:rPr>
              <w:t> </w:t>
            </w:r>
            <w:r w:rsidRPr="00557E28">
              <w:rPr>
                <w:rFonts w:ascii="Calibri" w:hAnsi="Calibri" w:cs="Calibri"/>
                <w:b/>
                <w:color w:val="000000"/>
                <w:sz w:val="29"/>
                <w:szCs w:val="29"/>
                <w:lang w:val="en-US"/>
              </w:rPr>
              <w:t>c)meat and dairy product</w:t>
            </w:r>
            <w:r>
              <w:rPr>
                <w:rFonts w:ascii="Calibri" w:hAnsi="Calibri" w:cs="Calibri"/>
                <w:color w:val="000000"/>
                <w:sz w:val="29"/>
                <w:szCs w:val="29"/>
                <w:lang w:val="en-US"/>
              </w:rPr>
              <w:t xml:space="preserve"> </w:t>
            </w:r>
          </w:p>
          <w:p w14:paraId="587838F2" w14:textId="77777777" w:rsidR="003C6F3F" w:rsidRDefault="003C6F3F" w:rsidP="003C6F3F">
            <w:pPr>
              <w:widowControl w:val="0"/>
              <w:autoSpaceDE w:val="0"/>
              <w:autoSpaceDN w:val="0"/>
              <w:adjustRightInd w:val="0"/>
              <w:spacing w:after="240" w:line="360" w:lineRule="atLeast"/>
              <w:rPr>
                <w:rFonts w:ascii="Times Roman" w:hAnsi="Times Roman" w:cs="Times Roman"/>
                <w:color w:val="000000"/>
                <w:lang w:val="en-US"/>
              </w:rPr>
            </w:pPr>
            <w:r>
              <w:rPr>
                <w:rFonts w:ascii="Calibri" w:hAnsi="Calibri" w:cs="Calibri"/>
                <w:color w:val="000000"/>
                <w:sz w:val="29"/>
                <w:szCs w:val="29"/>
                <w:lang w:val="en-US"/>
              </w:rPr>
              <w:t xml:space="preserve">the most important risk factor for the lung cancer is smoking, which is though to be responsible for about; </w:t>
            </w:r>
          </w:p>
          <w:p w14:paraId="172D833F" w14:textId="77777777" w:rsidR="003C6F3F" w:rsidRPr="00557E28" w:rsidRDefault="003C6F3F" w:rsidP="003C6F3F">
            <w:pPr>
              <w:widowControl w:val="0"/>
              <w:autoSpaceDE w:val="0"/>
              <w:autoSpaceDN w:val="0"/>
              <w:adjustRightInd w:val="0"/>
              <w:spacing w:after="240" w:line="360" w:lineRule="atLeast"/>
              <w:rPr>
                <w:rFonts w:ascii="Times Roman" w:hAnsi="Times Roman" w:cs="Times Roman"/>
                <w:b/>
                <w:color w:val="000000"/>
                <w:lang w:val="en-US"/>
              </w:rPr>
            </w:pPr>
            <w:r w:rsidRPr="00557E28">
              <w:rPr>
                <w:rFonts w:ascii="Calibri" w:hAnsi="Calibri" w:cs="Calibri"/>
                <w:b/>
                <w:color w:val="000000"/>
                <w:sz w:val="29"/>
                <w:szCs w:val="29"/>
                <w:lang w:val="en-US"/>
              </w:rPr>
              <w:t xml:space="preserve">b)30% cancer deaths </w:t>
            </w:r>
          </w:p>
          <w:p w14:paraId="45696B06"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Type 2 diabetes develops;</w:t>
            </w:r>
          </w:p>
          <w:p w14:paraId="783BB14C" w14:textId="77777777" w:rsidR="003C6F3F" w:rsidRPr="00557E28" w:rsidRDefault="003C6F3F" w:rsidP="003C6F3F">
            <w:pPr>
              <w:widowControl w:val="0"/>
              <w:autoSpaceDE w:val="0"/>
              <w:autoSpaceDN w:val="0"/>
              <w:adjustRightInd w:val="0"/>
              <w:spacing w:after="240" w:line="360" w:lineRule="atLeast"/>
              <w:rPr>
                <w:rFonts w:ascii="Times Roman" w:hAnsi="Times Roman" w:cs="Times Roman"/>
                <w:b/>
                <w:color w:val="000000"/>
                <w:lang w:val="en-US"/>
              </w:rPr>
            </w:pPr>
            <w:r w:rsidRPr="00557E28">
              <w:rPr>
                <w:rFonts w:ascii="Calibri" w:hAnsi="Calibri" w:cs="Calibri"/>
                <w:b/>
                <w:color w:val="000000"/>
                <w:sz w:val="29"/>
                <w:szCs w:val="29"/>
                <w:lang w:val="en-US"/>
              </w:rPr>
              <w:t xml:space="preserve">c)slowly </w:t>
            </w:r>
          </w:p>
          <w:p w14:paraId="250DB4EF"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Glycemic lead is calculated using which of the following formulas?</w:t>
            </w:r>
          </w:p>
          <w:p w14:paraId="19E30646" w14:textId="77777777" w:rsidR="003C6F3F" w:rsidRPr="00557E28" w:rsidRDefault="003C6F3F" w:rsidP="003C6F3F">
            <w:pPr>
              <w:widowControl w:val="0"/>
              <w:autoSpaceDE w:val="0"/>
              <w:autoSpaceDN w:val="0"/>
              <w:adjustRightInd w:val="0"/>
              <w:spacing w:after="240" w:line="360" w:lineRule="atLeast"/>
              <w:rPr>
                <w:rFonts w:ascii="Times Roman" w:hAnsi="Times Roman" w:cs="Times Roman"/>
                <w:b/>
                <w:color w:val="000000"/>
                <w:lang w:val="en-US"/>
              </w:rPr>
            </w:pPr>
            <w:r>
              <w:rPr>
                <w:rFonts w:ascii="Calibri" w:hAnsi="Calibri" w:cs="Calibri"/>
                <w:b/>
                <w:color w:val="000000"/>
                <w:sz w:val="29"/>
                <w:szCs w:val="29"/>
                <w:lang w:val="en-US"/>
              </w:rPr>
              <w:t>c</w:t>
            </w:r>
            <w:r w:rsidRPr="00557E28">
              <w:rPr>
                <w:rFonts w:ascii="Calibri" w:hAnsi="Calibri" w:cs="Calibri"/>
                <w:b/>
                <w:color w:val="000000"/>
                <w:sz w:val="29"/>
                <w:szCs w:val="29"/>
                <w:lang w:val="en-US"/>
              </w:rPr>
              <w:t xml:space="preserve">) GL = GI/100 x Net Carbohydrates </w:t>
            </w:r>
          </w:p>
          <w:p w14:paraId="35746FEA"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 xml:space="preserve">10 % of all cancer deaths among non smokers are related to; </w:t>
            </w:r>
          </w:p>
          <w:p w14:paraId="4EF63E98" w14:textId="77777777" w:rsidR="003C6F3F" w:rsidRPr="00377466"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377466">
              <w:rPr>
                <w:rFonts w:ascii="Calibri" w:hAnsi="Calibri" w:cs="Calibri"/>
                <w:b/>
                <w:color w:val="000000"/>
                <w:sz w:val="29"/>
                <w:szCs w:val="29"/>
                <w:lang w:val="en-US"/>
              </w:rPr>
              <w:t>b)Obesity</w:t>
            </w:r>
          </w:p>
          <w:p w14:paraId="57CC3E36"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 xml:space="preserve">Calcium requirement for 7-10 year old is; </w:t>
            </w:r>
          </w:p>
          <w:p w14:paraId="517B7429" w14:textId="77777777" w:rsidR="003C6F3F"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FF1566">
              <w:rPr>
                <w:rFonts w:ascii="Calibri" w:hAnsi="Calibri" w:cs="Calibri"/>
                <w:b/>
                <w:color w:val="000000"/>
                <w:sz w:val="29"/>
                <w:szCs w:val="29"/>
                <w:lang w:val="en-US"/>
              </w:rPr>
              <w:t xml:space="preserve"> c)550 mg a day </w:t>
            </w:r>
          </w:p>
          <w:p w14:paraId="1E947EEE" w14:textId="532CD1D2" w:rsidR="004D161C" w:rsidRPr="004D161C" w:rsidRDefault="004D161C" w:rsidP="004D161C">
            <w:pPr>
              <w:widowControl w:val="0"/>
              <w:autoSpaceDE w:val="0"/>
              <w:autoSpaceDN w:val="0"/>
              <w:adjustRightInd w:val="0"/>
              <w:spacing w:after="240" w:line="340" w:lineRule="atLeast"/>
              <w:rPr>
                <w:rFonts w:ascii="Times New Roman" w:hAnsi="Times New Roman" w:cs="Times New Roman"/>
                <w:color w:val="B00004"/>
                <w:sz w:val="29"/>
                <w:szCs w:val="29"/>
                <w:lang w:val="en-US"/>
              </w:rPr>
            </w:pPr>
            <w:r w:rsidRPr="00DC316F">
              <w:rPr>
                <w:rFonts w:ascii="Times New Roman" w:hAnsi="Times New Roman" w:cs="Times New Roman"/>
                <w:color w:val="B00004"/>
                <w:sz w:val="29"/>
                <w:szCs w:val="29"/>
                <w:lang w:val="en-US"/>
              </w:rPr>
              <w:t>Q: 2: Give short answers to the following questions (18)</w:t>
            </w:r>
          </w:p>
          <w:p w14:paraId="6C27858C"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 xml:space="preserve">Describe the risk factors for cardiovascular disease or CVD? </w:t>
            </w:r>
          </w:p>
          <w:p w14:paraId="433B2FF7" w14:textId="77777777" w:rsidR="003C6F3F" w:rsidRPr="00016293" w:rsidRDefault="003C6F3F" w:rsidP="003C6F3F">
            <w:pPr>
              <w:pStyle w:val="ListParagraph"/>
              <w:widowControl w:val="0"/>
              <w:numPr>
                <w:ilvl w:val="0"/>
                <w:numId w:val="2"/>
              </w:numPr>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Overweight</w:t>
            </w:r>
          </w:p>
          <w:p w14:paraId="50ABE3FB" w14:textId="77777777" w:rsidR="003C6F3F" w:rsidRPr="00016293" w:rsidRDefault="003C6F3F" w:rsidP="003C6F3F">
            <w:pPr>
              <w:pStyle w:val="ListParagraph"/>
              <w:widowControl w:val="0"/>
              <w:numPr>
                <w:ilvl w:val="0"/>
                <w:numId w:val="2"/>
              </w:numPr>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 xml:space="preserve">High Blood Pressure </w:t>
            </w:r>
          </w:p>
          <w:p w14:paraId="6D55F86F" w14:textId="77777777" w:rsidR="003C6F3F" w:rsidRPr="00016293" w:rsidRDefault="003C6F3F" w:rsidP="003C6F3F">
            <w:pPr>
              <w:pStyle w:val="ListParagraph"/>
              <w:widowControl w:val="0"/>
              <w:numPr>
                <w:ilvl w:val="0"/>
                <w:numId w:val="2"/>
              </w:numPr>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 xml:space="preserve">Smoking </w:t>
            </w:r>
          </w:p>
          <w:p w14:paraId="1628BBE1" w14:textId="77777777" w:rsidR="003C6F3F" w:rsidRPr="00016293" w:rsidRDefault="003C6F3F" w:rsidP="003C6F3F">
            <w:pPr>
              <w:pStyle w:val="ListParagraph"/>
              <w:widowControl w:val="0"/>
              <w:numPr>
                <w:ilvl w:val="0"/>
                <w:numId w:val="2"/>
              </w:numPr>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 xml:space="preserve">Increased levels of LDL cholesterol </w:t>
            </w:r>
          </w:p>
          <w:p w14:paraId="33BC5C77" w14:textId="77777777" w:rsidR="003C6F3F" w:rsidRPr="00016293" w:rsidRDefault="003C6F3F" w:rsidP="003C6F3F">
            <w:pPr>
              <w:pStyle w:val="ListParagraph"/>
              <w:widowControl w:val="0"/>
              <w:numPr>
                <w:ilvl w:val="0"/>
                <w:numId w:val="2"/>
              </w:numPr>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Inactivity</w:t>
            </w:r>
          </w:p>
          <w:p w14:paraId="5C33FDC5" w14:textId="77777777" w:rsidR="003C6F3F" w:rsidRPr="00016293" w:rsidRDefault="003C6F3F" w:rsidP="003C6F3F">
            <w:pPr>
              <w:pStyle w:val="ListParagraph"/>
              <w:widowControl w:val="0"/>
              <w:numPr>
                <w:ilvl w:val="0"/>
                <w:numId w:val="2"/>
              </w:numPr>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 xml:space="preserve">Diabetes </w:t>
            </w:r>
          </w:p>
          <w:p w14:paraId="519B65C7"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 xml:space="preserve">What is cancer? </w:t>
            </w:r>
          </w:p>
          <w:p w14:paraId="519C5CC2" w14:textId="4E830F74" w:rsidR="003C6F3F" w:rsidRPr="00AF5B3A"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2F0FFF">
              <w:rPr>
                <w:rFonts w:ascii="Calibri" w:hAnsi="Calibri" w:cs="Calibri"/>
                <w:b/>
                <w:color w:val="000000"/>
                <w:sz w:val="29"/>
                <w:szCs w:val="29"/>
                <w:lang w:val="en-US"/>
              </w:rPr>
              <w:t>Cancer develops when something goes wrong within</w:t>
            </w:r>
            <w:r>
              <w:rPr>
                <w:rFonts w:ascii="Calibri" w:hAnsi="Calibri" w:cs="Calibri"/>
                <w:b/>
                <w:color w:val="000000"/>
                <w:sz w:val="29"/>
                <w:szCs w:val="29"/>
                <w:lang w:val="en-US"/>
              </w:rPr>
              <w:t xml:space="preserve"> the body and cells. They </w:t>
            </w:r>
            <w:r w:rsidRPr="002F0FFF">
              <w:rPr>
                <w:rFonts w:ascii="Calibri" w:hAnsi="Calibri" w:cs="Calibri"/>
                <w:b/>
                <w:color w:val="000000"/>
                <w:sz w:val="29"/>
                <w:szCs w:val="29"/>
                <w:lang w:val="en-US"/>
              </w:rPr>
              <w:t>will have a mind of their own and continue to grow</w:t>
            </w:r>
            <w:r>
              <w:rPr>
                <w:rFonts w:ascii="Calibri" w:hAnsi="Calibri" w:cs="Calibri"/>
                <w:b/>
                <w:color w:val="000000"/>
                <w:sz w:val="29"/>
                <w:szCs w:val="29"/>
                <w:lang w:val="en-US"/>
              </w:rPr>
              <w:t xml:space="preserve"> and grow</w:t>
            </w:r>
            <w:r w:rsidRPr="002F0FFF">
              <w:rPr>
                <w:rFonts w:ascii="Calibri" w:hAnsi="Calibri" w:cs="Calibri"/>
                <w:b/>
                <w:color w:val="000000"/>
                <w:sz w:val="29"/>
                <w:szCs w:val="29"/>
                <w:lang w:val="en-US"/>
              </w:rPr>
              <w:t>. Cancer is caused by many different factors and it involves damage to the DNA in cells. There are about 100 dfferent types and tend to inherit the name of where the cancer originates in for example lung cancer</w:t>
            </w:r>
            <w:r w:rsidR="004D161C">
              <w:rPr>
                <w:rFonts w:ascii="Calibri" w:hAnsi="Calibri" w:cs="Calibri"/>
                <w:b/>
                <w:color w:val="000000"/>
                <w:sz w:val="29"/>
                <w:szCs w:val="29"/>
                <w:lang w:val="en-US"/>
              </w:rPr>
              <w:t xml:space="preserve"> will originate in the lungs</w:t>
            </w:r>
            <w:r w:rsidRPr="002F0FFF">
              <w:rPr>
                <w:rFonts w:ascii="Calibri" w:hAnsi="Calibri" w:cs="Calibri"/>
                <w:b/>
                <w:color w:val="000000"/>
                <w:sz w:val="29"/>
                <w:szCs w:val="29"/>
                <w:lang w:val="en-US"/>
              </w:rPr>
              <w:t xml:space="preserve">.  </w:t>
            </w:r>
            <w:r w:rsidR="00385346">
              <w:rPr>
                <w:rFonts w:ascii="Calibri" w:hAnsi="Calibri" w:cs="Calibri"/>
                <w:b/>
                <w:color w:val="000000"/>
                <w:sz w:val="29"/>
                <w:szCs w:val="29"/>
                <w:lang w:val="en-US"/>
              </w:rPr>
              <w:t xml:space="preserve">(National </w:t>
            </w:r>
            <w:bookmarkStart w:id="0" w:name="_GoBack"/>
            <w:bookmarkEnd w:id="0"/>
            <w:r w:rsidR="00385346">
              <w:rPr>
                <w:rFonts w:ascii="Calibri" w:hAnsi="Calibri" w:cs="Calibri"/>
                <w:b/>
                <w:color w:val="000000"/>
                <w:sz w:val="29"/>
                <w:szCs w:val="29"/>
                <w:lang w:val="en-US"/>
              </w:rPr>
              <w:t>Cancer Institute)</w:t>
            </w:r>
          </w:p>
          <w:p w14:paraId="769F53AB"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What is the link between glucose and insulin? </w:t>
            </w:r>
          </w:p>
          <w:p w14:paraId="5959B51D" w14:textId="5F95E7C6" w:rsidR="003C6F3F" w:rsidRPr="00AF5B3A"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AF5B3A">
              <w:rPr>
                <w:rFonts w:ascii="Calibri" w:hAnsi="Calibri" w:cs="Calibri"/>
                <w:b/>
                <w:color w:val="000000"/>
                <w:sz w:val="29"/>
                <w:szCs w:val="29"/>
                <w:lang w:val="en-US"/>
              </w:rPr>
              <w:t xml:space="preserve">Carbohydrates that we consume metabolise into sugar known as glucose. Glucose </w:t>
            </w:r>
            <w:r>
              <w:rPr>
                <w:rFonts w:ascii="Calibri" w:hAnsi="Calibri" w:cs="Calibri"/>
                <w:b/>
                <w:color w:val="000000"/>
                <w:sz w:val="29"/>
                <w:szCs w:val="29"/>
                <w:lang w:val="en-US"/>
              </w:rPr>
              <w:t>enters</w:t>
            </w:r>
            <w:r w:rsidRPr="00AF5B3A">
              <w:rPr>
                <w:rFonts w:ascii="Calibri" w:hAnsi="Calibri" w:cs="Calibri"/>
                <w:b/>
                <w:color w:val="000000"/>
                <w:sz w:val="29"/>
                <w:szCs w:val="29"/>
                <w:lang w:val="en-US"/>
              </w:rPr>
              <w:t xml:space="preserve"> our bloodstream but the body will not be able to utilize </w:t>
            </w:r>
            <w:r>
              <w:rPr>
                <w:rFonts w:ascii="Calibri" w:hAnsi="Calibri" w:cs="Calibri"/>
                <w:b/>
                <w:color w:val="000000"/>
                <w:sz w:val="29"/>
                <w:szCs w:val="29"/>
                <w:lang w:val="en-US"/>
              </w:rPr>
              <w:t xml:space="preserve">it from </w:t>
            </w:r>
            <w:r w:rsidRPr="00AF5B3A">
              <w:rPr>
                <w:rFonts w:ascii="Calibri" w:hAnsi="Calibri" w:cs="Calibri"/>
                <w:b/>
                <w:color w:val="000000"/>
                <w:sz w:val="29"/>
                <w:szCs w:val="29"/>
                <w:lang w:val="en-US"/>
              </w:rPr>
              <w:t>here which is where insulin comes in to play. Insulin is a carrier and will ensure glu</w:t>
            </w:r>
            <w:r>
              <w:rPr>
                <w:rFonts w:ascii="Calibri" w:hAnsi="Calibri" w:cs="Calibri"/>
                <w:b/>
                <w:color w:val="000000"/>
                <w:sz w:val="29"/>
                <w:szCs w:val="29"/>
                <w:lang w:val="en-US"/>
              </w:rPr>
              <w:t>cose gets into the cells so that the</w:t>
            </w:r>
            <w:r w:rsidRPr="00AF5B3A">
              <w:rPr>
                <w:rFonts w:ascii="Calibri" w:hAnsi="Calibri" w:cs="Calibri"/>
                <w:b/>
                <w:color w:val="000000"/>
                <w:sz w:val="29"/>
                <w:szCs w:val="29"/>
                <w:lang w:val="en-US"/>
              </w:rPr>
              <w:t xml:space="preserve"> body can utilize it</w:t>
            </w:r>
            <w:r w:rsidR="004D161C">
              <w:rPr>
                <w:rFonts w:ascii="Calibri" w:hAnsi="Calibri" w:cs="Calibri"/>
                <w:b/>
                <w:color w:val="000000"/>
                <w:sz w:val="29"/>
                <w:szCs w:val="29"/>
                <w:lang w:val="en-US"/>
              </w:rPr>
              <w:t xml:space="preserve"> appropriately</w:t>
            </w:r>
            <w:r w:rsidRPr="00AF5B3A">
              <w:rPr>
                <w:rFonts w:ascii="Calibri" w:hAnsi="Calibri" w:cs="Calibri"/>
                <w:b/>
                <w:color w:val="000000"/>
                <w:sz w:val="29"/>
                <w:szCs w:val="29"/>
                <w:lang w:val="en-US"/>
              </w:rPr>
              <w:t xml:space="preserve"> for energy. </w:t>
            </w:r>
          </w:p>
          <w:p w14:paraId="61860C40" w14:textId="5BB1BA90" w:rsidR="003C6F3F" w:rsidRPr="00AF5B3A"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Pr>
                <w:rFonts w:ascii="Calibri" w:hAnsi="Calibri" w:cs="Calibri"/>
                <w:color w:val="000000"/>
                <w:sz w:val="29"/>
                <w:szCs w:val="29"/>
                <w:lang w:val="en-US"/>
              </w:rPr>
              <w:t>Why is Glycaemic Index important? </w:t>
            </w:r>
            <w:r>
              <w:rPr>
                <w:rFonts w:ascii="Calibri" w:hAnsi="Calibri" w:cs="Calibri"/>
                <w:color w:val="000000"/>
                <w:sz w:val="29"/>
                <w:szCs w:val="29"/>
                <w:lang w:val="en-US"/>
              </w:rPr>
              <w:br/>
            </w:r>
            <w:r w:rsidRPr="00AF5B3A">
              <w:rPr>
                <w:rFonts w:ascii="Calibri" w:hAnsi="Calibri" w:cs="Calibri"/>
                <w:b/>
                <w:color w:val="000000"/>
                <w:sz w:val="29"/>
                <w:szCs w:val="29"/>
                <w:lang w:val="en-US"/>
              </w:rPr>
              <w:t xml:space="preserve">GI is important because it tells us how high our blood sugars will increase based on the carbohydrates we eat. </w:t>
            </w:r>
            <w:r>
              <w:rPr>
                <w:rFonts w:ascii="Calibri" w:hAnsi="Calibri" w:cs="Calibri"/>
                <w:b/>
                <w:color w:val="000000"/>
                <w:sz w:val="29"/>
                <w:szCs w:val="29"/>
                <w:lang w:val="en-US"/>
              </w:rPr>
              <w:t>Insu</w:t>
            </w:r>
            <w:r w:rsidR="004D161C">
              <w:rPr>
                <w:rFonts w:ascii="Calibri" w:hAnsi="Calibri" w:cs="Calibri"/>
                <w:b/>
                <w:color w:val="000000"/>
                <w:sz w:val="29"/>
                <w:szCs w:val="29"/>
                <w:lang w:val="en-US"/>
              </w:rPr>
              <w:t>l</w:t>
            </w:r>
            <w:r>
              <w:rPr>
                <w:rFonts w:ascii="Calibri" w:hAnsi="Calibri" w:cs="Calibri"/>
                <w:b/>
                <w:color w:val="000000"/>
                <w:sz w:val="29"/>
                <w:szCs w:val="29"/>
                <w:lang w:val="en-US"/>
              </w:rPr>
              <w:t xml:space="preserve">in brings blood sugar down and coverts extra sugar into stored fat in the body. </w:t>
            </w:r>
            <w:r w:rsidRPr="00AF5B3A">
              <w:rPr>
                <w:rFonts w:ascii="Calibri" w:hAnsi="Calibri" w:cs="Calibri"/>
                <w:b/>
                <w:color w:val="000000"/>
                <w:sz w:val="29"/>
                <w:szCs w:val="29"/>
                <w:lang w:val="en-US"/>
              </w:rPr>
              <w:t>Peo</w:t>
            </w:r>
            <w:r w:rsidR="004D161C">
              <w:rPr>
                <w:rFonts w:ascii="Calibri" w:hAnsi="Calibri" w:cs="Calibri"/>
                <w:b/>
                <w:color w:val="000000"/>
                <w:sz w:val="29"/>
                <w:szCs w:val="29"/>
                <w:lang w:val="en-US"/>
              </w:rPr>
              <w:t>p</w:t>
            </w:r>
            <w:r w:rsidRPr="00AF5B3A">
              <w:rPr>
                <w:rFonts w:ascii="Calibri" w:hAnsi="Calibri" w:cs="Calibri"/>
                <w:b/>
                <w:color w:val="000000"/>
                <w:sz w:val="29"/>
                <w:szCs w:val="29"/>
                <w:lang w:val="en-US"/>
              </w:rPr>
              <w:t xml:space="preserve">le with conditions such as diabetes have to eat more lower GI foods to help them control and regulate their blood sugar levels. For ultimate performance our blood sugar should be kept at a constant level this is </w:t>
            </w:r>
            <w:r>
              <w:rPr>
                <w:rFonts w:ascii="Calibri" w:hAnsi="Calibri" w:cs="Calibri"/>
                <w:b/>
                <w:color w:val="000000"/>
                <w:sz w:val="29"/>
                <w:szCs w:val="29"/>
                <w:lang w:val="en-US"/>
              </w:rPr>
              <w:t>because if it goes too low w</w:t>
            </w:r>
            <w:r w:rsidRPr="00AF5B3A">
              <w:rPr>
                <w:rFonts w:ascii="Calibri" w:hAnsi="Calibri" w:cs="Calibri"/>
                <w:b/>
                <w:color w:val="000000"/>
                <w:sz w:val="29"/>
                <w:szCs w:val="29"/>
                <w:lang w:val="en-US"/>
              </w:rPr>
              <w:t xml:space="preserve">e become tired and experience hunger and if it goes too high the body will secrete more insulin from the pancreas. </w:t>
            </w:r>
          </w:p>
          <w:p w14:paraId="6E90D09C"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 xml:space="preserve">What is osteoporosis? And what causes this disease? </w:t>
            </w:r>
            <w:r>
              <w:rPr>
                <w:rFonts w:ascii="Calibri" w:hAnsi="Calibri" w:cs="Calibri"/>
                <w:color w:val="000000"/>
                <w:sz w:val="29"/>
                <w:szCs w:val="29"/>
                <w:lang w:val="en-US"/>
              </w:rPr>
              <w:br/>
            </w:r>
            <w:r>
              <w:rPr>
                <w:rFonts w:ascii="Calibri" w:hAnsi="Calibri" w:cs="Calibri"/>
                <w:color w:val="000000"/>
                <w:sz w:val="29"/>
                <w:szCs w:val="29"/>
                <w:lang w:val="en-US"/>
              </w:rPr>
              <w:br/>
            </w:r>
            <w:r w:rsidRPr="00FF1566">
              <w:rPr>
                <w:rFonts w:ascii="Calibri" w:hAnsi="Calibri" w:cs="Calibri"/>
                <w:b/>
                <w:color w:val="000000"/>
                <w:sz w:val="29"/>
                <w:szCs w:val="29"/>
                <w:lang w:val="en-US"/>
              </w:rPr>
              <w:t>Osteoporosis is a bone deficiency and it can mostly affect people when they are over 50 years of age. Physical activity is incredibly important at any age as it ensures bone tissue is always developing which ultimately will prevent the disease.</w:t>
            </w:r>
            <w:r>
              <w:rPr>
                <w:rFonts w:ascii="Calibri" w:hAnsi="Calibri" w:cs="Calibri"/>
                <w:color w:val="000000"/>
                <w:sz w:val="29"/>
                <w:szCs w:val="29"/>
                <w:lang w:val="en-US"/>
              </w:rPr>
              <w:t xml:space="preserve"> </w:t>
            </w:r>
            <w:r w:rsidRPr="00FF1566">
              <w:rPr>
                <w:rFonts w:ascii="Calibri" w:hAnsi="Calibri" w:cs="Calibri"/>
                <w:b/>
                <w:color w:val="000000"/>
                <w:sz w:val="29"/>
                <w:szCs w:val="29"/>
                <w:lang w:val="en-US"/>
              </w:rPr>
              <w:t xml:space="preserve">People call the texture a honeycomb-like structure and over the years the holes can become bigger as they begin to lose bone mineral which is defined as osteoporosis. </w:t>
            </w:r>
          </w:p>
          <w:p w14:paraId="449FD6F3"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 xml:space="preserve">What are the two types of diabetes? </w:t>
            </w:r>
          </w:p>
          <w:p w14:paraId="4305FFDE" w14:textId="77777777" w:rsidR="003C6F3F" w:rsidRPr="00FF1566"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FF1566">
              <w:rPr>
                <w:rFonts w:ascii="Calibri" w:hAnsi="Calibri" w:cs="Calibri"/>
                <w:b/>
                <w:color w:val="000000"/>
                <w:sz w:val="29"/>
                <w:szCs w:val="29"/>
                <w:lang w:val="en-US"/>
              </w:rPr>
              <w:t xml:space="preserve">Type 1- </w:t>
            </w:r>
            <w:r>
              <w:rPr>
                <w:rFonts w:ascii="Calibri" w:hAnsi="Calibri" w:cs="Calibri"/>
                <w:b/>
                <w:color w:val="000000"/>
                <w:sz w:val="29"/>
                <w:szCs w:val="29"/>
                <w:lang w:val="en-US"/>
              </w:rPr>
              <w:t xml:space="preserve">Where the body fails to produce insulin which is the hormone that the body requires to regulate and control blood sugar levels. </w:t>
            </w:r>
          </w:p>
          <w:p w14:paraId="5835CE73" w14:textId="77777777" w:rsidR="003C6F3F" w:rsidRPr="00FF1566" w:rsidRDefault="003C6F3F" w:rsidP="003C6F3F">
            <w:pPr>
              <w:widowControl w:val="0"/>
              <w:autoSpaceDE w:val="0"/>
              <w:autoSpaceDN w:val="0"/>
              <w:adjustRightInd w:val="0"/>
              <w:spacing w:after="240" w:line="360" w:lineRule="atLeast"/>
              <w:rPr>
                <w:rFonts w:ascii="Times Roman" w:hAnsi="Times Roman" w:cs="Times Roman"/>
                <w:b/>
                <w:color w:val="000000"/>
                <w:lang w:val="en-US"/>
              </w:rPr>
            </w:pPr>
            <w:r w:rsidRPr="00FF1566">
              <w:rPr>
                <w:rFonts w:ascii="Calibri" w:hAnsi="Calibri" w:cs="Calibri"/>
                <w:b/>
                <w:color w:val="000000"/>
                <w:sz w:val="29"/>
                <w:szCs w:val="29"/>
                <w:lang w:val="en-US"/>
              </w:rPr>
              <w:t>Type 2-</w:t>
            </w:r>
            <w:r>
              <w:rPr>
                <w:rFonts w:ascii="Calibri" w:hAnsi="Calibri" w:cs="Calibri"/>
                <w:b/>
                <w:color w:val="000000"/>
                <w:sz w:val="29"/>
                <w:szCs w:val="29"/>
                <w:lang w:val="en-US"/>
              </w:rPr>
              <w:t xml:space="preserve">Secretes insulin in larger amounts but the body does not respond efficiently thus developing insulin resistance. </w:t>
            </w:r>
          </w:p>
          <w:p w14:paraId="233DF3B6" w14:textId="77777777" w:rsidR="003C6F3F" w:rsidRDefault="003C6F3F" w:rsidP="003C6F3F">
            <w:pPr>
              <w:widowControl w:val="0"/>
              <w:autoSpaceDE w:val="0"/>
              <w:autoSpaceDN w:val="0"/>
              <w:adjustRightInd w:val="0"/>
              <w:spacing w:after="240" w:line="360" w:lineRule="atLeast"/>
              <w:rPr>
                <w:rFonts w:ascii="Times Roman" w:hAnsi="Times Roman" w:cs="Times Roman"/>
                <w:color w:val="000000"/>
                <w:lang w:val="en-US"/>
              </w:rPr>
            </w:pPr>
            <w:r>
              <w:rPr>
                <w:rFonts w:ascii="Times Roman" w:hAnsi="Times Roman" w:cs="Times Roman"/>
                <w:color w:val="B00004"/>
                <w:sz w:val="32"/>
                <w:szCs w:val="32"/>
                <w:lang w:val="en-US"/>
              </w:rPr>
              <w:t xml:space="preserve">Case Study </w:t>
            </w:r>
          </w:p>
          <w:p w14:paraId="1ABB501B" w14:textId="77777777" w:rsidR="003C6F3F" w:rsidRDefault="003C6F3F" w:rsidP="003C6F3F">
            <w:pPr>
              <w:widowControl w:val="0"/>
              <w:autoSpaceDE w:val="0"/>
              <w:autoSpaceDN w:val="0"/>
              <w:adjustRightInd w:val="0"/>
              <w:spacing w:after="240" w:line="380" w:lineRule="atLeast"/>
              <w:rPr>
                <w:rFonts w:ascii="Times Roman" w:hAnsi="Times Roman" w:cs="Times Roman"/>
                <w:color w:val="000000"/>
                <w:lang w:val="en-US"/>
              </w:rPr>
            </w:pPr>
            <w:r>
              <w:rPr>
                <w:rFonts w:ascii="Calibri" w:hAnsi="Calibri" w:cs="Calibri"/>
                <w:color w:val="000000"/>
                <w:sz w:val="32"/>
                <w:szCs w:val="32"/>
                <w:lang w:val="en-US"/>
              </w:rPr>
              <w:t xml:space="preserve">(7) </w:t>
            </w:r>
          </w:p>
          <w:p w14:paraId="1EFCDE1F" w14:textId="77777777" w:rsidR="003C6F3F" w:rsidRDefault="003C6F3F" w:rsidP="003C6F3F">
            <w:pPr>
              <w:widowControl w:val="0"/>
              <w:autoSpaceDE w:val="0"/>
              <w:autoSpaceDN w:val="0"/>
              <w:adjustRightInd w:val="0"/>
              <w:spacing w:after="240" w:line="360" w:lineRule="atLeast"/>
              <w:rPr>
                <w:rFonts w:ascii="Times Roman" w:hAnsi="Times Roman" w:cs="Times Roman"/>
                <w:color w:val="000000"/>
                <w:lang w:val="en-US"/>
              </w:rPr>
            </w:pPr>
            <w:r>
              <w:rPr>
                <w:rFonts w:ascii="Calibri" w:hAnsi="Calibri" w:cs="Calibri"/>
                <w:color w:val="000000"/>
                <w:sz w:val="29"/>
                <w:szCs w:val="29"/>
                <w:lang w:val="en-US"/>
              </w:rPr>
              <w:t xml:space="preserve">Ben aged 62, has recently been diagnosed with Type 2 diabetes. He complains of extreme fatigue. He fell asleep while driving and was so worried for his situation that he consulted the doctor also. The doctor recommended that he should reduce his weight. Ben has therefore decreased his fat intake a lot and eats lots of grains, refined carbohydrates and some protein. Two weeks later his problems are still there. He still feels fatigued and lethargic most of the time. He visits a dentition. Through testing, it is discovered that Ben is gluten intolerant. </w:t>
            </w:r>
          </w:p>
          <w:p w14:paraId="65E21B95" w14:textId="77777777" w:rsidR="003C6F3F" w:rsidRPr="00016293" w:rsidRDefault="003C6F3F" w:rsidP="003C6F3F">
            <w:pPr>
              <w:widowControl w:val="0"/>
              <w:autoSpaceDE w:val="0"/>
              <w:autoSpaceDN w:val="0"/>
              <w:adjustRightInd w:val="0"/>
              <w:spacing w:after="240" w:line="360" w:lineRule="atLeast"/>
              <w:rPr>
                <w:rFonts w:ascii="Times Roman" w:hAnsi="Times Roman" w:cs="Times Roman"/>
                <w:color w:val="000000"/>
                <w:lang w:val="en-US"/>
              </w:rPr>
            </w:pPr>
            <w:r>
              <w:rPr>
                <w:rFonts w:ascii="Calibri" w:hAnsi="Calibri" w:cs="Calibri"/>
                <w:color w:val="000000"/>
                <w:sz w:val="29"/>
                <w:szCs w:val="29"/>
                <w:lang w:val="en-US"/>
              </w:rPr>
              <w:t xml:space="preserve"> Which of the followings do you think is the right dietary advice for Ben? </w:t>
            </w:r>
            <w:r>
              <w:rPr>
                <w:rFonts w:ascii="Calibri" w:hAnsi="Calibri" w:cs="Calibri"/>
                <w:color w:val="000000"/>
                <w:sz w:val="29"/>
                <w:szCs w:val="29"/>
                <w:lang w:val="en-US"/>
              </w:rPr>
              <w:br/>
            </w:r>
            <w:r w:rsidRPr="00016293">
              <w:rPr>
                <w:rFonts w:ascii="Calibri" w:hAnsi="Calibri" w:cs="Calibri"/>
                <w:b/>
                <w:color w:val="000000"/>
                <w:sz w:val="29"/>
                <w:szCs w:val="29"/>
                <w:lang w:val="en-US"/>
              </w:rPr>
              <w:t xml:space="preserve">c) He should eat all the food with a low GI </w:t>
            </w:r>
          </w:p>
          <w:p w14:paraId="2E49188B" w14:textId="77777777" w:rsidR="003C6F3F" w:rsidRDefault="003C6F3F" w:rsidP="003C6F3F">
            <w:pPr>
              <w:widowControl w:val="0"/>
              <w:autoSpaceDE w:val="0"/>
              <w:autoSpaceDN w:val="0"/>
              <w:adjustRightInd w:val="0"/>
              <w:spacing w:after="240" w:line="360" w:lineRule="atLeast"/>
              <w:rPr>
                <w:rFonts w:ascii="Calibri" w:hAnsi="Calibri" w:cs="Calibri"/>
                <w:color w:val="000000"/>
                <w:sz w:val="29"/>
                <w:szCs w:val="29"/>
                <w:lang w:val="en-US"/>
              </w:rPr>
            </w:pPr>
            <w:r>
              <w:rPr>
                <w:rFonts w:ascii="Calibri" w:hAnsi="Calibri" w:cs="Calibri"/>
                <w:color w:val="000000"/>
                <w:sz w:val="29"/>
                <w:szCs w:val="29"/>
                <w:lang w:val="en-US"/>
              </w:rPr>
              <w:t>Do you think that Ben should be advised to replace all his refined foods with whole foods?</w:t>
            </w:r>
          </w:p>
          <w:p w14:paraId="453F582C" w14:textId="77777777" w:rsidR="003C6F3F" w:rsidRPr="00016293" w:rsidRDefault="003C6F3F" w:rsidP="003C6F3F">
            <w:pPr>
              <w:widowControl w:val="0"/>
              <w:autoSpaceDE w:val="0"/>
              <w:autoSpaceDN w:val="0"/>
              <w:adjustRightInd w:val="0"/>
              <w:spacing w:after="240" w:line="360" w:lineRule="atLeast"/>
              <w:rPr>
                <w:rFonts w:ascii="Calibri" w:hAnsi="Calibri" w:cs="Calibri"/>
                <w:b/>
                <w:color w:val="000000"/>
                <w:sz w:val="29"/>
                <w:szCs w:val="29"/>
                <w:lang w:val="en-US"/>
              </w:rPr>
            </w:pPr>
            <w:r w:rsidRPr="00016293">
              <w:rPr>
                <w:rFonts w:ascii="Calibri" w:hAnsi="Calibri" w:cs="Calibri"/>
                <w:b/>
                <w:color w:val="000000"/>
                <w:sz w:val="29"/>
                <w:szCs w:val="29"/>
                <w:lang w:val="en-US"/>
              </w:rPr>
              <w:t xml:space="preserve"> a) yes </w:t>
            </w:r>
          </w:p>
          <w:p w14:paraId="2A267B5C" w14:textId="77777777" w:rsidR="003C6F3F" w:rsidRDefault="003C6F3F" w:rsidP="003C6F3F">
            <w:pPr>
              <w:widowControl w:val="0"/>
              <w:autoSpaceDE w:val="0"/>
              <w:autoSpaceDN w:val="0"/>
              <w:adjustRightInd w:val="0"/>
              <w:spacing w:after="240" w:line="360" w:lineRule="atLeast"/>
              <w:rPr>
                <w:rFonts w:ascii="Times Roman" w:hAnsi="Times Roman" w:cs="Times Roman"/>
                <w:color w:val="000000"/>
                <w:lang w:val="en-US"/>
              </w:rPr>
            </w:pPr>
            <w:r>
              <w:rPr>
                <w:rFonts w:ascii="Calibri" w:hAnsi="Calibri" w:cs="Calibri"/>
                <w:color w:val="000000"/>
                <w:sz w:val="29"/>
                <w:szCs w:val="29"/>
                <w:lang w:val="en-US"/>
              </w:rPr>
              <w:t xml:space="preserve">How can Ben be advised on his fat intake? </w:t>
            </w:r>
          </w:p>
          <w:p w14:paraId="7A9308B8" w14:textId="46636B08" w:rsidR="003C6F3F" w:rsidRPr="004D161C" w:rsidRDefault="003C6F3F" w:rsidP="00F317E6">
            <w:pPr>
              <w:widowControl w:val="0"/>
              <w:numPr>
                <w:ilvl w:val="0"/>
                <w:numId w:val="1"/>
              </w:numPr>
              <w:tabs>
                <w:tab w:val="left" w:pos="220"/>
                <w:tab w:val="left" w:pos="720"/>
              </w:tabs>
              <w:autoSpaceDE w:val="0"/>
              <w:autoSpaceDN w:val="0"/>
              <w:adjustRightInd w:val="0"/>
              <w:spacing w:after="240" w:line="360" w:lineRule="atLeast"/>
              <w:ind w:hanging="720"/>
              <w:rPr>
                <w:rFonts w:ascii="Times Roman" w:hAnsi="Times Roman" w:cs="Times Roman"/>
                <w:color w:val="000000"/>
                <w:lang w:val="en-US"/>
              </w:rPr>
            </w:pPr>
            <w:r w:rsidRPr="00016293">
              <w:rPr>
                <w:rFonts w:ascii="Calibri" w:hAnsi="Calibri" w:cs="Calibri"/>
                <w:b/>
                <w:color w:val="000000"/>
                <w:sz w:val="29"/>
                <w:szCs w:val="29"/>
                <w:lang w:val="en-US"/>
              </w:rPr>
              <w:t>a)  he should include healthy fats in his diet</w:t>
            </w:r>
            <w:r>
              <w:rPr>
                <w:rFonts w:ascii="Calibri" w:hAnsi="Calibri" w:cs="Calibri"/>
                <w:color w:val="000000"/>
                <w:sz w:val="29"/>
                <w:szCs w:val="29"/>
                <w:lang w:val="en-US"/>
              </w:rPr>
              <w:t xml:space="preserve"> </w:t>
            </w:r>
            <w:r>
              <w:rPr>
                <w:rFonts w:ascii="Times Roman" w:hAnsi="Times Roman" w:cs="Times Roman"/>
                <w:color w:val="000000"/>
                <w:lang w:val="en-US"/>
              </w:rPr>
              <w:t> </w:t>
            </w:r>
          </w:p>
          <w:p w14:paraId="1139BCF6" w14:textId="77777777" w:rsidR="003C6F3F" w:rsidRDefault="003C6F3F" w:rsidP="00F317E6">
            <w:pPr>
              <w:rPr>
                <w:b/>
              </w:rPr>
            </w:pPr>
          </w:p>
        </w:tc>
      </w:tr>
    </w:tbl>
    <w:p w14:paraId="44E81706" w14:textId="77777777" w:rsidR="003C6F3F" w:rsidRPr="00B0415E" w:rsidRDefault="003C6F3F" w:rsidP="003C6F3F">
      <w:pPr>
        <w:autoSpaceDE w:val="0"/>
        <w:autoSpaceDN w:val="0"/>
        <w:adjustRightInd w:val="0"/>
        <w:spacing w:after="0" w:line="240" w:lineRule="auto"/>
        <w:rPr>
          <w:rFonts w:cs="CalvertMT-Bold"/>
          <w:b/>
          <w:bCs/>
          <w:color w:val="002060"/>
          <w:sz w:val="28"/>
          <w:lang w:val="en-US"/>
        </w:rPr>
      </w:pPr>
    </w:p>
    <w:p w14:paraId="16C8212A" w14:textId="77777777" w:rsidR="003C6F3F" w:rsidRPr="00B0415E" w:rsidRDefault="003C6F3F" w:rsidP="003C6F3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6AD15E3" w14:textId="77777777" w:rsidR="003C6F3F" w:rsidRPr="00B0415E" w:rsidRDefault="003C6F3F" w:rsidP="003C6F3F">
      <w:pPr>
        <w:autoSpaceDE w:val="0"/>
        <w:autoSpaceDN w:val="0"/>
        <w:adjustRightInd w:val="0"/>
        <w:spacing w:after="0" w:line="240" w:lineRule="auto"/>
        <w:rPr>
          <w:rFonts w:cs="CalvertMT-Bold"/>
          <w:b/>
          <w:bCs/>
          <w:color w:val="001AE6"/>
          <w:lang w:val="en-US"/>
        </w:rPr>
      </w:pPr>
    </w:p>
    <w:p w14:paraId="092D5FD6" w14:textId="77777777" w:rsidR="003C6F3F" w:rsidRPr="00B0415E" w:rsidRDefault="003C6F3F" w:rsidP="003C6F3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C25B53" w14:textId="77777777" w:rsidR="003C6F3F" w:rsidRPr="00B0415E" w:rsidRDefault="003C6F3F" w:rsidP="003C6F3F">
      <w:pPr>
        <w:autoSpaceDE w:val="0"/>
        <w:autoSpaceDN w:val="0"/>
        <w:adjustRightInd w:val="0"/>
        <w:spacing w:after="0" w:line="240" w:lineRule="auto"/>
        <w:rPr>
          <w:rFonts w:cs="Bliss-Regular"/>
          <w:color w:val="000000"/>
          <w:lang w:val="en-US"/>
        </w:rPr>
      </w:pPr>
    </w:p>
    <w:p w14:paraId="37365D0A" w14:textId="77777777" w:rsidR="003C6F3F" w:rsidRPr="00B0415E" w:rsidRDefault="003C6F3F" w:rsidP="003C6F3F">
      <w:pPr>
        <w:autoSpaceDE w:val="0"/>
        <w:autoSpaceDN w:val="0"/>
        <w:adjustRightInd w:val="0"/>
        <w:spacing w:after="0" w:line="240" w:lineRule="auto"/>
        <w:rPr>
          <w:rFonts w:cs="Bliss-Regular"/>
          <w:color w:val="000000"/>
          <w:lang w:val="en-US"/>
        </w:rPr>
      </w:pPr>
    </w:p>
    <w:p w14:paraId="3B9C12F6" w14:textId="77777777" w:rsidR="003C6F3F" w:rsidRPr="00B0415E" w:rsidRDefault="003C6F3F" w:rsidP="003C6F3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39"/>
        <w:gridCol w:w="3653"/>
        <w:gridCol w:w="1186"/>
        <w:gridCol w:w="1538"/>
      </w:tblGrid>
      <w:tr w:rsidR="003C6F3F" w:rsidRPr="00B0415E" w14:paraId="2F53752C" w14:textId="77777777" w:rsidTr="00F317E6">
        <w:tc>
          <w:tcPr>
            <w:tcW w:w="2310" w:type="dxa"/>
            <w:shd w:val="clear" w:color="auto" w:fill="D9D9D9" w:themeFill="background1" w:themeFillShade="D9"/>
          </w:tcPr>
          <w:p w14:paraId="6D904866" w14:textId="77777777" w:rsidR="003C6F3F" w:rsidRPr="00B0415E" w:rsidRDefault="003C6F3F" w:rsidP="00F317E6">
            <w:pPr>
              <w:rPr>
                <w:rFonts w:cs="Bliss-Regular"/>
                <w:color w:val="000000"/>
              </w:rPr>
            </w:pPr>
            <w:r w:rsidRPr="00B0415E">
              <w:rPr>
                <w:rFonts w:cs="Bliss-Regular"/>
                <w:color w:val="000000"/>
              </w:rPr>
              <w:t>Student Signature</w:t>
            </w:r>
          </w:p>
        </w:tc>
        <w:tc>
          <w:tcPr>
            <w:tcW w:w="4035" w:type="dxa"/>
          </w:tcPr>
          <w:p w14:paraId="53365382" w14:textId="77777777" w:rsidR="003C6F3F" w:rsidRPr="00B0415E" w:rsidRDefault="003C6F3F" w:rsidP="00F317E6">
            <w:pPr>
              <w:rPr>
                <w:rFonts w:cs="Bliss-Regular"/>
                <w:color w:val="000000"/>
              </w:rPr>
            </w:pPr>
            <w:r>
              <w:rPr>
                <w:rFonts w:cs="Bliss-Regular"/>
                <w:color w:val="000000"/>
              </w:rPr>
              <w:t>ZLROBERTS</w:t>
            </w:r>
          </w:p>
        </w:tc>
        <w:tc>
          <w:tcPr>
            <w:tcW w:w="1276" w:type="dxa"/>
            <w:shd w:val="clear" w:color="auto" w:fill="D9D9D9" w:themeFill="background1" w:themeFillShade="D9"/>
          </w:tcPr>
          <w:p w14:paraId="662E9623" w14:textId="77777777" w:rsidR="003C6F3F" w:rsidRPr="00B0415E" w:rsidRDefault="003C6F3F" w:rsidP="00F317E6">
            <w:pPr>
              <w:rPr>
                <w:rFonts w:cs="Bliss-Regular"/>
                <w:color w:val="000000"/>
              </w:rPr>
            </w:pPr>
            <w:r w:rsidRPr="00B0415E">
              <w:rPr>
                <w:rFonts w:cs="Bliss-Regular"/>
                <w:color w:val="000000"/>
              </w:rPr>
              <w:t>Date</w:t>
            </w:r>
          </w:p>
        </w:tc>
        <w:tc>
          <w:tcPr>
            <w:tcW w:w="1621" w:type="dxa"/>
          </w:tcPr>
          <w:p w14:paraId="2442BCD8" w14:textId="77777777" w:rsidR="003C6F3F" w:rsidRPr="00B0415E" w:rsidRDefault="003C6F3F" w:rsidP="00F317E6">
            <w:pPr>
              <w:rPr>
                <w:rFonts w:cs="Bliss-Regular"/>
                <w:color w:val="000000"/>
              </w:rPr>
            </w:pPr>
            <w:r>
              <w:rPr>
                <w:rFonts w:cs="Bliss-Regular"/>
                <w:color w:val="000000"/>
              </w:rPr>
              <w:t>8/12/19</w:t>
            </w:r>
          </w:p>
        </w:tc>
      </w:tr>
    </w:tbl>
    <w:p w14:paraId="2FC2F67F" w14:textId="77777777" w:rsidR="003C6F3F" w:rsidRPr="00B0415E" w:rsidRDefault="003C6F3F" w:rsidP="003C6F3F">
      <w:pPr>
        <w:rPr>
          <w:rFonts w:cs="Bliss-Regular"/>
          <w:color w:val="000000"/>
          <w:lang w:val="en-US"/>
        </w:rPr>
      </w:pPr>
    </w:p>
    <w:p w14:paraId="657733FC" w14:textId="77777777" w:rsidR="003C6F3F" w:rsidRPr="00B0415E" w:rsidRDefault="003C6F3F" w:rsidP="003C6F3F">
      <w:pPr>
        <w:rPr>
          <w:rFonts w:cs="Bliss-Regular"/>
          <w:color w:val="000000"/>
          <w:lang w:val="en-US"/>
        </w:rPr>
      </w:pPr>
    </w:p>
    <w:p w14:paraId="29124030" w14:textId="77777777" w:rsidR="003C6F3F" w:rsidRPr="00B0415E" w:rsidRDefault="003C6F3F" w:rsidP="003C6F3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311"/>
        <w:gridCol w:w="4205"/>
      </w:tblGrid>
      <w:tr w:rsidR="003C6F3F" w:rsidRPr="00B0415E" w14:paraId="392684C3" w14:textId="77777777" w:rsidTr="00F317E6">
        <w:trPr>
          <w:trHeight w:val="249"/>
        </w:trPr>
        <w:tc>
          <w:tcPr>
            <w:tcW w:w="4621" w:type="dxa"/>
            <w:shd w:val="clear" w:color="auto" w:fill="D9D9D9" w:themeFill="background1" w:themeFillShade="D9"/>
          </w:tcPr>
          <w:p w14:paraId="3C352BA8" w14:textId="77777777" w:rsidR="003C6F3F" w:rsidRPr="00B0415E" w:rsidRDefault="003C6F3F" w:rsidP="00F317E6">
            <w:pPr>
              <w:rPr>
                <w:b/>
                <w:color w:val="002060"/>
              </w:rPr>
            </w:pPr>
            <w:r w:rsidRPr="00B0415E">
              <w:rPr>
                <w:b/>
                <w:color w:val="002060"/>
              </w:rPr>
              <w:t>Total Marks</w:t>
            </w:r>
          </w:p>
        </w:tc>
        <w:tc>
          <w:tcPr>
            <w:tcW w:w="4621" w:type="dxa"/>
          </w:tcPr>
          <w:p w14:paraId="5ED8AB0A" w14:textId="77777777" w:rsidR="003C6F3F" w:rsidRPr="00B0415E" w:rsidRDefault="003C6F3F" w:rsidP="00F317E6">
            <w:pPr>
              <w:rPr>
                <w:rFonts w:cs="Times New Roman"/>
                <w:szCs w:val="32"/>
              </w:rPr>
            </w:pPr>
          </w:p>
        </w:tc>
      </w:tr>
      <w:tr w:rsidR="003C6F3F" w:rsidRPr="00B0415E" w14:paraId="16AA7F38" w14:textId="77777777" w:rsidTr="00F317E6">
        <w:tc>
          <w:tcPr>
            <w:tcW w:w="4621" w:type="dxa"/>
            <w:shd w:val="clear" w:color="auto" w:fill="D9D9D9" w:themeFill="background1" w:themeFillShade="D9"/>
          </w:tcPr>
          <w:p w14:paraId="15BFF66C" w14:textId="77777777" w:rsidR="003C6F3F" w:rsidRPr="00B0415E" w:rsidRDefault="003C6F3F" w:rsidP="00F317E6">
            <w:pPr>
              <w:rPr>
                <w:b/>
                <w:color w:val="002060"/>
              </w:rPr>
            </w:pPr>
            <w:r w:rsidRPr="00B0415E">
              <w:rPr>
                <w:b/>
                <w:color w:val="002060"/>
              </w:rPr>
              <w:t>Marks Obtained</w:t>
            </w:r>
          </w:p>
        </w:tc>
        <w:tc>
          <w:tcPr>
            <w:tcW w:w="4621" w:type="dxa"/>
          </w:tcPr>
          <w:p w14:paraId="005D4EF3" w14:textId="77777777" w:rsidR="003C6F3F" w:rsidRPr="00B0415E" w:rsidRDefault="003C6F3F" w:rsidP="00F317E6">
            <w:pPr>
              <w:rPr>
                <w:rFonts w:cs="Times New Roman"/>
                <w:szCs w:val="32"/>
              </w:rPr>
            </w:pPr>
          </w:p>
        </w:tc>
      </w:tr>
      <w:tr w:rsidR="003C6F3F" w:rsidRPr="00B0415E" w14:paraId="60C6649D" w14:textId="77777777" w:rsidTr="00F317E6">
        <w:tc>
          <w:tcPr>
            <w:tcW w:w="4621" w:type="dxa"/>
            <w:shd w:val="clear" w:color="auto" w:fill="D9D9D9" w:themeFill="background1" w:themeFillShade="D9"/>
          </w:tcPr>
          <w:p w14:paraId="25DF5100" w14:textId="77777777" w:rsidR="003C6F3F" w:rsidRPr="00B0415E" w:rsidRDefault="003C6F3F" w:rsidP="00F317E6">
            <w:pPr>
              <w:rPr>
                <w:b/>
                <w:color w:val="002060"/>
              </w:rPr>
            </w:pPr>
            <w:r w:rsidRPr="00B0415E">
              <w:rPr>
                <w:b/>
                <w:color w:val="002060"/>
              </w:rPr>
              <w:t>Percentage / Grade</w:t>
            </w:r>
          </w:p>
        </w:tc>
        <w:tc>
          <w:tcPr>
            <w:tcW w:w="4621" w:type="dxa"/>
          </w:tcPr>
          <w:p w14:paraId="0333440D" w14:textId="77777777" w:rsidR="003C6F3F" w:rsidRPr="00B0415E" w:rsidRDefault="003C6F3F" w:rsidP="00F317E6">
            <w:pPr>
              <w:rPr>
                <w:rFonts w:cs="Times New Roman"/>
                <w:szCs w:val="32"/>
              </w:rPr>
            </w:pPr>
          </w:p>
        </w:tc>
      </w:tr>
    </w:tbl>
    <w:p w14:paraId="360EB63A" w14:textId="77777777" w:rsidR="003C6F3F" w:rsidRDefault="003C6F3F" w:rsidP="003C6F3F">
      <w:pPr>
        <w:rPr>
          <w:rFonts w:cs="Times New Roman"/>
          <w:sz w:val="24"/>
          <w:szCs w:val="32"/>
        </w:rPr>
      </w:pPr>
    </w:p>
    <w:p w14:paraId="70346435" w14:textId="77777777" w:rsidR="003C6F3F" w:rsidRDefault="003C6F3F" w:rsidP="003C6F3F">
      <w:pPr>
        <w:rPr>
          <w:rFonts w:cs="Times New Roman"/>
          <w:sz w:val="24"/>
          <w:szCs w:val="32"/>
        </w:rPr>
      </w:pPr>
    </w:p>
    <w:p w14:paraId="46DDA9BA" w14:textId="77777777" w:rsidR="004D161C" w:rsidRPr="00DC316F" w:rsidRDefault="004D161C" w:rsidP="004D161C">
      <w:pPr>
        <w:widowControl w:val="0"/>
        <w:autoSpaceDE w:val="0"/>
        <w:autoSpaceDN w:val="0"/>
        <w:adjustRightInd w:val="0"/>
        <w:spacing w:after="240" w:line="360" w:lineRule="atLeast"/>
        <w:rPr>
          <w:rFonts w:ascii="Times New Roman" w:hAnsi="Times New Roman" w:cs="Times New Roman"/>
          <w:b/>
          <w:color w:val="000000"/>
          <w:sz w:val="29"/>
          <w:szCs w:val="29"/>
          <w:lang w:val="en-US"/>
        </w:rPr>
      </w:pPr>
      <w:r w:rsidRPr="00DC316F">
        <w:rPr>
          <w:rFonts w:ascii="Times New Roman" w:hAnsi="Times New Roman" w:cs="Times New Roman"/>
          <w:b/>
          <w:color w:val="000000"/>
          <w:sz w:val="29"/>
          <w:szCs w:val="29"/>
          <w:lang w:val="en-US"/>
        </w:rPr>
        <w:t xml:space="preserve">Citing &amp; Referencing </w:t>
      </w:r>
    </w:p>
    <w:p w14:paraId="40C5235B" w14:textId="77777777" w:rsidR="004D161C" w:rsidRPr="00DC316F" w:rsidRDefault="004D161C" w:rsidP="004D161C">
      <w:pPr>
        <w:rPr>
          <w:rFonts w:ascii="Times New Roman" w:hAnsi="Times New Roman" w:cs="Times New Roman"/>
          <w:b/>
        </w:rPr>
      </w:pPr>
      <w:r w:rsidRPr="00DC316F">
        <w:rPr>
          <w:rFonts w:ascii="Times New Roman" w:hAnsi="Times New Roman" w:cs="Times New Roman"/>
          <w:b/>
        </w:rPr>
        <w:t>Reading List:</w:t>
      </w:r>
      <w:r w:rsidRPr="00DC316F">
        <w:rPr>
          <w:rFonts w:ascii="Times New Roman" w:hAnsi="Times New Roman" w:cs="Times New Roman"/>
          <w:b/>
        </w:rPr>
        <w:br/>
      </w:r>
    </w:p>
    <w:p w14:paraId="65EA2B47" w14:textId="733145E7" w:rsidR="004D161C" w:rsidRPr="00DC316F" w:rsidRDefault="004D161C" w:rsidP="004D161C">
      <w:pPr>
        <w:rPr>
          <w:rFonts w:ascii="Times New Roman" w:hAnsi="Times New Roman" w:cs="Times New Roman"/>
        </w:rPr>
      </w:pPr>
      <w:r w:rsidRPr="00DC316F">
        <w:rPr>
          <w:rFonts w:ascii="Times New Roman" w:hAnsi="Times New Roman" w:cs="Times New Roman"/>
          <w:b/>
          <w:szCs w:val="32"/>
        </w:rPr>
        <w:t>Brentwoo</w:t>
      </w:r>
      <w:r w:rsidR="003D31A8">
        <w:rPr>
          <w:rFonts w:ascii="Times New Roman" w:hAnsi="Times New Roman" w:cs="Times New Roman"/>
          <w:b/>
          <w:szCs w:val="32"/>
        </w:rPr>
        <w:t>d- Unit 9</w:t>
      </w:r>
      <w:r w:rsidRPr="00DC316F">
        <w:rPr>
          <w:rFonts w:ascii="Times New Roman" w:hAnsi="Times New Roman" w:cs="Times New Roman"/>
          <w:b/>
          <w:szCs w:val="32"/>
        </w:rPr>
        <w:t xml:space="preserve">- </w:t>
      </w:r>
      <w:r>
        <w:rPr>
          <w:rFonts w:ascii="Times New Roman" w:hAnsi="Times New Roman" w:cs="Times New Roman"/>
          <w:b/>
          <w:szCs w:val="32"/>
        </w:rPr>
        <w:t xml:space="preserve">Diet &amp; Disease </w:t>
      </w:r>
      <w:r w:rsidRPr="00DC316F">
        <w:rPr>
          <w:rFonts w:ascii="Times New Roman" w:hAnsi="Times New Roman" w:cs="Times New Roman"/>
          <w:b/>
          <w:szCs w:val="32"/>
        </w:rPr>
        <w:t>- (Study Material</w:t>
      </w:r>
    </w:p>
    <w:p w14:paraId="24F52C35" w14:textId="2B4CEAEB" w:rsidR="003C6F3F" w:rsidRPr="00385346" w:rsidRDefault="00385346" w:rsidP="003C6F3F">
      <w:pPr>
        <w:rPr>
          <w:rFonts w:cs="Times New Roman"/>
          <w:sz w:val="24"/>
          <w:szCs w:val="32"/>
        </w:rPr>
      </w:pPr>
      <w:hyperlink r:id="rId7" w:history="1">
        <w:r w:rsidRPr="00385346">
          <w:rPr>
            <w:rStyle w:val="Hyperlink"/>
            <w:rFonts w:cs="Times New Roman"/>
            <w:color w:val="auto"/>
            <w:sz w:val="24"/>
            <w:szCs w:val="32"/>
          </w:rPr>
          <w:t>https://www.cancer.gov/about-cancer/understanding/what-is-cancer</w:t>
        </w:r>
      </w:hyperlink>
    </w:p>
    <w:p w14:paraId="29F12747" w14:textId="77777777" w:rsidR="00385346" w:rsidRDefault="00385346" w:rsidP="003C6F3F">
      <w:pPr>
        <w:rPr>
          <w:rFonts w:cs="Times New Roman"/>
          <w:sz w:val="24"/>
          <w:szCs w:val="32"/>
        </w:rPr>
      </w:pPr>
    </w:p>
    <w:p w14:paraId="40DD0EB7" w14:textId="77777777" w:rsidR="00385346" w:rsidRDefault="00385346" w:rsidP="003C6F3F">
      <w:pPr>
        <w:rPr>
          <w:rFonts w:cs="Times New Roman"/>
          <w:sz w:val="24"/>
          <w:szCs w:val="32"/>
        </w:rPr>
      </w:pPr>
    </w:p>
    <w:p w14:paraId="6CADB6E8" w14:textId="77777777" w:rsidR="009425D0" w:rsidRDefault="009425D0"/>
    <w:sectPr w:rsidR="009425D0" w:rsidSect="000D792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Times Roman">
    <w:panose1 w:val="00000500000000020000"/>
    <w:charset w:val="00"/>
    <w:family w:val="auto"/>
    <w:pitch w:val="variable"/>
    <w:sig w:usb0="E00002FF" w:usb1="5000205A"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9D33E5F"/>
    <w:multiLevelType w:val="hybridMultilevel"/>
    <w:tmpl w:val="2A963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F3F"/>
    <w:rsid w:val="000D7920"/>
    <w:rsid w:val="00385346"/>
    <w:rsid w:val="003C6F3F"/>
    <w:rsid w:val="003D31A8"/>
    <w:rsid w:val="004D161C"/>
    <w:rsid w:val="00540971"/>
    <w:rsid w:val="00786FD9"/>
    <w:rsid w:val="00942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B565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F3F"/>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6F3F"/>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3C6F3F"/>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6F3F"/>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385346"/>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F3F"/>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6F3F"/>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3C6F3F"/>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6F3F"/>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3853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s://www.cancer.gov/about-cancer/understanding/what-is-cancer"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761</Words>
  <Characters>4342</Characters>
  <Application>Microsoft Macintosh Word</Application>
  <DocSecurity>0</DocSecurity>
  <Lines>36</Lines>
  <Paragraphs>10</Paragraphs>
  <ScaleCrop>false</ScaleCrop>
  <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Roberts</dc:creator>
  <cp:keywords/>
  <dc:description/>
  <cp:lastModifiedBy>Zoe Roberts</cp:lastModifiedBy>
  <cp:revision>6</cp:revision>
  <dcterms:created xsi:type="dcterms:W3CDTF">2019-12-08T21:21:00Z</dcterms:created>
  <dcterms:modified xsi:type="dcterms:W3CDTF">2019-12-10T13:32:00Z</dcterms:modified>
</cp:coreProperties>
</file>