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12A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96270" w:rsidRDefault="00096270">
            <w:pPr>
              <w:pStyle w:val="Default"/>
              <w:rPr>
                <w:rFonts w:asciiTheme="minorHAnsi" w:hAnsiTheme="minorHAnsi"/>
                <w:sz w:val="22"/>
                <w:szCs w:val="22"/>
              </w:rPr>
            </w:pPr>
            <w:r w:rsidRPr="00096270">
              <w:rPr>
                <w:rFonts w:asciiTheme="minorHAnsi" w:hAnsiTheme="minorHAnsi"/>
                <w:sz w:val="22"/>
                <w:szCs w:val="22"/>
              </w:rPr>
              <w:t>Peter Stanworth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96270" w:rsidRDefault="008E602E">
            <w:pPr>
              <w:pStyle w:val="Default"/>
              <w:rPr>
                <w:rFonts w:asciiTheme="minorHAnsi" w:hAnsiTheme="minorHAnsi"/>
                <w:sz w:val="22"/>
                <w:szCs w:val="22"/>
              </w:rPr>
            </w:pPr>
            <w:r>
              <w:rPr>
                <w:rFonts w:asciiTheme="minorHAnsi" w:hAnsiTheme="minorHAnsi"/>
                <w:sz w:val="22"/>
                <w:szCs w:val="22"/>
              </w:rPr>
              <w:t>1684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96270" w:rsidRDefault="00096270" w:rsidP="00096270">
            <w:pPr>
              <w:autoSpaceDE w:val="0"/>
              <w:autoSpaceDN w:val="0"/>
              <w:adjustRightInd w:val="0"/>
              <w:rPr>
                <w:rFonts w:ascii="Calibri" w:hAnsi="Calibri" w:cs="Calibri"/>
                <w:color w:val="FFFFFF"/>
              </w:rPr>
            </w:pPr>
            <w:r>
              <w:t>Introduction to Supply Chain and Logistics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r w:rsidR="00096270">
              <w:rPr>
                <w:b/>
                <w:color w:val="002060"/>
              </w:rPr>
              <w:t xml:space="preserve"> </w:t>
            </w:r>
          </w:p>
        </w:tc>
        <w:tc>
          <w:tcPr>
            <w:tcW w:w="6676" w:type="dxa"/>
            <w:tcBorders>
              <w:top w:val="single" w:sz="4" w:space="0" w:color="auto"/>
              <w:left w:val="single" w:sz="4" w:space="0" w:color="auto"/>
              <w:bottom w:val="single" w:sz="4" w:space="0" w:color="auto"/>
              <w:right w:val="single" w:sz="4" w:space="0" w:color="auto"/>
            </w:tcBorders>
            <w:hideMark/>
          </w:tcPr>
          <w:p w:rsidR="00A851DA" w:rsidRPr="00096270" w:rsidRDefault="00096270">
            <w:r w:rsidRPr="00096270">
              <w:t xml:space="preserve">One </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w:t>
      </w:r>
      <w:bookmarkStart w:id="0" w:name="_GoBack"/>
      <w:bookmarkEnd w:id="0"/>
      <w:r w:rsidR="00443E6F">
        <w:t>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8E602E" w:rsidTr="008E602E">
        <w:tc>
          <w:tcPr>
            <w:tcW w:w="9242" w:type="dxa"/>
          </w:tcPr>
          <w:p w:rsidR="008E602E" w:rsidRPr="008E602E" w:rsidRDefault="008E602E" w:rsidP="008E602E">
            <w:pPr>
              <w:numPr>
                <w:ilvl w:val="0"/>
                <w:numId w:val="3"/>
              </w:numPr>
              <w:autoSpaceDE w:val="0"/>
              <w:autoSpaceDN w:val="0"/>
              <w:adjustRightInd w:val="0"/>
              <w:spacing w:line="360" w:lineRule="auto"/>
              <w:ind w:left="360"/>
              <w:contextualSpacing/>
              <w:jc w:val="both"/>
              <w:rPr>
                <w:rFonts w:ascii="Arial" w:eastAsia="Calibri" w:hAnsi="Arial" w:cs="Arial"/>
                <w:b/>
                <w:bCs/>
                <w:color w:val="000000"/>
                <w:sz w:val="24"/>
                <w:szCs w:val="24"/>
              </w:rPr>
            </w:pPr>
            <w:r w:rsidRPr="008E602E">
              <w:rPr>
                <w:rFonts w:ascii="Arial" w:eastAsia="Calibri" w:hAnsi="Arial" w:cs="Arial"/>
                <w:b/>
                <w:bCs/>
                <w:color w:val="000000"/>
                <w:sz w:val="24"/>
                <w:szCs w:val="24"/>
              </w:rPr>
              <w:t>Short answers for the following questions.</w:t>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p>
          <w:p w:rsidR="008E602E" w:rsidRPr="008E602E" w:rsidRDefault="008E602E" w:rsidP="008E602E">
            <w:pPr>
              <w:numPr>
                <w:ilvl w:val="0"/>
                <w:numId w:val="2"/>
              </w:numPr>
              <w:autoSpaceDE w:val="0"/>
              <w:autoSpaceDN w:val="0"/>
              <w:adjustRightInd w:val="0"/>
              <w:spacing w:line="360" w:lineRule="auto"/>
              <w:contextualSpacing/>
              <w:jc w:val="both"/>
              <w:rPr>
                <w:rFonts w:ascii="Arial" w:eastAsia="Calibri" w:hAnsi="Arial" w:cs="Arial"/>
                <w:color w:val="FF0000"/>
                <w:sz w:val="24"/>
                <w:szCs w:val="24"/>
              </w:rPr>
            </w:pPr>
            <w:r w:rsidRPr="008E602E">
              <w:rPr>
                <w:rFonts w:ascii="Arial" w:eastAsia="Calibri" w:hAnsi="Arial" w:cs="Arial"/>
                <w:color w:val="FF0000"/>
                <w:sz w:val="24"/>
                <w:szCs w:val="24"/>
              </w:rPr>
              <w:t>Outline the main benefits of a supply chain.</w:t>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r w:rsidRPr="008E602E">
              <w:rPr>
                <w:rFonts w:ascii="Arial" w:eastAsia="Calibri" w:hAnsi="Arial" w:cs="Arial"/>
                <w:color w:val="000000"/>
                <w:sz w:val="24"/>
                <w:szCs w:val="24"/>
              </w:rPr>
              <w:t xml:space="preserve">Supply chain main benefits are to allow merchandises to flow efficiently and cost effectively from concept and creation to end user, thus allowing businesses to have a competitive gain by reducing waste, delays and overheads but still providing a quality product with an effective turnaround time.  Some main benefits of a supply chain are reduced shipments and airfreight costs by careful management of the loads (especially when the suppliers are huge distances from the consumer), also trying to reduce administration and inventory costs therefore ensuring an integrated and leaner logistical supply chain. </w:t>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p>
          <w:p w:rsidR="008E602E" w:rsidRPr="008E602E" w:rsidRDefault="008E602E" w:rsidP="008E602E">
            <w:pPr>
              <w:autoSpaceDE w:val="0"/>
              <w:autoSpaceDN w:val="0"/>
              <w:adjustRightInd w:val="0"/>
              <w:spacing w:line="360" w:lineRule="auto"/>
              <w:jc w:val="both"/>
              <w:rPr>
                <w:rFonts w:ascii="Arial" w:eastAsia="Calibri" w:hAnsi="Arial" w:cs="Arial"/>
                <w:color w:val="FF0000"/>
                <w:sz w:val="24"/>
                <w:szCs w:val="24"/>
              </w:rPr>
            </w:pPr>
            <w:r w:rsidRPr="008E602E">
              <w:rPr>
                <w:rFonts w:ascii="Arial" w:eastAsia="Calibri" w:hAnsi="Arial" w:cs="Arial"/>
                <w:color w:val="FF0000"/>
                <w:sz w:val="24"/>
                <w:szCs w:val="24"/>
              </w:rPr>
              <w:t xml:space="preserve">ii. </w:t>
            </w:r>
            <w:r w:rsidRPr="008E602E">
              <w:rPr>
                <w:rFonts w:ascii="Arial" w:eastAsia="Calibri" w:hAnsi="Arial" w:cs="Arial"/>
                <w:color w:val="FF0000"/>
                <w:sz w:val="24"/>
                <w:szCs w:val="24"/>
              </w:rPr>
              <w:tab/>
              <w:t>Companies in any supply chain can make their decisions individually and collectively in five areas. What are these areas?</w:t>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r w:rsidRPr="008E602E">
              <w:rPr>
                <w:rFonts w:ascii="Arial" w:eastAsia="Calibri" w:hAnsi="Arial" w:cs="Arial"/>
                <w:color w:val="000000"/>
                <w:sz w:val="24"/>
                <w:szCs w:val="24"/>
              </w:rPr>
              <w:t xml:space="preserve">The five main areas that individual or collective decisions are made are; </w:t>
            </w:r>
            <w:r w:rsidRPr="008E602E">
              <w:rPr>
                <w:rFonts w:ascii="Arial" w:eastAsia="Calibri" w:hAnsi="Arial" w:cs="Arial"/>
                <w:color w:val="000000"/>
                <w:sz w:val="24"/>
                <w:szCs w:val="24"/>
                <w:u w:val="single"/>
              </w:rPr>
              <w:t>Production</w:t>
            </w:r>
            <w:r w:rsidRPr="008E602E">
              <w:rPr>
                <w:rFonts w:ascii="Arial" w:eastAsia="Calibri" w:hAnsi="Arial" w:cs="Arial"/>
                <w:color w:val="000000"/>
                <w:sz w:val="24"/>
                <w:szCs w:val="24"/>
              </w:rPr>
              <w:t xml:space="preserve">, which is getting it right between efficiency and responsiveness.  </w:t>
            </w:r>
            <w:r w:rsidRPr="008E602E">
              <w:rPr>
                <w:rFonts w:ascii="Arial" w:eastAsia="Calibri" w:hAnsi="Arial" w:cs="Arial"/>
                <w:color w:val="000000"/>
                <w:sz w:val="24"/>
                <w:szCs w:val="24"/>
                <w:u w:val="single"/>
              </w:rPr>
              <w:t>Inventory</w:t>
            </w:r>
            <w:r w:rsidRPr="008E602E">
              <w:rPr>
                <w:rFonts w:ascii="Arial" w:eastAsia="Calibri" w:hAnsi="Arial" w:cs="Arial"/>
                <w:color w:val="000000"/>
                <w:sz w:val="24"/>
                <w:szCs w:val="24"/>
              </w:rPr>
              <w:t xml:space="preserve">, all items must be accounted for efficiently, numbers of items will depend on customer </w:t>
            </w:r>
            <w:r w:rsidRPr="008E602E">
              <w:rPr>
                <w:rFonts w:ascii="Arial" w:eastAsia="Calibri" w:hAnsi="Arial" w:cs="Arial"/>
                <w:color w:val="000000"/>
                <w:sz w:val="24"/>
                <w:szCs w:val="24"/>
              </w:rPr>
              <w:lastRenderedPageBreak/>
              <w:t xml:space="preserve">demand.  </w:t>
            </w:r>
            <w:r w:rsidRPr="008E602E">
              <w:rPr>
                <w:rFonts w:ascii="Arial" w:eastAsia="Calibri" w:hAnsi="Arial" w:cs="Arial"/>
                <w:color w:val="000000"/>
                <w:sz w:val="24"/>
                <w:szCs w:val="24"/>
                <w:u w:val="single"/>
              </w:rPr>
              <w:t>Location</w:t>
            </w:r>
            <w:r w:rsidRPr="008E602E">
              <w:rPr>
                <w:rFonts w:ascii="Arial" w:eastAsia="Calibri" w:hAnsi="Arial" w:cs="Arial"/>
                <w:color w:val="000000"/>
                <w:sz w:val="24"/>
                <w:szCs w:val="24"/>
              </w:rPr>
              <w:t xml:space="preserve">, many factors affect the location, size, costs and delivering products are just a few.  </w:t>
            </w:r>
            <w:r w:rsidRPr="008E602E">
              <w:rPr>
                <w:rFonts w:ascii="Arial" w:eastAsia="Calibri" w:hAnsi="Arial" w:cs="Arial"/>
                <w:color w:val="000000"/>
                <w:sz w:val="24"/>
                <w:szCs w:val="24"/>
                <w:u w:val="single"/>
              </w:rPr>
              <w:t>Transportation</w:t>
            </w:r>
            <w:r w:rsidRPr="008E602E">
              <w:rPr>
                <w:rFonts w:ascii="Arial" w:eastAsia="Calibri" w:hAnsi="Arial" w:cs="Arial"/>
                <w:color w:val="000000"/>
                <w:sz w:val="24"/>
                <w:szCs w:val="24"/>
              </w:rPr>
              <w:t>, type of transport required, goods, time and cost will have a severe impact.  The last main area is “</w:t>
            </w:r>
            <w:r w:rsidRPr="008E602E">
              <w:rPr>
                <w:rFonts w:ascii="Arial" w:eastAsia="Calibri" w:hAnsi="Arial" w:cs="Arial"/>
                <w:color w:val="000000"/>
                <w:sz w:val="24"/>
                <w:szCs w:val="24"/>
                <w:u w:val="single"/>
              </w:rPr>
              <w:t>Information</w:t>
            </w:r>
            <w:r w:rsidRPr="008E602E">
              <w:rPr>
                <w:rFonts w:ascii="Arial" w:eastAsia="Calibri" w:hAnsi="Arial" w:cs="Arial"/>
                <w:color w:val="000000"/>
                <w:sz w:val="24"/>
                <w:szCs w:val="24"/>
              </w:rPr>
              <w:t>”, this is very important as the product must remain efficiently but cost effectively delivered.</w:t>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p>
          <w:p w:rsidR="008E602E" w:rsidRPr="008E602E" w:rsidRDefault="008E602E" w:rsidP="008E602E">
            <w:pPr>
              <w:numPr>
                <w:ilvl w:val="0"/>
                <w:numId w:val="5"/>
              </w:numPr>
              <w:autoSpaceDE w:val="0"/>
              <w:autoSpaceDN w:val="0"/>
              <w:adjustRightInd w:val="0"/>
              <w:spacing w:line="360" w:lineRule="auto"/>
              <w:ind w:left="720"/>
              <w:contextualSpacing/>
              <w:jc w:val="both"/>
              <w:rPr>
                <w:rFonts w:ascii="Arial" w:eastAsia="Calibri" w:hAnsi="Arial" w:cs="Arial"/>
                <w:color w:val="FF0000"/>
                <w:sz w:val="24"/>
                <w:szCs w:val="24"/>
              </w:rPr>
            </w:pPr>
            <w:r w:rsidRPr="008E602E">
              <w:rPr>
                <w:rFonts w:ascii="Arial" w:eastAsia="Calibri" w:hAnsi="Arial" w:cs="Arial"/>
                <w:color w:val="FF0000"/>
                <w:sz w:val="24"/>
                <w:szCs w:val="24"/>
              </w:rPr>
              <w:t>How is a modern supply chain different from that of the past?</w:t>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r w:rsidRPr="008E602E">
              <w:rPr>
                <w:rFonts w:ascii="Arial" w:eastAsia="Calibri" w:hAnsi="Arial" w:cs="Arial"/>
                <w:color w:val="000000"/>
                <w:sz w:val="24"/>
                <w:szCs w:val="24"/>
              </w:rPr>
              <w:t xml:space="preserve">The modern supply chain is much more integrated across the whole supply chain.  Traditional supply chains tended to oppose each other, mainly due to conflicting interests and goals which often resulted in wastefulness and unresponsive to customer needs.  Modern supply chains are extremely advanced, cost efficient and have improved the level of integration across the whole supply chain.  Better organization, modern communications, storage and transport have gone a long way to assist.            </w:t>
            </w:r>
          </w:p>
          <w:p w:rsidR="008E602E" w:rsidRPr="008E602E" w:rsidRDefault="008E602E" w:rsidP="008E602E">
            <w:pPr>
              <w:numPr>
                <w:ilvl w:val="0"/>
                <w:numId w:val="5"/>
              </w:numPr>
              <w:autoSpaceDE w:val="0"/>
              <w:autoSpaceDN w:val="0"/>
              <w:adjustRightInd w:val="0"/>
              <w:spacing w:line="360" w:lineRule="auto"/>
              <w:ind w:left="720"/>
              <w:contextualSpacing/>
              <w:jc w:val="both"/>
              <w:rPr>
                <w:rFonts w:ascii="Arial" w:eastAsia="Calibri" w:hAnsi="Arial" w:cs="Arial"/>
                <w:color w:val="FF0000"/>
                <w:sz w:val="24"/>
                <w:szCs w:val="24"/>
              </w:rPr>
            </w:pPr>
            <w:r w:rsidRPr="008E602E">
              <w:rPr>
                <w:rFonts w:ascii="Arial" w:eastAsia="Calibri" w:hAnsi="Arial" w:cs="Arial"/>
                <w:color w:val="FF0000"/>
                <w:sz w:val="24"/>
                <w:szCs w:val="24"/>
              </w:rPr>
              <w:t>What is Inventory Management?</w:t>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r w:rsidRPr="008E602E">
              <w:rPr>
                <w:rFonts w:ascii="Arial" w:eastAsia="Calibri" w:hAnsi="Arial" w:cs="Arial"/>
                <w:sz w:val="24"/>
                <w:szCs w:val="24"/>
              </w:rPr>
              <w:t xml:space="preserve">Inventory management is the accountability and control of stock from conception to finished goods, allowing for some flexibility and a degree of uncertainty during </w:t>
            </w:r>
            <w:r w:rsidRPr="008E602E">
              <w:rPr>
                <w:rFonts w:ascii="Arial" w:eastAsia="Calibri" w:hAnsi="Arial" w:cs="Arial"/>
                <w:color w:val="000000"/>
                <w:sz w:val="24"/>
                <w:szCs w:val="24"/>
              </w:rPr>
              <w:t>the supply chain.  The main trade off will be between efficiency and responsiveness.  Ordering in bulk may keep the costs down, provide some safety for greater demand but the drawback can often be costly to transport and store the stock.  Management must take the risk during seasonal demand but once again must be flexible to adjust demand and supply at short notice.</w:t>
            </w:r>
          </w:p>
          <w:p w:rsidR="008E602E" w:rsidRPr="008E602E" w:rsidRDefault="008E602E" w:rsidP="008E602E">
            <w:pPr>
              <w:autoSpaceDE w:val="0"/>
              <w:autoSpaceDN w:val="0"/>
              <w:adjustRightInd w:val="0"/>
              <w:spacing w:line="360" w:lineRule="auto"/>
              <w:jc w:val="both"/>
              <w:rPr>
                <w:rFonts w:ascii="Arial" w:eastAsia="Calibri" w:hAnsi="Arial" w:cs="Arial"/>
                <w:color w:val="FF0000"/>
                <w:sz w:val="24"/>
                <w:szCs w:val="24"/>
              </w:rPr>
            </w:pPr>
            <w:r w:rsidRPr="008E602E">
              <w:rPr>
                <w:rFonts w:ascii="Arial" w:eastAsia="Calibri" w:hAnsi="Arial" w:cs="Arial"/>
                <w:color w:val="FF0000"/>
                <w:sz w:val="24"/>
                <w:szCs w:val="24"/>
              </w:rPr>
              <w:t xml:space="preserve">v. </w:t>
            </w:r>
            <w:r w:rsidRPr="008E602E">
              <w:rPr>
                <w:rFonts w:ascii="Arial" w:eastAsia="Calibri" w:hAnsi="Arial" w:cs="Arial"/>
                <w:color w:val="FF0000"/>
                <w:sz w:val="24"/>
                <w:szCs w:val="24"/>
              </w:rPr>
              <w:tab/>
              <w:t>‘Information’ is one of the five drivers of supply chain. Discuss the purpose of information in a supply chain.</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r w:rsidRPr="008E602E">
              <w:rPr>
                <w:rFonts w:ascii="Arial" w:eastAsia="Calibri" w:hAnsi="Arial" w:cs="Arial"/>
                <w:sz w:val="24"/>
                <w:szCs w:val="24"/>
              </w:rPr>
              <w:t>Information is the foundation for all decisions with regards to the additional four main drivers of supply chain.  To ensure well-informed and cost effective decisions are made accurately the information must always be available in a timely manner.  Planning, coordinating and trying to forecast immediate, midterm and long-term demands will ensure strategic decisions and management remains accurate and up to date for the company to continue as is, further commit, scale back or look at options to diversify.</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p>
          <w:p w:rsidR="008E602E" w:rsidRPr="008E602E" w:rsidRDefault="008E602E" w:rsidP="008E602E">
            <w:pPr>
              <w:autoSpaceDE w:val="0"/>
              <w:autoSpaceDN w:val="0"/>
              <w:adjustRightInd w:val="0"/>
              <w:spacing w:line="360" w:lineRule="auto"/>
              <w:jc w:val="both"/>
              <w:rPr>
                <w:rFonts w:ascii="Arial" w:eastAsia="Calibri" w:hAnsi="Arial" w:cs="Arial"/>
                <w:color w:val="FF0000"/>
                <w:sz w:val="24"/>
                <w:szCs w:val="24"/>
              </w:rPr>
            </w:pPr>
            <w:r w:rsidRPr="008E602E">
              <w:rPr>
                <w:rFonts w:ascii="Arial" w:eastAsia="Calibri" w:hAnsi="Arial" w:cs="Arial"/>
                <w:color w:val="FF0000"/>
                <w:sz w:val="24"/>
                <w:szCs w:val="24"/>
              </w:rPr>
              <w:t>vi.</w:t>
            </w:r>
            <w:r w:rsidRPr="008E602E">
              <w:rPr>
                <w:rFonts w:ascii="Arial" w:eastAsia="Calibri" w:hAnsi="Arial" w:cs="Arial"/>
                <w:color w:val="FF0000"/>
                <w:sz w:val="24"/>
                <w:szCs w:val="24"/>
              </w:rPr>
              <w:tab/>
              <w:t>Name various types of Inventory.</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r w:rsidRPr="008E602E">
              <w:rPr>
                <w:rFonts w:ascii="Arial" w:eastAsia="Calibri" w:hAnsi="Arial" w:cs="Arial"/>
                <w:sz w:val="24"/>
                <w:szCs w:val="24"/>
              </w:rPr>
              <w:lastRenderedPageBreak/>
              <w:t>Types of inventory are Cycle, Safety and Seasonal; we will now briefly discuss each one.</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r w:rsidRPr="008E602E">
              <w:rPr>
                <w:rFonts w:ascii="Arial" w:eastAsia="Calibri" w:hAnsi="Arial" w:cs="Arial"/>
                <w:sz w:val="24"/>
                <w:szCs w:val="24"/>
                <w:u w:val="single"/>
              </w:rPr>
              <w:t>Cycle inventory</w:t>
            </w:r>
            <w:r w:rsidRPr="008E602E">
              <w:rPr>
                <w:rFonts w:ascii="Arial" w:eastAsia="Calibri" w:hAnsi="Arial" w:cs="Arial"/>
                <w:sz w:val="24"/>
                <w:szCs w:val="24"/>
              </w:rPr>
              <w:t xml:space="preserve"> is the quantity required to satisfy demand.  Purchasing products in bulk is largely much cheaper; this allows for transport costs to be minimized as moving goods fewer times will be cheaper than having to pay for transport and costs many times for small orders.  This generally works as long as the product can be stored, managed, insured and delivered in a cost effective manner.</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r w:rsidRPr="008E602E">
              <w:rPr>
                <w:rFonts w:ascii="Arial" w:eastAsia="Calibri" w:hAnsi="Arial" w:cs="Arial"/>
                <w:sz w:val="24"/>
                <w:szCs w:val="24"/>
                <w:u w:val="single"/>
              </w:rPr>
              <w:t>Safety Inventory</w:t>
            </w:r>
            <w:r w:rsidRPr="008E602E">
              <w:rPr>
                <w:rFonts w:ascii="Arial" w:eastAsia="Calibri" w:hAnsi="Arial" w:cs="Arial"/>
                <w:sz w:val="24"/>
                <w:szCs w:val="24"/>
              </w:rPr>
              <w:t xml:space="preserve"> allows for the flexibility to react to greater demand at short notice and for any uncertainties.  In a perfect world cycle inventory would meet all demand needs but that is often not the case.  Ordering additional produce allows for unpredicted demand and if required will be cost as not having this safety inventory may result in loss of sales and presumed poor supply by the consumer.  </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r w:rsidRPr="008E602E">
              <w:rPr>
                <w:rFonts w:ascii="Arial" w:eastAsia="Calibri" w:hAnsi="Arial" w:cs="Arial"/>
                <w:sz w:val="24"/>
                <w:szCs w:val="24"/>
                <w:u w:val="single"/>
              </w:rPr>
              <w:t>Seasonal Inventory</w:t>
            </w:r>
            <w:r w:rsidRPr="008E602E">
              <w:rPr>
                <w:rFonts w:ascii="Arial" w:eastAsia="Calibri" w:hAnsi="Arial" w:cs="Arial"/>
                <w:sz w:val="24"/>
                <w:szCs w:val="24"/>
              </w:rPr>
              <w:t xml:space="preserve"> is produce that is stocked according to increased demand at a particular time of year.  Christmas for example requires additional wrapping paper, turkey, postage and the demand to ship parcels all around the world.  Addition alcohol is consumed due to the holidays and general atmosphere and holidays away are taken resulting in hotels and airways being consumed to a huge increase.</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r w:rsidRPr="008E602E">
              <w:rPr>
                <w:rFonts w:ascii="Arial" w:eastAsia="Calibri" w:hAnsi="Arial" w:cs="Arial"/>
                <w:sz w:val="24"/>
                <w:szCs w:val="24"/>
              </w:rPr>
              <w:t>Supply chain wise, to cover these demands industries must be maintained throughout the year to ensure that a hike in demands for certain products can be met, i.e. salt for the roads in winter and chocolate in Easter.  Prior planning and preparation or flexible manufacturing must allow for an increase in specific demand throughout the year, this is a fine balancing act that manufacturers must be ready for, stocking up is not always viable and may depend on the facilities, output and turnaround of the company.</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p>
          <w:p w:rsidR="008E602E" w:rsidRPr="008E602E" w:rsidRDefault="008E602E" w:rsidP="008E602E">
            <w:pPr>
              <w:numPr>
                <w:ilvl w:val="0"/>
                <w:numId w:val="3"/>
              </w:numPr>
              <w:autoSpaceDE w:val="0"/>
              <w:autoSpaceDN w:val="0"/>
              <w:adjustRightInd w:val="0"/>
              <w:spacing w:line="360" w:lineRule="auto"/>
              <w:ind w:left="360"/>
              <w:contextualSpacing/>
              <w:jc w:val="both"/>
              <w:rPr>
                <w:rFonts w:ascii="Arial" w:eastAsia="Calibri" w:hAnsi="Arial" w:cs="Arial"/>
                <w:b/>
                <w:bCs/>
                <w:sz w:val="24"/>
                <w:szCs w:val="24"/>
              </w:rPr>
            </w:pPr>
            <w:r w:rsidRPr="008E602E">
              <w:rPr>
                <w:rFonts w:ascii="Arial" w:eastAsia="Calibri" w:hAnsi="Arial" w:cs="Arial"/>
                <w:b/>
                <w:bCs/>
                <w:sz w:val="24"/>
                <w:szCs w:val="24"/>
              </w:rPr>
              <w:t>Location decisions have strong impacts on the cost and performance characteristics of a supply chain. Discuss</w:t>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u w:val="single"/>
              </w:rPr>
            </w:pPr>
          </w:p>
          <w:p w:rsidR="008E602E" w:rsidRPr="008E602E" w:rsidRDefault="008E602E" w:rsidP="008E602E">
            <w:pPr>
              <w:autoSpaceDE w:val="0"/>
              <w:autoSpaceDN w:val="0"/>
              <w:adjustRightInd w:val="0"/>
              <w:spacing w:line="360" w:lineRule="auto"/>
              <w:ind w:left="360"/>
              <w:jc w:val="both"/>
              <w:rPr>
                <w:rFonts w:ascii="Arial" w:eastAsia="Calibri" w:hAnsi="Arial" w:cs="Arial"/>
                <w:b/>
                <w:bCs/>
                <w:sz w:val="24"/>
                <w:szCs w:val="24"/>
              </w:rPr>
            </w:pPr>
            <w:r w:rsidRPr="008E602E">
              <w:rPr>
                <w:rFonts w:ascii="Arial" w:eastAsia="Calibri" w:hAnsi="Arial" w:cs="Arial"/>
                <w:color w:val="000000"/>
                <w:sz w:val="24"/>
                <w:szCs w:val="24"/>
                <w:u w:val="single"/>
              </w:rPr>
              <w:lastRenderedPageBreak/>
              <w:t>Location</w:t>
            </w:r>
            <w:r w:rsidRPr="008E602E">
              <w:rPr>
                <w:rFonts w:ascii="Arial" w:eastAsia="Calibri" w:hAnsi="Arial" w:cs="Arial"/>
                <w:color w:val="000000"/>
                <w:sz w:val="24"/>
                <w:szCs w:val="24"/>
              </w:rPr>
              <w:t xml:space="preserve"> is defined as the geographical and physical locality of the supply chain facilities, i.e. what is to be conducted at each location and how it will take place.  If the location is not a new location but if considering optimizing the existing supply chain then an evaluation of the current distribution and facilities must be conducted, and customer demands to those facilities.  A trade off must be made as to the number of locations required and the size of each facility to allow each function in the supply chain to be the most efficient and cost effective method of administering and managing the product from to conception to consumer.  The product and production cycle may dictate the location of some facilities as considerations must include </w:t>
            </w:r>
            <w:proofErr w:type="spellStart"/>
            <w:r w:rsidRPr="008E602E">
              <w:rPr>
                <w:rFonts w:ascii="Arial" w:eastAsia="Calibri" w:hAnsi="Arial" w:cs="Arial"/>
                <w:color w:val="000000"/>
                <w:sz w:val="24"/>
                <w:szCs w:val="24"/>
              </w:rPr>
              <w:t>labour</w:t>
            </w:r>
            <w:proofErr w:type="spellEnd"/>
            <w:r w:rsidRPr="008E602E">
              <w:rPr>
                <w:rFonts w:ascii="Arial" w:eastAsia="Calibri" w:hAnsi="Arial" w:cs="Arial"/>
                <w:color w:val="000000"/>
                <w:sz w:val="24"/>
                <w:szCs w:val="24"/>
              </w:rPr>
              <w:t xml:space="preserve"> and the skill sets available, the cost of facilities and professional management, taxes and all tariffs, method and availability of transportation and how efficiently the goods can be distributed allowing for customer demand, albeit cycle, safety or seasonal.  Are a number of large facilities required or many smaller facilities to cater for ease of administration, inventory, management and more importantly the end user/consumer?  The right location and size of facilities required is a fundamental decision in supply management and will have a severe impact on the performance of any company should they get this wrong.    </w:t>
            </w:r>
          </w:p>
          <w:p w:rsidR="008E602E" w:rsidRPr="008E602E" w:rsidRDefault="008E602E" w:rsidP="008E602E">
            <w:pPr>
              <w:autoSpaceDE w:val="0"/>
              <w:autoSpaceDN w:val="0"/>
              <w:adjustRightInd w:val="0"/>
              <w:spacing w:line="360" w:lineRule="auto"/>
              <w:jc w:val="both"/>
              <w:rPr>
                <w:rFonts w:ascii="Arial" w:eastAsia="Calibri" w:hAnsi="Arial" w:cs="Arial"/>
                <w:b/>
                <w:bCs/>
                <w:sz w:val="24"/>
                <w:szCs w:val="24"/>
              </w:rPr>
            </w:pPr>
          </w:p>
          <w:p w:rsidR="008E602E" w:rsidRPr="008E602E" w:rsidRDefault="008E602E" w:rsidP="008E602E">
            <w:pPr>
              <w:numPr>
                <w:ilvl w:val="0"/>
                <w:numId w:val="3"/>
              </w:numPr>
              <w:autoSpaceDE w:val="0"/>
              <w:autoSpaceDN w:val="0"/>
              <w:adjustRightInd w:val="0"/>
              <w:spacing w:line="360" w:lineRule="auto"/>
              <w:ind w:left="360"/>
              <w:contextualSpacing/>
              <w:jc w:val="both"/>
              <w:rPr>
                <w:rFonts w:ascii="Arial" w:eastAsia="Calibri" w:hAnsi="Arial" w:cs="Arial"/>
                <w:b/>
                <w:bCs/>
                <w:sz w:val="24"/>
                <w:szCs w:val="24"/>
              </w:rPr>
            </w:pPr>
            <w:r w:rsidRPr="008E602E">
              <w:rPr>
                <w:rFonts w:ascii="Arial" w:eastAsia="Calibri" w:hAnsi="Arial" w:cs="Arial"/>
                <w:b/>
                <w:bCs/>
                <w:sz w:val="24"/>
                <w:szCs w:val="24"/>
              </w:rPr>
              <w:t>Write short notes on the following participants of supply chain:</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p>
          <w:p w:rsidR="008E602E" w:rsidRPr="008E602E" w:rsidRDefault="008E602E" w:rsidP="008E602E">
            <w:pPr>
              <w:numPr>
                <w:ilvl w:val="0"/>
                <w:numId w:val="4"/>
              </w:numPr>
              <w:autoSpaceDE w:val="0"/>
              <w:autoSpaceDN w:val="0"/>
              <w:adjustRightInd w:val="0"/>
              <w:spacing w:line="360" w:lineRule="auto"/>
              <w:ind w:left="720"/>
              <w:contextualSpacing/>
              <w:jc w:val="both"/>
              <w:rPr>
                <w:rFonts w:ascii="Arial" w:eastAsia="Calibri" w:hAnsi="Arial" w:cs="Arial"/>
                <w:color w:val="FF0000"/>
                <w:sz w:val="24"/>
                <w:szCs w:val="24"/>
              </w:rPr>
            </w:pPr>
            <w:r w:rsidRPr="008E602E">
              <w:rPr>
                <w:rFonts w:ascii="Arial" w:eastAsia="Calibri" w:hAnsi="Arial" w:cs="Arial"/>
                <w:color w:val="FF0000"/>
                <w:sz w:val="24"/>
                <w:szCs w:val="24"/>
              </w:rPr>
              <w:t>Producers</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r w:rsidRPr="008E602E">
              <w:rPr>
                <w:rFonts w:ascii="Arial" w:eastAsia="Calibri" w:hAnsi="Arial" w:cs="Arial"/>
                <w:sz w:val="24"/>
                <w:szCs w:val="24"/>
              </w:rPr>
              <w:t xml:space="preserve">Producers are the organization that makes a product; they concentrate on the location of the operation and not the customer, they tend to prefer larger facilities to allow costs to be minimized where possible, that aid producers want to produce and clear the stock from the production facilities, allowing the stock to be held close to the customer and the facility to produce more.  Produce can include raw materials such as farming and fishing to products that are not tangible such as music and software programs. Products may also include services such as cleaning companies, </w:t>
            </w:r>
            <w:proofErr w:type="spellStart"/>
            <w:r w:rsidRPr="008E602E">
              <w:rPr>
                <w:rFonts w:ascii="Arial" w:eastAsia="Calibri" w:hAnsi="Arial" w:cs="Arial"/>
                <w:sz w:val="24"/>
                <w:szCs w:val="24"/>
              </w:rPr>
              <w:t>labour</w:t>
            </w:r>
            <w:proofErr w:type="spellEnd"/>
            <w:r w:rsidRPr="008E602E">
              <w:rPr>
                <w:rFonts w:ascii="Arial" w:eastAsia="Calibri" w:hAnsi="Arial" w:cs="Arial"/>
                <w:sz w:val="24"/>
                <w:szCs w:val="24"/>
              </w:rPr>
              <w:t xml:space="preserve"> for servicing cars or teaching skills.  An example is British Telecom outsourcing the answering service to Asia many years ago, without doubt to save massive savings on </w:t>
            </w:r>
            <w:proofErr w:type="spellStart"/>
            <w:r w:rsidRPr="008E602E">
              <w:rPr>
                <w:rFonts w:ascii="Arial" w:eastAsia="Calibri" w:hAnsi="Arial" w:cs="Arial"/>
                <w:sz w:val="24"/>
                <w:szCs w:val="24"/>
              </w:rPr>
              <w:t>labour</w:t>
            </w:r>
            <w:proofErr w:type="spellEnd"/>
            <w:r w:rsidRPr="008E602E">
              <w:rPr>
                <w:rFonts w:ascii="Arial" w:eastAsia="Calibri" w:hAnsi="Arial" w:cs="Arial"/>
                <w:sz w:val="24"/>
                <w:szCs w:val="24"/>
              </w:rPr>
              <w:t xml:space="preserve"> costs, at the expense of British jobs.      </w:t>
            </w:r>
          </w:p>
          <w:p w:rsidR="008E602E" w:rsidRPr="008E602E" w:rsidRDefault="008E602E" w:rsidP="008E602E">
            <w:pPr>
              <w:autoSpaceDE w:val="0"/>
              <w:autoSpaceDN w:val="0"/>
              <w:adjustRightInd w:val="0"/>
              <w:spacing w:line="360" w:lineRule="auto"/>
              <w:ind w:left="720"/>
              <w:jc w:val="both"/>
              <w:rPr>
                <w:rFonts w:ascii="Arial" w:eastAsia="Calibri" w:hAnsi="Arial" w:cs="Arial"/>
                <w:color w:val="FF0000"/>
                <w:sz w:val="24"/>
                <w:szCs w:val="24"/>
              </w:rPr>
            </w:pPr>
          </w:p>
          <w:p w:rsidR="008E602E" w:rsidRPr="008E602E" w:rsidRDefault="008E602E" w:rsidP="008E602E">
            <w:pPr>
              <w:numPr>
                <w:ilvl w:val="0"/>
                <w:numId w:val="4"/>
              </w:numPr>
              <w:autoSpaceDE w:val="0"/>
              <w:autoSpaceDN w:val="0"/>
              <w:adjustRightInd w:val="0"/>
              <w:spacing w:line="360" w:lineRule="auto"/>
              <w:ind w:left="720"/>
              <w:contextualSpacing/>
              <w:jc w:val="both"/>
              <w:rPr>
                <w:rFonts w:ascii="Arial" w:eastAsia="Calibri" w:hAnsi="Arial" w:cs="Arial"/>
                <w:color w:val="FF0000"/>
                <w:sz w:val="24"/>
                <w:szCs w:val="24"/>
              </w:rPr>
            </w:pPr>
            <w:r w:rsidRPr="008E602E">
              <w:rPr>
                <w:rFonts w:ascii="Arial" w:eastAsia="Calibri" w:hAnsi="Arial" w:cs="Arial"/>
                <w:color w:val="FF0000"/>
                <w:sz w:val="24"/>
                <w:szCs w:val="24"/>
              </w:rPr>
              <w:t>Distributers</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r w:rsidRPr="008E602E">
              <w:rPr>
                <w:rFonts w:ascii="Arial" w:eastAsia="Calibri" w:hAnsi="Arial" w:cs="Arial"/>
                <w:sz w:val="24"/>
                <w:szCs w:val="24"/>
              </w:rPr>
              <w:t xml:space="preserve">Distributors, also known as wholesalers are responsible for inventory and distribution of produce from the producer to the consumer.  Distributers will sell to other businesses in large quantities and will hold additional safety cycle produce as necessary; they are an important cushion for the producer and function in supplying produce to the consumer when and where the demand is required.  This provides an important function in the supply chain as they also provide advertising, sales, transport and customer support, especially post-sales support and services.  Customer needs will effect product management and the distributer must ensure the product is available to meet the ever changing customer demands.  Some distributers act as brokers, never physically receiving the product but managing the stock between manufacturer and consumer.  </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p>
          <w:p w:rsidR="008E602E" w:rsidRPr="008E602E" w:rsidRDefault="008E602E" w:rsidP="008E602E">
            <w:pPr>
              <w:numPr>
                <w:ilvl w:val="0"/>
                <w:numId w:val="4"/>
              </w:numPr>
              <w:autoSpaceDE w:val="0"/>
              <w:autoSpaceDN w:val="0"/>
              <w:adjustRightInd w:val="0"/>
              <w:spacing w:line="360" w:lineRule="auto"/>
              <w:ind w:left="720"/>
              <w:contextualSpacing/>
              <w:jc w:val="both"/>
              <w:rPr>
                <w:rFonts w:ascii="Arial" w:eastAsia="Calibri" w:hAnsi="Arial" w:cs="Arial"/>
                <w:color w:val="FF0000"/>
                <w:sz w:val="24"/>
                <w:szCs w:val="24"/>
              </w:rPr>
            </w:pPr>
            <w:r w:rsidRPr="008E602E">
              <w:rPr>
                <w:rFonts w:ascii="Arial" w:eastAsia="Calibri" w:hAnsi="Arial" w:cs="Arial"/>
                <w:color w:val="FF0000"/>
                <w:sz w:val="24"/>
                <w:szCs w:val="24"/>
              </w:rPr>
              <w:t>Retailers</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r w:rsidRPr="008E602E">
              <w:rPr>
                <w:rFonts w:ascii="Arial" w:eastAsia="Calibri" w:hAnsi="Arial" w:cs="Arial"/>
                <w:sz w:val="24"/>
                <w:szCs w:val="24"/>
              </w:rPr>
              <w:t xml:space="preserve">Retailers are required to stockpile inventory and sell goods or commodities in smaller quantities directly to the consumers.  To be successful consumer preferences and demand are closely monitored and customers are enticed to buy through attractive advertising, often by offering discounts, convenience and services.  Another attractive measure is to specialize in certain lines of produce and provide a more personal and professional service, often providing additional staff compared to the run-of-the-mill department store.  </w:t>
            </w:r>
          </w:p>
          <w:p w:rsidR="008E602E" w:rsidRPr="008E602E" w:rsidRDefault="008E602E" w:rsidP="008E602E">
            <w:pPr>
              <w:autoSpaceDE w:val="0"/>
              <w:autoSpaceDN w:val="0"/>
              <w:adjustRightInd w:val="0"/>
              <w:spacing w:line="360" w:lineRule="auto"/>
              <w:ind w:left="720"/>
              <w:jc w:val="both"/>
              <w:rPr>
                <w:rFonts w:ascii="Arial" w:eastAsia="Calibri" w:hAnsi="Arial" w:cs="Arial"/>
                <w:sz w:val="24"/>
                <w:szCs w:val="24"/>
              </w:rPr>
            </w:pPr>
          </w:p>
          <w:p w:rsidR="008E602E" w:rsidRPr="008E602E" w:rsidRDefault="008E602E" w:rsidP="008E602E">
            <w:pPr>
              <w:autoSpaceDE w:val="0"/>
              <w:autoSpaceDN w:val="0"/>
              <w:adjustRightInd w:val="0"/>
              <w:spacing w:line="360" w:lineRule="auto"/>
              <w:ind w:left="720"/>
              <w:jc w:val="both"/>
              <w:rPr>
                <w:rFonts w:ascii="Arial" w:eastAsia="Calibri" w:hAnsi="Arial" w:cs="Arial"/>
                <w:sz w:val="24"/>
                <w:szCs w:val="24"/>
              </w:rPr>
            </w:pPr>
            <w:r w:rsidRPr="008E602E">
              <w:rPr>
                <w:rFonts w:ascii="Arial" w:eastAsia="Calibri" w:hAnsi="Arial" w:cs="Arial"/>
                <w:sz w:val="24"/>
                <w:szCs w:val="24"/>
              </w:rPr>
              <w:t>Surveys on customer service are also advantages to retailers, especially those that cater for special needs such as wheelchair access; see http://www.which.co.uk/reviews/best-and-worst-shops/article/best-and-worst-high-street-shops - Which?</w:t>
            </w:r>
          </w:p>
          <w:p w:rsidR="008E602E" w:rsidRPr="008E602E" w:rsidRDefault="008E602E" w:rsidP="008E602E">
            <w:pPr>
              <w:autoSpaceDE w:val="0"/>
              <w:autoSpaceDN w:val="0"/>
              <w:adjustRightInd w:val="0"/>
              <w:spacing w:line="360" w:lineRule="auto"/>
              <w:ind w:left="720"/>
              <w:jc w:val="both"/>
              <w:rPr>
                <w:rFonts w:ascii="Arial" w:eastAsia="Calibri" w:hAnsi="Arial" w:cs="Arial"/>
                <w:sz w:val="24"/>
                <w:szCs w:val="24"/>
              </w:rPr>
            </w:pPr>
          </w:p>
          <w:p w:rsidR="008E602E" w:rsidRPr="008E602E" w:rsidRDefault="008E602E" w:rsidP="008E602E">
            <w:pPr>
              <w:autoSpaceDE w:val="0"/>
              <w:autoSpaceDN w:val="0"/>
              <w:adjustRightInd w:val="0"/>
              <w:spacing w:line="360" w:lineRule="auto"/>
              <w:ind w:left="720"/>
              <w:jc w:val="both"/>
              <w:rPr>
                <w:rFonts w:ascii="Arial" w:eastAsia="Calibri" w:hAnsi="Arial" w:cs="Arial"/>
                <w:i/>
                <w:sz w:val="24"/>
                <w:szCs w:val="24"/>
              </w:rPr>
            </w:pPr>
            <w:r w:rsidRPr="008E602E">
              <w:rPr>
                <w:rFonts w:ascii="Arial" w:eastAsia="Calibri" w:hAnsi="Arial" w:cs="Arial"/>
                <w:i/>
                <w:sz w:val="24"/>
                <w:szCs w:val="24"/>
              </w:rPr>
              <w:t xml:space="preserve">We surveyed more than 10,000 shoppers from across the UK to tell you where </w:t>
            </w:r>
            <w:proofErr w:type="gramStart"/>
            <w:r w:rsidRPr="008E602E">
              <w:rPr>
                <w:rFonts w:ascii="Arial" w:eastAsia="Calibri" w:hAnsi="Arial" w:cs="Arial"/>
                <w:i/>
                <w:sz w:val="24"/>
                <w:szCs w:val="24"/>
              </w:rPr>
              <w:t>is best to shop</w:t>
            </w:r>
            <w:proofErr w:type="gramEnd"/>
            <w:r w:rsidRPr="008E602E">
              <w:rPr>
                <w:rFonts w:ascii="Arial" w:eastAsia="Calibri" w:hAnsi="Arial" w:cs="Arial"/>
                <w:i/>
                <w:sz w:val="24"/>
                <w:szCs w:val="24"/>
              </w:rPr>
              <w:t xml:space="preserve"> based on customers’ recommendations. Big-name stores, such as Debenhams, John Lewis, Marks &amp; Spencer and </w:t>
            </w:r>
            <w:proofErr w:type="spellStart"/>
            <w:r w:rsidRPr="008E602E">
              <w:rPr>
                <w:rFonts w:ascii="Arial" w:eastAsia="Calibri" w:hAnsi="Arial" w:cs="Arial"/>
                <w:i/>
                <w:sz w:val="24"/>
                <w:szCs w:val="24"/>
              </w:rPr>
              <w:t>Currys</w:t>
            </w:r>
            <w:proofErr w:type="spellEnd"/>
            <w:r w:rsidRPr="008E602E">
              <w:rPr>
                <w:rFonts w:ascii="Arial" w:eastAsia="Calibri" w:hAnsi="Arial" w:cs="Arial"/>
                <w:i/>
                <w:sz w:val="24"/>
                <w:szCs w:val="24"/>
              </w:rPr>
              <w:t xml:space="preserve"> PC World, are included alongside smaller chains, such as Lakeland and </w:t>
            </w:r>
            <w:proofErr w:type="spellStart"/>
            <w:r w:rsidRPr="008E602E">
              <w:rPr>
                <w:rFonts w:ascii="Arial" w:eastAsia="Calibri" w:hAnsi="Arial" w:cs="Arial"/>
                <w:i/>
                <w:sz w:val="24"/>
                <w:szCs w:val="24"/>
              </w:rPr>
              <w:t>Screwfix</w:t>
            </w:r>
            <w:proofErr w:type="spellEnd"/>
            <w:r w:rsidRPr="008E602E">
              <w:rPr>
                <w:rFonts w:ascii="Arial" w:eastAsia="Calibri" w:hAnsi="Arial" w:cs="Arial"/>
                <w:i/>
                <w:sz w:val="24"/>
                <w:szCs w:val="24"/>
              </w:rPr>
              <w:t xml:space="preserve">, </w:t>
            </w:r>
            <w:r w:rsidRPr="008E602E">
              <w:rPr>
                <w:rFonts w:ascii="Arial" w:eastAsia="Calibri" w:hAnsi="Arial" w:cs="Arial"/>
                <w:i/>
                <w:sz w:val="24"/>
                <w:szCs w:val="24"/>
              </w:rPr>
              <w:lastRenderedPageBreak/>
              <w:t>plus independent stores.  Revealing the 100 best and worst shops, as rated by their customers. Our analysis also uncovered why the top-scoring shops do so well – you can use this to find the right retailer for your next purchase.</w:t>
            </w:r>
          </w:p>
          <w:p w:rsidR="008E602E" w:rsidRPr="008E602E" w:rsidRDefault="008E602E" w:rsidP="008E602E">
            <w:pPr>
              <w:autoSpaceDE w:val="0"/>
              <w:autoSpaceDN w:val="0"/>
              <w:adjustRightInd w:val="0"/>
              <w:spacing w:line="360" w:lineRule="auto"/>
              <w:ind w:left="720"/>
              <w:jc w:val="both"/>
              <w:rPr>
                <w:rFonts w:ascii="Arial" w:eastAsia="Calibri" w:hAnsi="Arial" w:cs="Arial"/>
                <w:i/>
                <w:sz w:val="24"/>
                <w:szCs w:val="24"/>
              </w:rPr>
            </w:pPr>
          </w:p>
          <w:p w:rsidR="008E602E" w:rsidRPr="008E602E" w:rsidRDefault="008E602E" w:rsidP="008E602E">
            <w:pPr>
              <w:autoSpaceDE w:val="0"/>
              <w:autoSpaceDN w:val="0"/>
              <w:adjustRightInd w:val="0"/>
              <w:spacing w:line="360" w:lineRule="auto"/>
              <w:jc w:val="both"/>
              <w:rPr>
                <w:rFonts w:ascii="Arial" w:eastAsia="Calibri" w:hAnsi="Arial" w:cs="Arial"/>
                <w:b/>
                <w:bCs/>
                <w:sz w:val="24"/>
                <w:szCs w:val="24"/>
              </w:rPr>
            </w:pPr>
            <w:r w:rsidRPr="008E602E">
              <w:rPr>
                <w:rFonts w:ascii="Arial" w:eastAsia="Calibri" w:hAnsi="Arial" w:cs="Arial"/>
                <w:b/>
                <w:bCs/>
                <w:sz w:val="24"/>
                <w:szCs w:val="24"/>
              </w:rPr>
              <w:t>Case Study</w:t>
            </w:r>
          </w:p>
          <w:p w:rsidR="008E602E" w:rsidRPr="008E602E" w:rsidRDefault="008E602E" w:rsidP="008E602E">
            <w:pPr>
              <w:numPr>
                <w:ilvl w:val="0"/>
                <w:numId w:val="6"/>
              </w:numPr>
              <w:autoSpaceDE w:val="0"/>
              <w:autoSpaceDN w:val="0"/>
              <w:adjustRightInd w:val="0"/>
              <w:spacing w:line="360" w:lineRule="auto"/>
              <w:ind w:left="720"/>
              <w:contextualSpacing/>
              <w:jc w:val="both"/>
              <w:rPr>
                <w:rFonts w:ascii="Arial" w:eastAsia="Calibri" w:hAnsi="Arial" w:cs="Arial"/>
                <w:color w:val="FF0000"/>
                <w:sz w:val="24"/>
                <w:szCs w:val="24"/>
              </w:rPr>
            </w:pPr>
            <w:r w:rsidRPr="008E602E">
              <w:rPr>
                <w:rFonts w:ascii="Arial" w:eastAsia="Calibri" w:hAnsi="Arial" w:cs="Arial"/>
                <w:color w:val="FF0000"/>
                <w:sz w:val="24"/>
                <w:szCs w:val="24"/>
              </w:rPr>
              <w:t>Describe the supply chain for milk.</w:t>
            </w:r>
          </w:p>
          <w:p w:rsidR="008E602E" w:rsidRPr="008E602E" w:rsidRDefault="008E602E" w:rsidP="008E602E">
            <w:pPr>
              <w:spacing w:line="360" w:lineRule="auto"/>
              <w:jc w:val="both"/>
              <w:rPr>
                <w:rFonts w:ascii="Arial" w:eastAsia="Calibri" w:hAnsi="Arial" w:cs="Arial"/>
                <w:sz w:val="24"/>
                <w:szCs w:val="24"/>
              </w:rPr>
            </w:pPr>
            <w:r w:rsidRPr="008E602E">
              <w:rPr>
                <w:rFonts w:ascii="Arial" w:eastAsia="Calibri" w:hAnsi="Arial" w:cs="Arial"/>
                <w:sz w:val="24"/>
                <w:szCs w:val="24"/>
              </w:rPr>
              <w:t xml:space="preserve">The supply chain for milk is very important as the handling of milk throughout the supply chain must be professionally adhered to, thus ensuring the milk remains safe for consumption as milk or for usage in other dairy products. </w:t>
            </w:r>
            <w:r w:rsidRPr="008E602E">
              <w:rPr>
                <w:rFonts w:ascii="Arial" w:eastAsia="Calibri" w:hAnsi="Arial" w:cs="Arial"/>
                <w:i/>
                <w:iCs/>
                <w:sz w:val="24"/>
                <w:szCs w:val="24"/>
              </w:rPr>
              <w:t>See diagram below from Fig: 1.2, Page 3/19, Unit 1, Introduction to Supply Chain and Logistics Management.</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r w:rsidRPr="008E602E">
              <w:rPr>
                <w:rFonts w:ascii="Arial" w:eastAsia="Calibri" w:hAnsi="Arial" w:cs="Arial"/>
                <w:sz w:val="24"/>
                <w:szCs w:val="24"/>
              </w:rPr>
              <w:t>Initially starting at a farm, some farms can pasteurize the milk themselves but the majority will have the milk transported to a dairy by hygienic tankers treated and specific for milk.  Once at the dairy the milk will be pasteurized and packaged or bottled, at this stage a number of dairies are well organized and efficient enough to deliver the milk themselves.  Most dairies allow the milk to be handled by distributors and transporters ensuring that the milk is stored and handled correctly.  Distributers must ensure that legal hygiene requirement and the chill chain must be maintained until final distribution to other users or supermarkets for purchase by the end user.</w:t>
            </w:r>
          </w:p>
          <w:p w:rsidR="008E602E" w:rsidRPr="008E602E" w:rsidRDefault="008E602E" w:rsidP="008E602E">
            <w:pPr>
              <w:autoSpaceDE w:val="0"/>
              <w:autoSpaceDN w:val="0"/>
              <w:adjustRightInd w:val="0"/>
              <w:spacing w:line="360" w:lineRule="auto"/>
              <w:jc w:val="both"/>
              <w:rPr>
                <w:rFonts w:ascii="Arial" w:eastAsia="Calibri" w:hAnsi="Arial" w:cs="Arial"/>
                <w:sz w:val="24"/>
                <w:szCs w:val="24"/>
              </w:rPr>
            </w:pP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r w:rsidRPr="008E602E">
              <w:rPr>
                <w:rFonts w:ascii="Arial" w:eastAsia="Calibri" w:hAnsi="Arial" w:cs="Arial"/>
                <w:noProof/>
                <w:color w:val="000000"/>
                <w:sz w:val="24"/>
                <w:szCs w:val="24"/>
              </w:rPr>
              <w:drawing>
                <wp:inline distT="0" distB="0" distL="0" distR="0" wp14:anchorId="49B49113" wp14:editId="2F2E55ED">
                  <wp:extent cx="3826510" cy="183388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6510" cy="1833880"/>
                          </a:xfrm>
                          <a:prstGeom prst="rect">
                            <a:avLst/>
                          </a:prstGeom>
                          <a:noFill/>
                          <a:ln>
                            <a:noFill/>
                          </a:ln>
                        </pic:spPr>
                      </pic:pic>
                    </a:graphicData>
                  </a:graphic>
                </wp:inline>
              </w:drawing>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p>
          <w:p w:rsidR="008E602E" w:rsidRPr="008E602E" w:rsidRDefault="008E602E" w:rsidP="008E602E">
            <w:pPr>
              <w:spacing w:line="360" w:lineRule="auto"/>
              <w:jc w:val="both"/>
              <w:rPr>
                <w:rFonts w:ascii="Arial" w:eastAsia="Calibri" w:hAnsi="Arial" w:cs="Arial"/>
                <w:i/>
                <w:iCs/>
                <w:sz w:val="24"/>
                <w:szCs w:val="24"/>
              </w:rPr>
            </w:pPr>
            <w:r w:rsidRPr="008E602E">
              <w:rPr>
                <w:rFonts w:ascii="Arial" w:eastAsia="Calibri" w:hAnsi="Arial" w:cs="Arial"/>
                <w:i/>
                <w:iCs/>
                <w:sz w:val="24"/>
                <w:szCs w:val="24"/>
              </w:rPr>
              <w:t>Above diagram from Unit 1 – Introduction to Supply Chain and Logistics Management</w:t>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p>
          <w:p w:rsidR="008E602E" w:rsidRPr="008E602E" w:rsidRDefault="008E602E" w:rsidP="008E602E">
            <w:pPr>
              <w:numPr>
                <w:ilvl w:val="0"/>
                <w:numId w:val="6"/>
              </w:numPr>
              <w:autoSpaceDE w:val="0"/>
              <w:autoSpaceDN w:val="0"/>
              <w:adjustRightInd w:val="0"/>
              <w:spacing w:line="360" w:lineRule="auto"/>
              <w:ind w:left="720"/>
              <w:contextualSpacing/>
              <w:jc w:val="both"/>
              <w:rPr>
                <w:rFonts w:ascii="Arial" w:eastAsia="Calibri" w:hAnsi="Arial" w:cs="Arial"/>
                <w:color w:val="FF0000"/>
                <w:sz w:val="24"/>
                <w:szCs w:val="24"/>
              </w:rPr>
            </w:pPr>
            <w:r w:rsidRPr="008E602E">
              <w:rPr>
                <w:rFonts w:ascii="Arial" w:eastAsia="Calibri" w:hAnsi="Arial" w:cs="Arial"/>
                <w:color w:val="FF0000"/>
                <w:sz w:val="24"/>
                <w:szCs w:val="24"/>
              </w:rPr>
              <w:t xml:space="preserve">Where does PE Dairies fit into this? What specific activities form the logistics </w:t>
            </w:r>
            <w:r w:rsidRPr="008E602E">
              <w:rPr>
                <w:rFonts w:ascii="Arial" w:eastAsia="Calibri" w:hAnsi="Arial" w:cs="Arial"/>
                <w:color w:val="FF0000"/>
                <w:sz w:val="24"/>
                <w:szCs w:val="24"/>
              </w:rPr>
              <w:lastRenderedPageBreak/>
              <w:t>in PE Dairies?</w:t>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r w:rsidRPr="008E602E">
              <w:rPr>
                <w:rFonts w:ascii="Arial" w:eastAsia="Calibri" w:hAnsi="Arial" w:cs="Arial"/>
                <w:color w:val="000000"/>
                <w:sz w:val="24"/>
                <w:szCs w:val="24"/>
              </w:rPr>
              <w:t>Transport, information and manpower; PE Diaries provides a good range of dairy products for home delivery service, which although is decreasing in popularity due to the competition from supermarkets, this personal delivery service is still invaluable to many clients.  Dairy processing is a complex procedure and a fine balancing act to ensure all products arrive in a timely manner, fresh, in excellent condition with the minimum wastage possible.  Distributers must be well trained to follow detailed delivery orders, routes and inventory; this is important due to the majority of dairy products having a very short sell by date.  The variation in daily demands requires additional inventory and close management which can be complicated but easily managed with modern controlling tools.  PE dairies must ensure the safe Inventory is extremely well managed for the company to stay within the wastage limit of two percent of sales, taking into consideration that as anything not delivered is most likely thrown away.  Manpower and logistics must be well supervised and managed to ensure that holidays and any difficulties that arise during deliveries may quickly be identified and rectified.</w:t>
            </w:r>
          </w:p>
          <w:p w:rsidR="008E602E" w:rsidRPr="008E602E" w:rsidRDefault="008E602E" w:rsidP="008E602E">
            <w:pPr>
              <w:autoSpaceDE w:val="0"/>
              <w:autoSpaceDN w:val="0"/>
              <w:adjustRightInd w:val="0"/>
              <w:spacing w:line="360" w:lineRule="auto"/>
              <w:jc w:val="both"/>
              <w:rPr>
                <w:rFonts w:ascii="Arial" w:eastAsia="Calibri" w:hAnsi="Arial" w:cs="Arial"/>
                <w:color w:val="000000"/>
                <w:sz w:val="24"/>
                <w:szCs w:val="24"/>
              </w:rPr>
            </w:pPr>
          </w:p>
          <w:p w:rsidR="008E602E" w:rsidRPr="008E602E" w:rsidRDefault="008E602E" w:rsidP="008E602E">
            <w:pPr>
              <w:numPr>
                <w:ilvl w:val="0"/>
                <w:numId w:val="6"/>
              </w:numPr>
              <w:autoSpaceDE w:val="0"/>
              <w:autoSpaceDN w:val="0"/>
              <w:adjustRightInd w:val="0"/>
              <w:spacing w:line="360" w:lineRule="auto"/>
              <w:ind w:left="720"/>
              <w:contextualSpacing/>
              <w:jc w:val="both"/>
              <w:rPr>
                <w:rFonts w:ascii="Arial" w:eastAsia="Calibri" w:hAnsi="Arial" w:cs="Arial"/>
                <w:color w:val="FF0000"/>
                <w:sz w:val="24"/>
                <w:szCs w:val="24"/>
              </w:rPr>
            </w:pPr>
            <w:r w:rsidRPr="008E602E">
              <w:rPr>
                <w:rFonts w:ascii="Arial" w:eastAsia="Calibri" w:hAnsi="Arial" w:cs="Arial"/>
                <w:color w:val="FF0000"/>
                <w:sz w:val="24"/>
                <w:szCs w:val="24"/>
              </w:rPr>
              <w:t>What are the main problems that PE Dairies has with logistics?</w:t>
            </w:r>
          </w:p>
          <w:p w:rsidR="008E602E" w:rsidRPr="008E602E" w:rsidRDefault="008E602E" w:rsidP="008E602E">
            <w:pPr>
              <w:spacing w:line="360" w:lineRule="auto"/>
              <w:jc w:val="both"/>
              <w:rPr>
                <w:rFonts w:ascii="Arial" w:eastAsia="Calibri" w:hAnsi="Arial" w:cs="Arial"/>
                <w:sz w:val="24"/>
                <w:szCs w:val="24"/>
              </w:rPr>
            </w:pPr>
            <w:r w:rsidRPr="008E602E">
              <w:rPr>
                <w:rFonts w:ascii="Arial" w:eastAsia="Calibri" w:hAnsi="Arial" w:cs="Arial"/>
                <w:sz w:val="24"/>
                <w:szCs w:val="24"/>
              </w:rPr>
              <w:t xml:space="preserve">The main logistical problems for PE Dairies are variation in daily demand, maintaining services during holidays and unforeseen difficulties during scheduled deliveries.  To alleviate this precise processing of information and maintaining accurate inventory is required along with meticulous daily and forecasted planning, allowing for a number of alternative courses of actions, should an impromptu issue arise.  In addition, closely monitoring stock is necessary, to ensure that although spare stock is carried waste is maintained at no more than two percent of sales, whilst ensuring that over the long term the customer maintains valued confidence in the supplier.  </w:t>
            </w:r>
          </w:p>
          <w:p w:rsidR="008E602E" w:rsidRPr="008E602E" w:rsidRDefault="008E602E" w:rsidP="008E602E">
            <w:pPr>
              <w:spacing w:line="360" w:lineRule="auto"/>
              <w:jc w:val="both"/>
              <w:rPr>
                <w:rFonts w:ascii="Arial" w:eastAsia="Calibri" w:hAnsi="Arial" w:cs="Arial"/>
                <w:sz w:val="24"/>
                <w:szCs w:val="24"/>
              </w:rPr>
            </w:pPr>
          </w:p>
          <w:p w:rsidR="008E602E" w:rsidRPr="008E602E" w:rsidRDefault="008E602E" w:rsidP="008E602E">
            <w:pPr>
              <w:spacing w:line="360" w:lineRule="auto"/>
              <w:rPr>
                <w:rFonts w:ascii="Arial" w:hAnsi="Arial" w:cs="Arial"/>
                <w:sz w:val="24"/>
                <w:szCs w:val="24"/>
              </w:rPr>
            </w:pPr>
          </w:p>
          <w:p w:rsidR="008E602E" w:rsidRPr="008E602E" w:rsidRDefault="008E602E" w:rsidP="008E602E">
            <w:pPr>
              <w:spacing w:line="360" w:lineRule="auto"/>
              <w:rPr>
                <w:rFonts w:ascii="Arial" w:hAnsi="Arial" w:cs="Arial"/>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p w:rsidR="00CC2FB3" w:rsidRPr="008E602E" w:rsidRDefault="00CC2FB3" w:rsidP="008E602E">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4A6" w:rsidRDefault="00A254A6" w:rsidP="00CB4D0A">
      <w:pPr>
        <w:spacing w:after="0" w:line="240" w:lineRule="auto"/>
      </w:pPr>
      <w:r>
        <w:separator/>
      </w:r>
    </w:p>
  </w:endnote>
  <w:endnote w:type="continuationSeparator" w:id="0">
    <w:p w:rsidR="00A254A6" w:rsidRDefault="00A254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4A6" w:rsidRDefault="00A254A6" w:rsidP="00CB4D0A">
      <w:pPr>
        <w:spacing w:after="0" w:line="240" w:lineRule="auto"/>
      </w:pPr>
      <w:r>
        <w:separator/>
      </w:r>
    </w:p>
  </w:footnote>
  <w:footnote w:type="continuationSeparator" w:id="0">
    <w:p w:rsidR="00A254A6" w:rsidRDefault="00A254A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02E" w:rsidRDefault="008E602E">
    <w:pPr>
      <w:pStyle w:val="Header"/>
      <w:rPr>
        <w:rFonts w:ascii="Arial" w:eastAsia="Calibri" w:hAnsi="Arial" w:cs="Arial"/>
        <w:sz w:val="20"/>
        <w:szCs w:val="20"/>
      </w:rPr>
    </w:pPr>
    <w:r w:rsidRPr="008E602E">
      <w:rPr>
        <w:rFonts w:ascii="Calibri" w:eastAsia="Calibri" w:hAnsi="Calibri" w:cs="Arial"/>
      </w:rPr>
      <w:ptab w:relativeTo="margin" w:alignment="left" w:leader="none"/>
    </w:r>
    <w:r w:rsidRPr="008E602E">
      <w:rPr>
        <w:rFonts w:ascii="Arial" w:eastAsia="Calibri" w:hAnsi="Arial" w:cs="Arial"/>
        <w:sz w:val="20"/>
        <w:szCs w:val="20"/>
      </w:rPr>
      <w:ptab w:relativeTo="margin" w:alignment="left" w:leader="none"/>
    </w:r>
    <w:r>
      <w:rPr>
        <w:rFonts w:ascii="Arial" w:eastAsia="Calibri" w:hAnsi="Arial" w:cs="Arial"/>
        <w:sz w:val="20"/>
        <w:szCs w:val="20"/>
      </w:rPr>
      <w:tab/>
    </w:r>
    <w:r>
      <w:rPr>
        <w:rFonts w:ascii="Arial" w:eastAsia="Calibri" w:hAnsi="Arial" w:cs="Arial"/>
        <w:sz w:val="20"/>
        <w:szCs w:val="20"/>
      </w:rPr>
      <w:tab/>
    </w:r>
    <w:r w:rsidRPr="008E602E">
      <w:rPr>
        <w:rFonts w:ascii="Arial" w:eastAsia="Calibri" w:hAnsi="Arial" w:cs="Arial"/>
        <w:sz w:val="20"/>
        <w:szCs w:val="20"/>
      </w:rPr>
      <w:t>Peter Stanworth</w:t>
    </w:r>
  </w:p>
  <w:p w:rsidR="008E602E" w:rsidRDefault="008E602E">
    <w:pPr>
      <w:pStyle w:val="Header"/>
      <w:rPr>
        <w:rFonts w:ascii="Arial" w:eastAsia="Calibri" w:hAnsi="Arial" w:cs="Arial"/>
        <w:sz w:val="20"/>
        <w:szCs w:val="20"/>
      </w:rPr>
    </w:pPr>
    <w:r>
      <w:rPr>
        <w:rFonts w:ascii="Arial" w:eastAsia="Calibri" w:hAnsi="Arial" w:cs="Arial"/>
        <w:sz w:val="20"/>
        <w:szCs w:val="20"/>
      </w:rPr>
      <w:t xml:space="preserve"> </w:t>
    </w:r>
    <w:r w:rsidRPr="008E602E">
      <w:rPr>
        <w:rFonts w:ascii="Arial" w:eastAsia="Calibri" w:hAnsi="Arial" w:cs="Arial"/>
        <w:sz w:val="20"/>
        <w:szCs w:val="20"/>
      </w:rPr>
      <w:tab/>
    </w:r>
    <w:r w:rsidRPr="008E602E">
      <w:rPr>
        <w:rFonts w:ascii="Arial" w:eastAsia="Calibri" w:hAnsi="Arial" w:cs="Arial"/>
        <w:sz w:val="20"/>
        <w:szCs w:val="20"/>
      </w:rPr>
      <w:tab/>
      <w:t>1684</w:t>
    </w:r>
  </w:p>
  <w:p w:rsidR="008E602E" w:rsidRDefault="008E602E">
    <w:pPr>
      <w:pStyle w:val="Header"/>
      <w:rPr>
        <w:rFonts w:ascii="Arial" w:eastAsia="Calibri" w:hAnsi="Arial" w:cs="Arial"/>
        <w:sz w:val="20"/>
        <w:szCs w:val="20"/>
      </w:rPr>
    </w:pPr>
    <w:r>
      <w:rPr>
        <w:rFonts w:ascii="Arial" w:eastAsia="Calibri" w:hAnsi="Arial" w:cs="Arial"/>
        <w:sz w:val="20"/>
        <w:szCs w:val="20"/>
      </w:rPr>
      <w:t xml:space="preserve"> </w:t>
    </w:r>
    <w:r w:rsidRPr="008E602E">
      <w:rPr>
        <w:rFonts w:ascii="Arial" w:eastAsia="Calibri" w:hAnsi="Arial" w:cs="Arial"/>
        <w:sz w:val="20"/>
        <w:szCs w:val="20"/>
      </w:rPr>
      <w:tab/>
    </w:r>
    <w:r w:rsidRPr="008E602E">
      <w:rPr>
        <w:rFonts w:ascii="Arial" w:eastAsia="Calibri" w:hAnsi="Arial" w:cs="Arial"/>
        <w:sz w:val="20"/>
        <w:szCs w:val="20"/>
      </w:rPr>
      <w:tab/>
      <w:t>Assignment #1</w:t>
    </w:r>
  </w:p>
  <w:p w:rsidR="008E602E" w:rsidRDefault="008E602E">
    <w:pPr>
      <w:pStyle w:val="Header"/>
      <w:rPr>
        <w:rFonts w:ascii="Arial" w:eastAsia="Times New Roman" w:hAnsi="Arial" w:cs="Arial"/>
        <w:sz w:val="20"/>
        <w:szCs w:val="20"/>
      </w:rPr>
    </w:pPr>
    <w:r>
      <w:rPr>
        <w:rFonts w:ascii="Arial" w:eastAsia="Calibri" w:hAnsi="Arial" w:cs="Arial"/>
        <w:sz w:val="20"/>
        <w:szCs w:val="20"/>
      </w:rPr>
      <w:t xml:space="preserve"> </w:t>
    </w:r>
    <w:r w:rsidRPr="008E602E">
      <w:rPr>
        <w:rFonts w:ascii="Arial" w:eastAsia="Calibri" w:hAnsi="Arial" w:cs="Arial"/>
        <w:sz w:val="20"/>
        <w:szCs w:val="20"/>
      </w:rPr>
      <w:tab/>
    </w:r>
    <w:r w:rsidRPr="008E602E">
      <w:rPr>
        <w:rFonts w:ascii="Arial" w:eastAsia="Calibri" w:hAnsi="Arial" w:cs="Arial"/>
        <w:sz w:val="20"/>
        <w:szCs w:val="20"/>
      </w:rPr>
      <w:tab/>
    </w:r>
    <w:r w:rsidRPr="008E602E">
      <w:rPr>
        <w:rFonts w:ascii="Arial" w:eastAsia="Times New Roman" w:hAnsi="Arial" w:cs="Arial"/>
        <w:sz w:val="20"/>
        <w:szCs w:val="20"/>
      </w:rPr>
      <w:t>Logistics &amp; Supply Chain Management Level-4</w:t>
    </w:r>
    <w:r>
      <w:rPr>
        <w:rFonts w:ascii="Arial" w:eastAsia="Times New Roman" w:hAnsi="Arial" w:cs="Arial"/>
        <w:sz w:val="20"/>
        <w:szCs w:val="20"/>
      </w:rPr>
      <w:t xml:space="preserve"> </w:t>
    </w:r>
  </w:p>
  <w:p w:rsidR="008E602E" w:rsidRDefault="008E60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930B68"/>
    <w:multiLevelType w:val="hybridMultilevel"/>
    <w:tmpl w:val="19181F06"/>
    <w:lvl w:ilvl="0" w:tplc="CF765E10">
      <w:start w:val="1"/>
      <w:numFmt w:val="low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B44C32"/>
    <w:multiLevelType w:val="hybridMultilevel"/>
    <w:tmpl w:val="19181F06"/>
    <w:lvl w:ilvl="0" w:tplc="CF765E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324F95"/>
    <w:multiLevelType w:val="hybridMultilevel"/>
    <w:tmpl w:val="C832B2D0"/>
    <w:lvl w:ilvl="0" w:tplc="C32A9800">
      <w:start w:val="3"/>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BE2B23"/>
    <w:multiLevelType w:val="hybridMultilevel"/>
    <w:tmpl w:val="1C30E304"/>
    <w:lvl w:ilvl="0" w:tplc="57C20D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56441A"/>
    <w:multiLevelType w:val="hybridMultilevel"/>
    <w:tmpl w:val="393E6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6270"/>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A348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394D"/>
    <w:rsid w:val="008A60B4"/>
    <w:rsid w:val="008B3C31"/>
    <w:rsid w:val="008B64FE"/>
    <w:rsid w:val="008E602E"/>
    <w:rsid w:val="00935BF7"/>
    <w:rsid w:val="0095442C"/>
    <w:rsid w:val="00960531"/>
    <w:rsid w:val="00983942"/>
    <w:rsid w:val="009C37E0"/>
    <w:rsid w:val="009E41F4"/>
    <w:rsid w:val="00A14B66"/>
    <w:rsid w:val="00A254A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12A8"/>
    <w:rsid w:val="00F25F3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EB33B-12CF-42DE-A6EF-4728C35DC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2012</Words>
  <Characters>11470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Peter Stanworth</cp:lastModifiedBy>
  <cp:revision>5</cp:revision>
  <dcterms:created xsi:type="dcterms:W3CDTF">2016-02-20T12:21:00Z</dcterms:created>
  <dcterms:modified xsi:type="dcterms:W3CDTF">2016-06-14T13:49:00Z</dcterms:modified>
</cp:coreProperties>
</file>