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52D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852DC" w:rsidRDefault="007852DC" w:rsidP="00405895">
                  <w:pPr>
                    <w:jc w:val="center"/>
                    <w:rPr>
                      <w:b/>
                      <w:bCs/>
                      <w:color w:val="002060"/>
                      <w:sz w:val="44"/>
                      <w:szCs w:val="40"/>
                    </w:rPr>
                  </w:pPr>
                  <w:r>
                    <w:rPr>
                      <w:sz w:val="24"/>
                    </w:rPr>
                    <w:t xml:space="preserve">   </w:t>
                  </w:r>
                  <w:r>
                    <w:rPr>
                      <w:b/>
                      <w:bCs/>
                      <w:color w:val="002060"/>
                      <w:sz w:val="44"/>
                      <w:szCs w:val="40"/>
                    </w:rPr>
                    <w:t>Assignment Cover Sheet</w:t>
                  </w:r>
                </w:p>
                <w:p w:rsidR="007852DC" w:rsidRDefault="007852D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D06">
            <w:pPr>
              <w:pStyle w:val="Default"/>
              <w:rPr>
                <w:rFonts w:asciiTheme="minorHAnsi" w:hAnsiTheme="minorHAnsi"/>
              </w:rPr>
            </w:pPr>
            <w:r>
              <w:rPr>
                <w:rFonts w:asciiTheme="minorHAnsi" w:hAnsiTheme="minorHAnsi"/>
              </w:rPr>
              <w:t>James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0D06">
            <w:pPr>
              <w:pStyle w:val="Default"/>
              <w:rPr>
                <w:rFonts w:asciiTheme="minorHAnsi" w:hAnsiTheme="minorHAnsi"/>
              </w:rPr>
            </w:pPr>
            <w:r>
              <w:rPr>
                <w:rFonts w:asciiTheme="minorHAnsi" w:hAnsiTheme="minorHAnsi"/>
              </w:rPr>
              <w:t>21063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D06">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C29">
            <w:r>
              <w:t>6 and 7</w:t>
            </w:r>
          </w:p>
        </w:tc>
      </w:tr>
    </w:tbl>
    <w:p w:rsidR="00CC2FB3" w:rsidRDefault="00CC2FB3" w:rsidP="00A851DA">
      <w:pPr>
        <w:rPr>
          <w:b/>
          <w:lang w:val="en-US"/>
        </w:rPr>
      </w:pPr>
    </w:p>
    <w:p w:rsidR="00527C11" w:rsidRPr="00443E6F" w:rsidRDefault="00527C1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4A43" w:rsidP="00A851DA">
            <w:pPr>
              <w:rPr>
                <w:rFonts w:cs="Bliss-Regular"/>
                <w:color w:val="000000"/>
              </w:rPr>
            </w:pPr>
            <w:r>
              <w:rPr>
                <w:rFonts w:cs="Bliss-Regular"/>
                <w:color w:val="000000"/>
              </w:rPr>
              <w:t>James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0A99" w:rsidP="00A851DA">
            <w:pPr>
              <w:rPr>
                <w:rFonts w:cs="Bliss-Regular"/>
                <w:color w:val="000000"/>
              </w:rPr>
            </w:pPr>
            <w:r>
              <w:rPr>
                <w:rFonts w:cs="Bliss-Regular"/>
                <w:color w:val="000000"/>
              </w:rPr>
              <w:t>09</w:t>
            </w:r>
            <w:r w:rsidR="00B644BB">
              <w:rPr>
                <w:rFonts w:cs="Bliss-Regular"/>
                <w:color w:val="000000"/>
              </w:rPr>
              <w:t>/07</w:t>
            </w:r>
            <w:r w:rsidR="00A7790F">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481EBF" w:rsidRDefault="00481EBF" w:rsidP="00503D7E">
      <w:pPr>
        <w:rPr>
          <w:rFonts w:cs="Times New Roman"/>
          <w:sz w:val="24"/>
          <w:szCs w:val="32"/>
        </w:rPr>
      </w:pPr>
    </w:p>
    <w:p w:rsidR="00481EBF" w:rsidRDefault="00481EBF" w:rsidP="00503D7E">
      <w:pPr>
        <w:rPr>
          <w:rFonts w:cs="Times New Roman"/>
          <w:sz w:val="24"/>
          <w:szCs w:val="32"/>
        </w:rPr>
      </w:pPr>
    </w:p>
    <w:p w:rsidR="00481EBF" w:rsidRDefault="00481EBF" w:rsidP="00503D7E">
      <w:pPr>
        <w:rPr>
          <w:rFonts w:cs="Times New Roman"/>
          <w:sz w:val="24"/>
          <w:szCs w:val="32"/>
        </w:rPr>
      </w:pPr>
    </w:p>
    <w:p w:rsidR="00481EBF" w:rsidRDefault="00481EBF" w:rsidP="00503D7E">
      <w:pPr>
        <w:rPr>
          <w:rFonts w:cs="Times New Roman"/>
          <w:sz w:val="24"/>
          <w:szCs w:val="32"/>
        </w:rPr>
      </w:pPr>
    </w:p>
    <w:p w:rsidR="00481EBF" w:rsidRPr="00AA41FB" w:rsidRDefault="00C32C29" w:rsidP="00481EBF">
      <w:pPr>
        <w:spacing w:line="360" w:lineRule="auto"/>
        <w:rPr>
          <w:rFonts w:ascii="Arial" w:hAnsi="Arial" w:cs="Arial"/>
          <w:sz w:val="24"/>
          <w:szCs w:val="24"/>
        </w:rPr>
      </w:pPr>
      <w:r>
        <w:rPr>
          <w:rFonts w:ascii="Arial" w:hAnsi="Arial" w:cs="Arial"/>
          <w:sz w:val="24"/>
          <w:szCs w:val="24"/>
        </w:rPr>
        <w:lastRenderedPageBreak/>
        <w:t>Assessment 6 and 7</w:t>
      </w:r>
    </w:p>
    <w:p w:rsidR="00481EBF" w:rsidRPr="00AA41FB" w:rsidRDefault="00481EBF" w:rsidP="00481EBF">
      <w:pPr>
        <w:tabs>
          <w:tab w:val="left" w:pos="1316"/>
        </w:tabs>
        <w:spacing w:line="360" w:lineRule="auto"/>
        <w:rPr>
          <w:rFonts w:ascii="Arial" w:hAnsi="Arial" w:cs="Arial"/>
          <w:sz w:val="24"/>
          <w:szCs w:val="24"/>
        </w:rPr>
      </w:pPr>
    </w:p>
    <w:p w:rsidR="00481EBF" w:rsidRPr="00AA41FB" w:rsidRDefault="00481EBF" w:rsidP="00481EBF">
      <w:pPr>
        <w:tabs>
          <w:tab w:val="left" w:pos="1316"/>
        </w:tabs>
        <w:spacing w:line="360" w:lineRule="auto"/>
        <w:rPr>
          <w:rFonts w:ascii="Arial" w:hAnsi="Arial" w:cs="Arial"/>
          <w:b/>
          <w:sz w:val="24"/>
          <w:szCs w:val="24"/>
          <w:u w:val="single"/>
        </w:rPr>
      </w:pPr>
      <w:r w:rsidRPr="00AA41FB">
        <w:rPr>
          <w:rFonts w:ascii="Arial" w:hAnsi="Arial" w:cs="Arial"/>
          <w:b/>
          <w:sz w:val="24"/>
          <w:szCs w:val="24"/>
          <w:u w:val="single"/>
        </w:rPr>
        <w:t>Question 1 – Multiple Choice</w:t>
      </w:r>
    </w:p>
    <w:p w:rsidR="00481EBF" w:rsidRPr="00AA41FB" w:rsidRDefault="00481EBF" w:rsidP="00481EBF">
      <w:pPr>
        <w:tabs>
          <w:tab w:val="left" w:pos="1316"/>
        </w:tabs>
        <w:spacing w:line="360" w:lineRule="auto"/>
        <w:rPr>
          <w:rFonts w:ascii="Arial" w:hAnsi="Arial" w:cs="Arial"/>
          <w:sz w:val="24"/>
          <w:szCs w:val="24"/>
        </w:rPr>
      </w:pPr>
      <w:r w:rsidRPr="00AA41FB">
        <w:rPr>
          <w:rFonts w:ascii="Arial" w:hAnsi="Arial" w:cs="Arial"/>
          <w:sz w:val="24"/>
          <w:szCs w:val="24"/>
        </w:rPr>
        <w:tab/>
      </w:r>
    </w:p>
    <w:p w:rsidR="00481EBF" w:rsidRPr="00AA41FB" w:rsidRDefault="00481EBF" w:rsidP="00481EBF">
      <w:pPr>
        <w:tabs>
          <w:tab w:val="left" w:pos="1316"/>
        </w:tabs>
        <w:spacing w:line="360" w:lineRule="auto"/>
        <w:rPr>
          <w:rFonts w:ascii="Arial" w:hAnsi="Arial" w:cs="Arial"/>
          <w:sz w:val="24"/>
          <w:szCs w:val="24"/>
        </w:rPr>
      </w:pPr>
      <w:r w:rsidRPr="00AA41FB">
        <w:rPr>
          <w:rFonts w:ascii="Arial" w:hAnsi="Arial" w:cs="Arial"/>
          <w:sz w:val="24"/>
          <w:szCs w:val="24"/>
        </w:rPr>
        <w:t>Question:</w:t>
      </w:r>
      <w:r w:rsidRPr="00AA41FB">
        <w:rPr>
          <w:rFonts w:ascii="Arial" w:hAnsi="Arial" w:cs="Arial"/>
          <w:sz w:val="24"/>
          <w:szCs w:val="24"/>
        </w:rPr>
        <w:tab/>
        <w:t>Answer</w:t>
      </w:r>
    </w:p>
    <w:p w:rsidR="00333AAF" w:rsidRDefault="00C914D8" w:rsidP="00803FAF">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(a) 20%</w:t>
      </w:r>
      <w:r w:rsidR="00FD03A6">
        <w:rPr>
          <w:rFonts w:ascii="Arial" w:hAnsi="Arial" w:cs="Arial"/>
          <w:color w:val="000000"/>
          <w:sz w:val="24"/>
          <w:szCs w:val="24"/>
          <w:lang w:val="en-AU"/>
        </w:rPr>
        <w:t xml:space="preserve"> is closest estimate</w:t>
      </w:r>
    </w:p>
    <w:p w:rsidR="00803FAF" w:rsidRPr="00803FAF" w:rsidRDefault="00803FAF" w:rsidP="00803FAF">
      <w:pPr>
        <w:autoSpaceDE w:val="0"/>
        <w:autoSpaceDN w:val="0"/>
        <w:adjustRightInd w:val="0"/>
        <w:spacing w:after="0" w:line="240" w:lineRule="auto"/>
        <w:ind w:left="360"/>
        <w:rPr>
          <w:rFonts w:ascii="Arial" w:hAnsi="Arial" w:cs="Arial"/>
          <w:color w:val="000000"/>
          <w:sz w:val="24"/>
          <w:szCs w:val="24"/>
          <w:lang w:val="en-AU"/>
        </w:rPr>
      </w:pPr>
    </w:p>
    <w:p w:rsidR="0072025A" w:rsidRPr="00803FAF" w:rsidRDefault="00A257C2" w:rsidP="00803FAF">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(b) 36</w:t>
      </w:r>
    </w:p>
    <w:p w:rsidR="0072025A" w:rsidRDefault="0072025A" w:rsidP="00333AAF">
      <w:pPr>
        <w:autoSpaceDE w:val="0"/>
        <w:autoSpaceDN w:val="0"/>
        <w:adjustRightInd w:val="0"/>
        <w:spacing w:after="0" w:line="240" w:lineRule="auto"/>
        <w:rPr>
          <w:rFonts w:ascii="Arial" w:hAnsi="Arial" w:cs="Arial"/>
          <w:color w:val="000000"/>
          <w:sz w:val="24"/>
          <w:szCs w:val="24"/>
          <w:lang w:val="en-AU"/>
        </w:rPr>
      </w:pPr>
    </w:p>
    <w:p w:rsidR="0072025A" w:rsidRPr="00803FAF" w:rsidRDefault="009618F7" w:rsidP="00803FAF">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 xml:space="preserve">(c) 5% - The recommended total fat intake is between 20 and 35% of calories for adults. </w:t>
      </w:r>
      <w:r w:rsidR="00FD03A6">
        <w:rPr>
          <w:rFonts w:ascii="Arial" w:hAnsi="Arial" w:cs="Arial"/>
          <w:color w:val="000000"/>
          <w:sz w:val="24"/>
          <w:szCs w:val="24"/>
          <w:lang w:val="en-AU"/>
        </w:rPr>
        <w:t>2400 diet 5% is closest estimate</w:t>
      </w:r>
    </w:p>
    <w:p w:rsidR="0072025A" w:rsidRDefault="0072025A" w:rsidP="00333AAF">
      <w:pPr>
        <w:autoSpaceDE w:val="0"/>
        <w:autoSpaceDN w:val="0"/>
        <w:adjustRightInd w:val="0"/>
        <w:spacing w:after="0" w:line="240" w:lineRule="auto"/>
        <w:rPr>
          <w:rFonts w:ascii="Arial" w:hAnsi="Arial" w:cs="Arial"/>
          <w:color w:val="000000"/>
          <w:sz w:val="24"/>
          <w:szCs w:val="24"/>
          <w:lang w:val="en-AU"/>
        </w:rPr>
      </w:pPr>
    </w:p>
    <w:p w:rsidR="0072025A" w:rsidRDefault="001713FC" w:rsidP="00803FAF">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(a) 5 main food groups</w:t>
      </w:r>
    </w:p>
    <w:p w:rsidR="001713FC" w:rsidRDefault="001713FC" w:rsidP="001713FC">
      <w:pPr>
        <w:autoSpaceDE w:val="0"/>
        <w:autoSpaceDN w:val="0"/>
        <w:adjustRightInd w:val="0"/>
        <w:spacing w:after="0" w:line="240" w:lineRule="auto"/>
        <w:rPr>
          <w:rFonts w:ascii="Arial" w:hAnsi="Arial" w:cs="Arial"/>
          <w:color w:val="000000"/>
          <w:sz w:val="24"/>
          <w:szCs w:val="24"/>
          <w:lang w:val="en-AU"/>
        </w:rPr>
      </w:pPr>
    </w:p>
    <w:p w:rsidR="001713FC" w:rsidRDefault="001713FC" w:rsidP="001713FC">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(c) 5 portions</w:t>
      </w:r>
    </w:p>
    <w:p w:rsidR="001713FC" w:rsidRPr="001713FC" w:rsidRDefault="001713FC" w:rsidP="001713FC">
      <w:pPr>
        <w:pStyle w:val="ListParagraph"/>
        <w:rPr>
          <w:rFonts w:ascii="Arial" w:hAnsi="Arial" w:cs="Arial"/>
          <w:color w:val="000000"/>
          <w:sz w:val="24"/>
          <w:szCs w:val="24"/>
          <w:lang w:val="en-AU"/>
        </w:rPr>
      </w:pPr>
    </w:p>
    <w:p w:rsidR="001713FC" w:rsidRDefault="001713FC" w:rsidP="001713FC">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(b) 1 cup of cooked rice, pasta or noodles</w:t>
      </w:r>
    </w:p>
    <w:p w:rsidR="001713FC" w:rsidRPr="001713FC" w:rsidRDefault="001713FC" w:rsidP="001713FC">
      <w:pPr>
        <w:pStyle w:val="ListParagraph"/>
        <w:rPr>
          <w:rFonts w:ascii="Arial" w:hAnsi="Arial" w:cs="Arial"/>
          <w:color w:val="000000"/>
          <w:sz w:val="24"/>
          <w:szCs w:val="24"/>
          <w:lang w:val="en-AU"/>
        </w:rPr>
      </w:pPr>
      <w:bookmarkStart w:id="0" w:name="_GoBack"/>
      <w:bookmarkEnd w:id="0"/>
    </w:p>
    <w:p w:rsidR="001713FC" w:rsidRDefault="00930042" w:rsidP="001713FC">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(a) lowe</w:t>
      </w:r>
      <w:r w:rsidR="002B4E63">
        <w:rPr>
          <w:rFonts w:ascii="Arial" w:hAnsi="Arial" w:cs="Arial"/>
          <w:color w:val="000000"/>
          <w:sz w:val="24"/>
          <w:szCs w:val="24"/>
          <w:lang w:val="en-AU"/>
        </w:rPr>
        <w:t xml:space="preserve">r blood cholesterol </w:t>
      </w:r>
    </w:p>
    <w:p w:rsidR="002B4E63" w:rsidRPr="002B4E63" w:rsidRDefault="002B4E63" w:rsidP="002B4E63">
      <w:pPr>
        <w:pStyle w:val="ListParagraph"/>
        <w:rPr>
          <w:rFonts w:ascii="Arial" w:hAnsi="Arial" w:cs="Arial"/>
          <w:color w:val="000000"/>
          <w:sz w:val="24"/>
          <w:szCs w:val="24"/>
          <w:lang w:val="en-AU"/>
        </w:rPr>
      </w:pPr>
    </w:p>
    <w:p w:rsidR="002B4E63" w:rsidRDefault="0019243A" w:rsidP="001713FC">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(c) how quickly they increase blood sugar levels</w:t>
      </w:r>
    </w:p>
    <w:p w:rsidR="0019243A" w:rsidRPr="0019243A" w:rsidRDefault="0019243A" w:rsidP="0019243A">
      <w:pPr>
        <w:pStyle w:val="ListParagraph"/>
        <w:rPr>
          <w:rFonts w:ascii="Arial" w:hAnsi="Arial" w:cs="Arial"/>
          <w:color w:val="000000"/>
          <w:sz w:val="24"/>
          <w:szCs w:val="24"/>
          <w:lang w:val="en-AU"/>
        </w:rPr>
      </w:pPr>
    </w:p>
    <w:p w:rsidR="0019243A" w:rsidRDefault="0019243A" w:rsidP="001713FC">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 xml:space="preserve">(b) </w:t>
      </w:r>
      <w:proofErr w:type="gramStart"/>
      <w:r>
        <w:rPr>
          <w:rFonts w:ascii="Arial" w:hAnsi="Arial" w:cs="Arial"/>
          <w:color w:val="000000"/>
          <w:sz w:val="24"/>
          <w:szCs w:val="24"/>
          <w:lang w:val="en-AU"/>
        </w:rPr>
        <w:t>A,D</w:t>
      </w:r>
      <w:proofErr w:type="gramEnd"/>
      <w:r>
        <w:rPr>
          <w:rFonts w:ascii="Arial" w:hAnsi="Arial" w:cs="Arial"/>
          <w:color w:val="000000"/>
          <w:sz w:val="24"/>
          <w:szCs w:val="24"/>
          <w:lang w:val="en-AU"/>
        </w:rPr>
        <w:t>,E and K around the body</w:t>
      </w:r>
    </w:p>
    <w:p w:rsidR="0019243A" w:rsidRPr="0019243A" w:rsidRDefault="0019243A" w:rsidP="0019243A">
      <w:pPr>
        <w:pStyle w:val="ListParagraph"/>
        <w:rPr>
          <w:rFonts w:ascii="Arial" w:hAnsi="Arial" w:cs="Arial"/>
          <w:color w:val="000000"/>
          <w:sz w:val="24"/>
          <w:szCs w:val="24"/>
          <w:lang w:val="en-AU"/>
        </w:rPr>
      </w:pPr>
    </w:p>
    <w:p w:rsidR="0019243A" w:rsidRPr="001713FC" w:rsidRDefault="0019243A" w:rsidP="001713FC">
      <w:pPr>
        <w:pStyle w:val="ListParagraph"/>
        <w:numPr>
          <w:ilvl w:val="0"/>
          <w:numId w:val="14"/>
        </w:numPr>
        <w:autoSpaceDE w:val="0"/>
        <w:autoSpaceDN w:val="0"/>
        <w:adjustRightInd w:val="0"/>
        <w:spacing w:after="0" w:line="240" w:lineRule="auto"/>
        <w:rPr>
          <w:rFonts w:ascii="Arial" w:hAnsi="Arial" w:cs="Arial"/>
          <w:color w:val="000000"/>
          <w:sz w:val="24"/>
          <w:szCs w:val="24"/>
          <w:lang w:val="en-AU"/>
        </w:rPr>
      </w:pPr>
      <w:r>
        <w:rPr>
          <w:rFonts w:ascii="Arial" w:hAnsi="Arial" w:cs="Arial"/>
          <w:color w:val="000000"/>
          <w:sz w:val="24"/>
          <w:szCs w:val="24"/>
          <w:lang w:val="en-AU"/>
        </w:rPr>
        <w:t xml:space="preserve"> (c) green tea</w:t>
      </w:r>
    </w:p>
    <w:p w:rsidR="0072025A" w:rsidRDefault="0072025A" w:rsidP="00333AAF">
      <w:pPr>
        <w:autoSpaceDE w:val="0"/>
        <w:autoSpaceDN w:val="0"/>
        <w:adjustRightInd w:val="0"/>
        <w:spacing w:after="0" w:line="240" w:lineRule="auto"/>
        <w:rPr>
          <w:rFonts w:ascii="Arial" w:hAnsi="Arial" w:cs="Arial"/>
          <w:color w:val="000000"/>
          <w:sz w:val="24"/>
          <w:szCs w:val="24"/>
          <w:lang w:val="en-AU"/>
        </w:rPr>
      </w:pPr>
    </w:p>
    <w:p w:rsidR="0072025A" w:rsidRDefault="0072025A" w:rsidP="00333AAF">
      <w:pPr>
        <w:autoSpaceDE w:val="0"/>
        <w:autoSpaceDN w:val="0"/>
        <w:adjustRightInd w:val="0"/>
        <w:spacing w:after="0" w:line="240" w:lineRule="auto"/>
        <w:rPr>
          <w:rFonts w:ascii="Arial" w:hAnsi="Arial" w:cs="Arial"/>
          <w:color w:val="000000"/>
          <w:sz w:val="24"/>
          <w:szCs w:val="24"/>
          <w:lang w:val="en-AU"/>
        </w:rPr>
      </w:pPr>
    </w:p>
    <w:p w:rsidR="00481EBF" w:rsidRPr="00AA41FB" w:rsidRDefault="00481EBF" w:rsidP="00481EBF">
      <w:pPr>
        <w:tabs>
          <w:tab w:val="left" w:pos="1316"/>
        </w:tabs>
        <w:spacing w:line="360" w:lineRule="auto"/>
        <w:rPr>
          <w:rFonts w:ascii="Arial" w:hAnsi="Arial" w:cs="Arial"/>
          <w:sz w:val="24"/>
          <w:szCs w:val="24"/>
        </w:rPr>
      </w:pPr>
    </w:p>
    <w:p w:rsidR="00481EBF" w:rsidRPr="00AA41FB" w:rsidRDefault="00481EBF" w:rsidP="00481EBF">
      <w:pPr>
        <w:spacing w:line="360" w:lineRule="auto"/>
        <w:rPr>
          <w:rFonts w:ascii="Arial" w:hAnsi="Arial" w:cs="Arial"/>
          <w:b/>
          <w:sz w:val="24"/>
          <w:szCs w:val="24"/>
          <w:u w:val="single"/>
        </w:rPr>
      </w:pPr>
      <w:r w:rsidRPr="00AA41FB">
        <w:rPr>
          <w:rFonts w:ascii="Arial" w:hAnsi="Arial" w:cs="Arial"/>
          <w:b/>
          <w:sz w:val="24"/>
          <w:szCs w:val="24"/>
          <w:u w:val="single"/>
        </w:rPr>
        <w:t>Question 2 – Short Questions</w:t>
      </w:r>
    </w:p>
    <w:p w:rsidR="00D81680" w:rsidRPr="00573D98" w:rsidRDefault="00C32C29" w:rsidP="00C32C29">
      <w:pPr>
        <w:pStyle w:val="ListParagraph"/>
        <w:numPr>
          <w:ilvl w:val="0"/>
          <w:numId w:val="15"/>
        </w:numPr>
        <w:spacing w:line="360" w:lineRule="auto"/>
        <w:rPr>
          <w:rFonts w:ascii="Arial" w:hAnsi="Arial" w:cs="Arial"/>
          <w:b/>
          <w:sz w:val="24"/>
          <w:szCs w:val="24"/>
        </w:rPr>
      </w:pPr>
      <w:r w:rsidRPr="00573D98">
        <w:rPr>
          <w:rFonts w:ascii="Arial" w:hAnsi="Arial" w:cs="Arial"/>
          <w:b/>
          <w:sz w:val="24"/>
          <w:szCs w:val="24"/>
        </w:rPr>
        <w:t>What are trace minerals? Why are they called trace minerals?</w:t>
      </w:r>
    </w:p>
    <w:p w:rsidR="0019243A" w:rsidRPr="0019243A" w:rsidRDefault="00930A99" w:rsidP="0019243A">
      <w:pPr>
        <w:spacing w:line="360" w:lineRule="auto"/>
        <w:rPr>
          <w:rFonts w:ascii="Arial" w:hAnsi="Arial" w:cs="Arial"/>
          <w:sz w:val="24"/>
          <w:szCs w:val="24"/>
        </w:rPr>
      </w:pPr>
      <w:r>
        <w:rPr>
          <w:rFonts w:ascii="Arial" w:hAnsi="Arial" w:cs="Arial"/>
          <w:sz w:val="24"/>
          <w:szCs w:val="24"/>
        </w:rPr>
        <w:t>Trace minerals are inorganic matter that cannot be destroyed cooking or heat and are essential to the body for a variety of processes. Trace minerals include Cooper, Chromium, Fluoride, Iodine, Iron, Molybdenum, Manganese, Selenium and Zinc. The body only needs small amount of these minerals compared to macro minerals</w:t>
      </w:r>
      <w:r w:rsidR="00573D98">
        <w:rPr>
          <w:rFonts w:ascii="Arial" w:hAnsi="Arial" w:cs="Arial"/>
          <w:sz w:val="24"/>
          <w:szCs w:val="24"/>
        </w:rPr>
        <w:t xml:space="preserve">, </w:t>
      </w:r>
      <w:r>
        <w:rPr>
          <w:rFonts w:ascii="Arial" w:hAnsi="Arial" w:cs="Arial"/>
          <w:sz w:val="24"/>
          <w:szCs w:val="24"/>
        </w:rPr>
        <w:t xml:space="preserve">that is </w:t>
      </w:r>
      <w:r>
        <w:rPr>
          <w:rFonts w:ascii="Arial" w:hAnsi="Arial" w:cs="Arial"/>
          <w:sz w:val="24"/>
          <w:szCs w:val="24"/>
        </w:rPr>
        <w:lastRenderedPageBreak/>
        <w:t>why they are called trace minerals</w:t>
      </w:r>
      <w:r w:rsidR="00573D98">
        <w:rPr>
          <w:rFonts w:ascii="Arial" w:hAnsi="Arial" w:cs="Arial"/>
          <w:sz w:val="24"/>
          <w:szCs w:val="24"/>
        </w:rPr>
        <w:t>; 1-100mg per day for an adult and are less than .01 per cent of body weight.</w:t>
      </w:r>
    </w:p>
    <w:p w:rsidR="00C32C29" w:rsidRPr="007852DC" w:rsidRDefault="00C32C29" w:rsidP="00C32C29">
      <w:pPr>
        <w:pStyle w:val="ListParagraph"/>
        <w:numPr>
          <w:ilvl w:val="0"/>
          <w:numId w:val="15"/>
        </w:numPr>
        <w:spacing w:line="360" w:lineRule="auto"/>
        <w:rPr>
          <w:rFonts w:ascii="Arial" w:hAnsi="Arial" w:cs="Arial"/>
          <w:b/>
          <w:sz w:val="24"/>
          <w:szCs w:val="24"/>
        </w:rPr>
      </w:pPr>
      <w:r w:rsidRPr="007852DC">
        <w:rPr>
          <w:rFonts w:ascii="Arial" w:hAnsi="Arial" w:cs="Arial"/>
          <w:b/>
          <w:sz w:val="24"/>
          <w:szCs w:val="24"/>
        </w:rPr>
        <w:t>Why should we prefer whole grain foods over refined foods?</w:t>
      </w:r>
    </w:p>
    <w:p w:rsidR="0019243A" w:rsidRDefault="00DE51D6" w:rsidP="0019243A">
      <w:pPr>
        <w:spacing w:line="360" w:lineRule="auto"/>
        <w:rPr>
          <w:rFonts w:ascii="Arial" w:hAnsi="Arial" w:cs="Arial"/>
          <w:szCs w:val="24"/>
        </w:rPr>
      </w:pPr>
      <w:r>
        <w:rPr>
          <w:rFonts w:ascii="Arial" w:hAnsi="Arial" w:cs="Arial"/>
          <w:szCs w:val="24"/>
        </w:rPr>
        <w:t xml:space="preserve">Unrefined or whole grain foods provide superior nutrients that refined foods. Whole grains are rich in phytochemicals and antioxidants, which help to protect against coronary heart disease, certain cancers add diabetes.  </w:t>
      </w:r>
    </w:p>
    <w:p w:rsidR="007852DC" w:rsidRPr="007852DC" w:rsidRDefault="007852DC" w:rsidP="0019243A">
      <w:pPr>
        <w:spacing w:line="360" w:lineRule="auto"/>
        <w:rPr>
          <w:rFonts w:ascii="Arial" w:hAnsi="Arial" w:cs="Arial"/>
          <w:b/>
          <w:szCs w:val="24"/>
        </w:rPr>
      </w:pPr>
    </w:p>
    <w:p w:rsidR="00C32C29" w:rsidRPr="007852DC" w:rsidRDefault="00C32C29" w:rsidP="00C32C29">
      <w:pPr>
        <w:pStyle w:val="ListParagraph"/>
        <w:numPr>
          <w:ilvl w:val="0"/>
          <w:numId w:val="15"/>
        </w:numPr>
        <w:spacing w:line="360" w:lineRule="auto"/>
        <w:rPr>
          <w:rFonts w:ascii="Arial" w:hAnsi="Arial" w:cs="Arial"/>
          <w:b/>
          <w:sz w:val="24"/>
          <w:szCs w:val="24"/>
        </w:rPr>
      </w:pPr>
      <w:r w:rsidRPr="007852DC">
        <w:rPr>
          <w:rFonts w:ascii="Arial" w:hAnsi="Arial" w:cs="Arial"/>
          <w:b/>
          <w:sz w:val="24"/>
          <w:szCs w:val="24"/>
        </w:rPr>
        <w:t>What are the two main types of sugar?</w:t>
      </w:r>
    </w:p>
    <w:p w:rsidR="007852DC" w:rsidRPr="007852DC" w:rsidRDefault="007852DC" w:rsidP="007852DC">
      <w:pPr>
        <w:spacing w:line="360" w:lineRule="auto"/>
        <w:rPr>
          <w:rFonts w:ascii="Arial" w:hAnsi="Arial" w:cs="Arial"/>
          <w:sz w:val="24"/>
          <w:szCs w:val="24"/>
        </w:rPr>
      </w:pPr>
      <w:r>
        <w:rPr>
          <w:rFonts w:ascii="Arial" w:hAnsi="Arial" w:cs="Arial"/>
          <w:sz w:val="24"/>
          <w:szCs w:val="24"/>
        </w:rPr>
        <w:t>There are two types of sugar – Those found naturally in fruit and milk and those that are added to the diet. These added sugars can be found in a variety of foods including confectionery, soft drinks, desserts and breakfast cereals. Natural sugars are found in fruit and milk that we consume.</w:t>
      </w:r>
    </w:p>
    <w:p w:rsidR="00573D98" w:rsidRPr="00573D98" w:rsidRDefault="00573D98" w:rsidP="00573D98">
      <w:pPr>
        <w:spacing w:line="360" w:lineRule="auto"/>
        <w:rPr>
          <w:rFonts w:ascii="Arial" w:hAnsi="Arial" w:cs="Arial"/>
          <w:sz w:val="24"/>
          <w:szCs w:val="24"/>
        </w:rPr>
      </w:pPr>
    </w:p>
    <w:p w:rsidR="00C32C29" w:rsidRDefault="00C32C29" w:rsidP="00C32C29">
      <w:pPr>
        <w:pStyle w:val="ListParagraph"/>
        <w:numPr>
          <w:ilvl w:val="0"/>
          <w:numId w:val="15"/>
        </w:numPr>
        <w:spacing w:line="360" w:lineRule="auto"/>
        <w:rPr>
          <w:rFonts w:ascii="Arial" w:hAnsi="Arial" w:cs="Arial"/>
          <w:sz w:val="24"/>
          <w:szCs w:val="24"/>
        </w:rPr>
      </w:pPr>
      <w:r>
        <w:rPr>
          <w:rFonts w:ascii="Arial" w:hAnsi="Arial" w:cs="Arial"/>
          <w:sz w:val="24"/>
          <w:szCs w:val="24"/>
        </w:rPr>
        <w:t>Describe methods for healthy preparation for fruits and vegetables</w:t>
      </w:r>
    </w:p>
    <w:p w:rsidR="007852DC" w:rsidRDefault="007852DC" w:rsidP="007852DC">
      <w:pPr>
        <w:pStyle w:val="ListParagraph"/>
        <w:spacing w:line="360" w:lineRule="auto"/>
        <w:rPr>
          <w:rFonts w:ascii="Arial" w:hAnsi="Arial" w:cs="Arial"/>
          <w:sz w:val="24"/>
          <w:szCs w:val="24"/>
        </w:rPr>
      </w:pPr>
    </w:p>
    <w:p w:rsidR="007852DC" w:rsidRDefault="007852DC" w:rsidP="007852DC">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Boiling </w:t>
      </w:r>
    </w:p>
    <w:p w:rsidR="007852DC" w:rsidRDefault="007852DC" w:rsidP="007852DC">
      <w:pPr>
        <w:pStyle w:val="ListParagraph"/>
        <w:numPr>
          <w:ilvl w:val="0"/>
          <w:numId w:val="19"/>
        </w:numPr>
        <w:spacing w:line="360" w:lineRule="auto"/>
        <w:rPr>
          <w:rFonts w:ascii="Arial" w:hAnsi="Arial" w:cs="Arial"/>
          <w:sz w:val="24"/>
          <w:szCs w:val="24"/>
        </w:rPr>
      </w:pPr>
      <w:r>
        <w:rPr>
          <w:rFonts w:ascii="Arial" w:hAnsi="Arial" w:cs="Arial"/>
          <w:sz w:val="24"/>
          <w:szCs w:val="24"/>
        </w:rPr>
        <w:t>Grilling</w:t>
      </w:r>
    </w:p>
    <w:p w:rsidR="007852DC" w:rsidRDefault="007852DC" w:rsidP="007852DC">
      <w:pPr>
        <w:pStyle w:val="ListParagraph"/>
        <w:numPr>
          <w:ilvl w:val="0"/>
          <w:numId w:val="19"/>
        </w:numPr>
        <w:spacing w:line="360" w:lineRule="auto"/>
        <w:rPr>
          <w:rFonts w:ascii="Arial" w:hAnsi="Arial" w:cs="Arial"/>
          <w:sz w:val="24"/>
          <w:szCs w:val="24"/>
        </w:rPr>
      </w:pPr>
      <w:r>
        <w:rPr>
          <w:rFonts w:ascii="Arial" w:hAnsi="Arial" w:cs="Arial"/>
          <w:sz w:val="24"/>
          <w:szCs w:val="24"/>
        </w:rPr>
        <w:t>Dry Baking</w:t>
      </w:r>
    </w:p>
    <w:p w:rsidR="007852DC" w:rsidRDefault="00C914D8" w:rsidP="007852DC">
      <w:pPr>
        <w:pStyle w:val="ListParagraph"/>
        <w:numPr>
          <w:ilvl w:val="0"/>
          <w:numId w:val="19"/>
        </w:numPr>
        <w:spacing w:line="360" w:lineRule="auto"/>
        <w:rPr>
          <w:rFonts w:ascii="Arial" w:hAnsi="Arial" w:cs="Arial"/>
          <w:sz w:val="24"/>
          <w:szCs w:val="24"/>
        </w:rPr>
      </w:pPr>
      <w:r>
        <w:rPr>
          <w:rFonts w:ascii="Arial" w:hAnsi="Arial" w:cs="Arial"/>
          <w:sz w:val="24"/>
          <w:szCs w:val="24"/>
        </w:rPr>
        <w:t>Steaming</w:t>
      </w:r>
    </w:p>
    <w:p w:rsidR="00C914D8" w:rsidRDefault="00C914D8" w:rsidP="007852DC">
      <w:pPr>
        <w:pStyle w:val="ListParagraph"/>
        <w:numPr>
          <w:ilvl w:val="0"/>
          <w:numId w:val="19"/>
        </w:numPr>
        <w:spacing w:line="360" w:lineRule="auto"/>
        <w:rPr>
          <w:rFonts w:ascii="Arial" w:hAnsi="Arial" w:cs="Arial"/>
          <w:sz w:val="24"/>
          <w:szCs w:val="24"/>
        </w:rPr>
      </w:pPr>
      <w:r>
        <w:rPr>
          <w:rFonts w:ascii="Arial" w:hAnsi="Arial" w:cs="Arial"/>
          <w:sz w:val="24"/>
          <w:szCs w:val="24"/>
        </w:rPr>
        <w:t>Microwaving</w:t>
      </w:r>
    </w:p>
    <w:p w:rsidR="00C914D8" w:rsidRDefault="00C914D8" w:rsidP="007852DC">
      <w:pPr>
        <w:pStyle w:val="ListParagraph"/>
        <w:numPr>
          <w:ilvl w:val="0"/>
          <w:numId w:val="19"/>
        </w:numPr>
        <w:spacing w:line="360" w:lineRule="auto"/>
        <w:rPr>
          <w:rFonts w:ascii="Arial" w:hAnsi="Arial" w:cs="Arial"/>
          <w:sz w:val="24"/>
          <w:szCs w:val="24"/>
        </w:rPr>
      </w:pPr>
      <w:r>
        <w:rPr>
          <w:rFonts w:ascii="Arial" w:hAnsi="Arial" w:cs="Arial"/>
          <w:sz w:val="24"/>
          <w:szCs w:val="24"/>
        </w:rPr>
        <w:t>Stir Fry</w:t>
      </w:r>
    </w:p>
    <w:p w:rsidR="00C914D8" w:rsidRDefault="00C914D8" w:rsidP="007852DC">
      <w:pPr>
        <w:pStyle w:val="ListParagraph"/>
        <w:numPr>
          <w:ilvl w:val="0"/>
          <w:numId w:val="19"/>
        </w:numPr>
        <w:spacing w:line="360" w:lineRule="auto"/>
        <w:rPr>
          <w:rFonts w:ascii="Arial" w:hAnsi="Arial" w:cs="Arial"/>
          <w:sz w:val="24"/>
          <w:szCs w:val="24"/>
        </w:rPr>
      </w:pPr>
      <w:r>
        <w:rPr>
          <w:rFonts w:ascii="Arial" w:hAnsi="Arial" w:cs="Arial"/>
          <w:sz w:val="24"/>
          <w:szCs w:val="24"/>
        </w:rPr>
        <w:t>Dry Fry</w:t>
      </w:r>
    </w:p>
    <w:p w:rsidR="00C914D8" w:rsidRPr="00C914D8" w:rsidRDefault="00C914D8" w:rsidP="00C914D8">
      <w:pPr>
        <w:pStyle w:val="ListParagraph"/>
        <w:numPr>
          <w:ilvl w:val="0"/>
          <w:numId w:val="19"/>
        </w:numPr>
        <w:spacing w:line="360" w:lineRule="auto"/>
        <w:rPr>
          <w:rFonts w:ascii="Arial" w:hAnsi="Arial" w:cs="Arial"/>
          <w:sz w:val="24"/>
          <w:szCs w:val="24"/>
        </w:rPr>
      </w:pPr>
      <w:r>
        <w:rPr>
          <w:rFonts w:ascii="Arial" w:hAnsi="Arial" w:cs="Arial"/>
          <w:sz w:val="24"/>
          <w:szCs w:val="24"/>
        </w:rPr>
        <w:t>Poaching</w:t>
      </w:r>
    </w:p>
    <w:p w:rsidR="0019243A" w:rsidRPr="0019243A" w:rsidRDefault="0019243A" w:rsidP="0019243A">
      <w:pPr>
        <w:spacing w:line="360" w:lineRule="auto"/>
        <w:rPr>
          <w:rFonts w:ascii="Arial" w:hAnsi="Arial" w:cs="Arial"/>
          <w:sz w:val="24"/>
          <w:szCs w:val="24"/>
        </w:rPr>
      </w:pPr>
    </w:p>
    <w:p w:rsidR="00C32C29" w:rsidRPr="00EA7325" w:rsidRDefault="00C32C29" w:rsidP="00C32C29">
      <w:pPr>
        <w:pStyle w:val="ListParagraph"/>
        <w:numPr>
          <w:ilvl w:val="0"/>
          <w:numId w:val="15"/>
        </w:numPr>
        <w:spacing w:line="360" w:lineRule="auto"/>
        <w:rPr>
          <w:rFonts w:ascii="Arial" w:hAnsi="Arial" w:cs="Arial"/>
          <w:b/>
          <w:sz w:val="24"/>
          <w:szCs w:val="24"/>
          <w:u w:val="single"/>
        </w:rPr>
      </w:pPr>
      <w:r w:rsidRPr="00EA7325">
        <w:rPr>
          <w:rFonts w:ascii="Arial" w:hAnsi="Arial" w:cs="Arial"/>
          <w:b/>
          <w:sz w:val="24"/>
          <w:szCs w:val="24"/>
          <w:u w:val="single"/>
        </w:rPr>
        <w:t>What is the importance of adequate fluid intake?</w:t>
      </w:r>
    </w:p>
    <w:p w:rsidR="00F04D05" w:rsidRDefault="00F04D05" w:rsidP="00F04D05">
      <w:pPr>
        <w:spacing w:line="360" w:lineRule="auto"/>
        <w:rPr>
          <w:rFonts w:ascii="Arial" w:hAnsi="Arial" w:cs="Arial"/>
          <w:sz w:val="24"/>
          <w:szCs w:val="24"/>
        </w:rPr>
      </w:pPr>
      <w:r>
        <w:rPr>
          <w:rFonts w:ascii="Arial" w:hAnsi="Arial" w:cs="Arial"/>
          <w:sz w:val="24"/>
          <w:szCs w:val="24"/>
        </w:rPr>
        <w:t xml:space="preserve">Water makes up 50 to 70 % of an </w:t>
      </w:r>
      <w:r w:rsidR="00C914D8">
        <w:rPr>
          <w:rFonts w:ascii="Arial" w:hAnsi="Arial" w:cs="Arial"/>
          <w:sz w:val="24"/>
          <w:szCs w:val="24"/>
        </w:rPr>
        <w:t>adult’s</w:t>
      </w:r>
      <w:r>
        <w:rPr>
          <w:rFonts w:ascii="Arial" w:hAnsi="Arial" w:cs="Arial"/>
          <w:sz w:val="24"/>
          <w:szCs w:val="24"/>
        </w:rPr>
        <w:t xml:space="preserve"> body weight and without regular water intake our body’s survival time is limited to a matter of days. Water is essential for </w:t>
      </w:r>
      <w:r>
        <w:rPr>
          <w:rFonts w:ascii="Arial" w:hAnsi="Arial" w:cs="Arial"/>
          <w:sz w:val="24"/>
          <w:szCs w:val="24"/>
        </w:rPr>
        <w:lastRenderedPageBreak/>
        <w:t xml:space="preserve">the body’s growth and maintenance as it is involved in </w:t>
      </w:r>
      <w:proofErr w:type="gramStart"/>
      <w:r>
        <w:rPr>
          <w:rFonts w:ascii="Arial" w:hAnsi="Arial" w:cs="Arial"/>
          <w:sz w:val="24"/>
          <w:szCs w:val="24"/>
        </w:rPr>
        <w:t>a number of</w:t>
      </w:r>
      <w:proofErr w:type="gramEnd"/>
      <w:r>
        <w:rPr>
          <w:rFonts w:ascii="Arial" w:hAnsi="Arial" w:cs="Arial"/>
          <w:sz w:val="24"/>
          <w:szCs w:val="24"/>
        </w:rPr>
        <w:t xml:space="preserve"> biological processes </w:t>
      </w:r>
      <w:proofErr w:type="spellStart"/>
      <w:r>
        <w:rPr>
          <w:rFonts w:ascii="Arial" w:hAnsi="Arial" w:cs="Arial"/>
          <w:sz w:val="24"/>
          <w:szCs w:val="24"/>
        </w:rPr>
        <w:t>ie</w:t>
      </w:r>
      <w:proofErr w:type="spellEnd"/>
      <w:r>
        <w:rPr>
          <w:rFonts w:ascii="Arial" w:hAnsi="Arial" w:cs="Arial"/>
          <w:sz w:val="24"/>
          <w:szCs w:val="24"/>
        </w:rPr>
        <w:t xml:space="preserve"> it helps eliminate waste and regulates body temperature. </w:t>
      </w:r>
    </w:p>
    <w:p w:rsidR="00F04D05" w:rsidRPr="00F04D05" w:rsidRDefault="00F04D05" w:rsidP="00F04D05">
      <w:pPr>
        <w:spacing w:line="360" w:lineRule="auto"/>
        <w:rPr>
          <w:rFonts w:ascii="Arial" w:hAnsi="Arial" w:cs="Arial"/>
          <w:sz w:val="24"/>
          <w:szCs w:val="24"/>
        </w:rPr>
      </w:pPr>
      <w:r>
        <w:rPr>
          <w:rFonts w:ascii="Arial" w:hAnsi="Arial" w:cs="Arial"/>
          <w:sz w:val="24"/>
          <w:szCs w:val="24"/>
        </w:rPr>
        <w:t xml:space="preserve">If we do not consume enough water </w:t>
      </w:r>
      <w:r w:rsidR="00EA7325">
        <w:rPr>
          <w:rFonts w:ascii="Arial" w:hAnsi="Arial" w:cs="Arial"/>
          <w:sz w:val="24"/>
          <w:szCs w:val="24"/>
        </w:rPr>
        <w:t xml:space="preserve">we can become dehydrated, causing symptoms of such as headache, tiredness and loss of concentration. Chronic dehydration can contribute to </w:t>
      </w:r>
      <w:proofErr w:type="gramStart"/>
      <w:r w:rsidR="00EA7325">
        <w:rPr>
          <w:rFonts w:ascii="Arial" w:hAnsi="Arial" w:cs="Arial"/>
          <w:sz w:val="24"/>
          <w:szCs w:val="24"/>
        </w:rPr>
        <w:t>a number of</w:t>
      </w:r>
      <w:proofErr w:type="gramEnd"/>
      <w:r w:rsidR="00EA7325">
        <w:rPr>
          <w:rFonts w:ascii="Arial" w:hAnsi="Arial" w:cs="Arial"/>
          <w:sz w:val="24"/>
          <w:szCs w:val="24"/>
        </w:rPr>
        <w:t xml:space="preserve"> health problems such as constipation and kidney disease.</w:t>
      </w:r>
    </w:p>
    <w:p w:rsidR="0019243A" w:rsidRPr="0019243A" w:rsidRDefault="0019243A" w:rsidP="0019243A">
      <w:pPr>
        <w:pStyle w:val="ListParagraph"/>
        <w:rPr>
          <w:rFonts w:ascii="Arial" w:hAnsi="Arial" w:cs="Arial"/>
          <w:sz w:val="24"/>
          <w:szCs w:val="24"/>
        </w:rPr>
      </w:pPr>
    </w:p>
    <w:p w:rsidR="0019243A" w:rsidRPr="0019243A" w:rsidRDefault="0019243A" w:rsidP="0019243A">
      <w:pPr>
        <w:spacing w:line="360" w:lineRule="auto"/>
        <w:rPr>
          <w:rFonts w:ascii="Arial" w:hAnsi="Arial" w:cs="Arial"/>
          <w:sz w:val="24"/>
          <w:szCs w:val="24"/>
        </w:rPr>
      </w:pPr>
    </w:p>
    <w:p w:rsidR="00C32C29" w:rsidRPr="00E94654" w:rsidRDefault="00C32C29" w:rsidP="00C32C29">
      <w:pPr>
        <w:pStyle w:val="ListParagraph"/>
        <w:numPr>
          <w:ilvl w:val="0"/>
          <w:numId w:val="15"/>
        </w:numPr>
        <w:spacing w:line="360" w:lineRule="auto"/>
        <w:rPr>
          <w:rFonts w:ascii="Arial" w:hAnsi="Arial" w:cs="Arial"/>
          <w:b/>
          <w:sz w:val="24"/>
          <w:szCs w:val="24"/>
          <w:u w:val="single"/>
        </w:rPr>
      </w:pPr>
      <w:r w:rsidRPr="00E94654">
        <w:rPr>
          <w:rFonts w:ascii="Arial" w:hAnsi="Arial" w:cs="Arial"/>
          <w:b/>
          <w:sz w:val="24"/>
          <w:szCs w:val="24"/>
          <w:u w:val="single"/>
        </w:rPr>
        <w:t>What is energy density?</w:t>
      </w:r>
    </w:p>
    <w:p w:rsidR="00E94654" w:rsidRDefault="00E94654" w:rsidP="0019243A">
      <w:pPr>
        <w:spacing w:line="360" w:lineRule="auto"/>
        <w:rPr>
          <w:rFonts w:ascii="Arial" w:hAnsi="Arial" w:cs="Arial"/>
          <w:sz w:val="24"/>
          <w:szCs w:val="24"/>
        </w:rPr>
      </w:pPr>
      <w:r>
        <w:rPr>
          <w:rFonts w:ascii="Arial" w:hAnsi="Arial" w:cs="Arial"/>
          <w:sz w:val="24"/>
          <w:szCs w:val="24"/>
        </w:rPr>
        <w:t xml:space="preserve">This is the amount of stored energy in food. </w:t>
      </w:r>
    </w:p>
    <w:p w:rsidR="0019243A" w:rsidRDefault="00E94654" w:rsidP="00E94654">
      <w:pPr>
        <w:pStyle w:val="ListParagraph"/>
        <w:numPr>
          <w:ilvl w:val="0"/>
          <w:numId w:val="18"/>
        </w:numPr>
        <w:spacing w:line="360" w:lineRule="auto"/>
        <w:rPr>
          <w:rFonts w:ascii="Arial" w:hAnsi="Arial" w:cs="Arial"/>
          <w:sz w:val="24"/>
          <w:szCs w:val="24"/>
        </w:rPr>
      </w:pPr>
      <w:r w:rsidRPr="00E94654">
        <w:rPr>
          <w:rFonts w:ascii="Arial" w:hAnsi="Arial" w:cs="Arial"/>
          <w:sz w:val="24"/>
          <w:szCs w:val="24"/>
        </w:rPr>
        <w:t>1g of fat pr</w:t>
      </w:r>
      <w:r>
        <w:rPr>
          <w:rFonts w:ascii="Arial" w:hAnsi="Arial" w:cs="Arial"/>
          <w:sz w:val="24"/>
          <w:szCs w:val="24"/>
        </w:rPr>
        <w:t>ovides 9 calories</w:t>
      </w:r>
    </w:p>
    <w:p w:rsidR="00E94654" w:rsidRDefault="00E94654" w:rsidP="00E94654">
      <w:pPr>
        <w:pStyle w:val="ListParagraph"/>
        <w:numPr>
          <w:ilvl w:val="0"/>
          <w:numId w:val="18"/>
        </w:numPr>
        <w:spacing w:line="360" w:lineRule="auto"/>
        <w:rPr>
          <w:rFonts w:ascii="Arial" w:hAnsi="Arial" w:cs="Arial"/>
          <w:sz w:val="24"/>
          <w:szCs w:val="24"/>
        </w:rPr>
      </w:pPr>
      <w:r>
        <w:rPr>
          <w:rFonts w:ascii="Arial" w:hAnsi="Arial" w:cs="Arial"/>
          <w:sz w:val="24"/>
          <w:szCs w:val="24"/>
        </w:rPr>
        <w:t>1g of protein or carbohydrates provides 4 calories</w:t>
      </w:r>
    </w:p>
    <w:p w:rsidR="00E94654" w:rsidRPr="00E94654" w:rsidRDefault="00E94654" w:rsidP="00E94654">
      <w:pPr>
        <w:spacing w:line="360" w:lineRule="auto"/>
        <w:rPr>
          <w:rFonts w:ascii="Arial" w:hAnsi="Arial" w:cs="Arial"/>
          <w:sz w:val="24"/>
          <w:szCs w:val="24"/>
        </w:rPr>
      </w:pPr>
    </w:p>
    <w:p w:rsidR="00C32C29" w:rsidRPr="00633AE6" w:rsidRDefault="00C32C29" w:rsidP="00C32C29">
      <w:pPr>
        <w:pStyle w:val="ListParagraph"/>
        <w:numPr>
          <w:ilvl w:val="0"/>
          <w:numId w:val="15"/>
        </w:numPr>
        <w:spacing w:line="360" w:lineRule="auto"/>
        <w:rPr>
          <w:rFonts w:ascii="Arial" w:hAnsi="Arial" w:cs="Arial"/>
          <w:b/>
          <w:sz w:val="24"/>
          <w:szCs w:val="24"/>
          <w:u w:val="single"/>
        </w:rPr>
      </w:pPr>
      <w:r w:rsidRPr="00633AE6">
        <w:rPr>
          <w:rFonts w:ascii="Arial" w:hAnsi="Arial" w:cs="Arial"/>
          <w:b/>
          <w:sz w:val="24"/>
          <w:szCs w:val="24"/>
          <w:u w:val="single"/>
        </w:rPr>
        <w:t xml:space="preserve">Describe the best sources of dietary </w:t>
      </w:r>
      <w:r w:rsidR="00930A99" w:rsidRPr="00633AE6">
        <w:rPr>
          <w:rFonts w:ascii="Arial" w:hAnsi="Arial" w:cs="Arial"/>
          <w:b/>
          <w:sz w:val="24"/>
          <w:szCs w:val="24"/>
          <w:u w:val="single"/>
        </w:rPr>
        <w:t>fiber</w:t>
      </w:r>
      <w:r w:rsidRPr="00633AE6">
        <w:rPr>
          <w:rFonts w:ascii="Arial" w:hAnsi="Arial" w:cs="Arial"/>
          <w:b/>
          <w:sz w:val="24"/>
          <w:szCs w:val="24"/>
          <w:u w:val="single"/>
        </w:rPr>
        <w:t>. How does it benefit our health?</w:t>
      </w:r>
    </w:p>
    <w:p w:rsidR="0019243A" w:rsidRDefault="00107252" w:rsidP="0019243A">
      <w:pPr>
        <w:spacing w:line="360" w:lineRule="auto"/>
        <w:rPr>
          <w:rFonts w:ascii="Arial" w:eastAsia="Calibri" w:hAnsi="Arial" w:cs="Arial"/>
          <w:sz w:val="24"/>
          <w:szCs w:val="24"/>
          <w:lang w:val="en-US"/>
        </w:rPr>
      </w:pPr>
      <w:r>
        <w:rPr>
          <w:rFonts w:ascii="Arial" w:eastAsia="Calibri" w:hAnsi="Arial" w:cs="Arial"/>
          <w:sz w:val="24"/>
          <w:szCs w:val="24"/>
          <w:lang w:val="en-US"/>
        </w:rPr>
        <w:t>Diet</w:t>
      </w:r>
      <w:r w:rsidR="00633AE6">
        <w:rPr>
          <w:rFonts w:ascii="Arial" w:eastAsia="Calibri" w:hAnsi="Arial" w:cs="Arial"/>
          <w:sz w:val="24"/>
          <w:szCs w:val="24"/>
          <w:lang w:val="en-US"/>
        </w:rPr>
        <w:t>a</w:t>
      </w:r>
      <w:r>
        <w:rPr>
          <w:rFonts w:ascii="Arial" w:eastAsia="Calibri" w:hAnsi="Arial" w:cs="Arial"/>
          <w:sz w:val="24"/>
          <w:szCs w:val="24"/>
          <w:lang w:val="en-US"/>
        </w:rPr>
        <w:t xml:space="preserve">ry </w:t>
      </w:r>
      <w:r w:rsidR="00930A99">
        <w:rPr>
          <w:rFonts w:ascii="Arial" w:eastAsia="Calibri" w:hAnsi="Arial" w:cs="Arial"/>
          <w:sz w:val="24"/>
          <w:szCs w:val="24"/>
          <w:lang w:val="en-US"/>
        </w:rPr>
        <w:t>fiber</w:t>
      </w:r>
      <w:r>
        <w:rPr>
          <w:rFonts w:ascii="Arial" w:eastAsia="Calibri" w:hAnsi="Arial" w:cs="Arial"/>
          <w:sz w:val="24"/>
          <w:szCs w:val="24"/>
          <w:lang w:val="en-US"/>
        </w:rPr>
        <w:t xml:space="preserve"> </w:t>
      </w:r>
      <w:r w:rsidR="00633AE6">
        <w:rPr>
          <w:rFonts w:ascii="Arial" w:eastAsia="Calibri" w:hAnsi="Arial" w:cs="Arial"/>
          <w:sz w:val="24"/>
          <w:szCs w:val="24"/>
          <w:lang w:val="en-US"/>
        </w:rPr>
        <w:t xml:space="preserve">is found in plant foods and is essential for maintaining a health digestive system. </w:t>
      </w:r>
    </w:p>
    <w:p w:rsidR="00633AE6" w:rsidRDefault="00633AE6" w:rsidP="0019243A">
      <w:pPr>
        <w:spacing w:line="360" w:lineRule="auto"/>
        <w:rPr>
          <w:rFonts w:ascii="Arial" w:eastAsia="Calibri" w:hAnsi="Arial" w:cs="Arial"/>
          <w:sz w:val="24"/>
          <w:szCs w:val="24"/>
          <w:lang w:val="en-US"/>
        </w:rPr>
      </w:pPr>
      <w:r>
        <w:rPr>
          <w:rFonts w:ascii="Arial" w:eastAsia="Calibri" w:hAnsi="Arial" w:cs="Arial"/>
          <w:sz w:val="24"/>
          <w:szCs w:val="24"/>
          <w:lang w:val="en-US"/>
        </w:rPr>
        <w:t xml:space="preserve">The two types of </w:t>
      </w:r>
      <w:r w:rsidR="00930A99">
        <w:rPr>
          <w:rFonts w:ascii="Arial" w:eastAsia="Calibri" w:hAnsi="Arial" w:cs="Arial"/>
          <w:sz w:val="24"/>
          <w:szCs w:val="24"/>
          <w:lang w:val="en-US"/>
        </w:rPr>
        <w:t>fiber</w:t>
      </w:r>
      <w:r>
        <w:rPr>
          <w:rFonts w:ascii="Arial" w:eastAsia="Calibri" w:hAnsi="Arial" w:cs="Arial"/>
          <w:sz w:val="24"/>
          <w:szCs w:val="24"/>
          <w:lang w:val="en-US"/>
        </w:rPr>
        <w:t xml:space="preserve"> found in food are soluble and insoluble. Soluble food can dissolve in water and is found in beans, fruit and oat product and can help lower blood fats and maintain blood sugar levels. Insoluble </w:t>
      </w:r>
      <w:r w:rsidR="00930A99">
        <w:rPr>
          <w:rFonts w:ascii="Arial" w:eastAsia="Calibri" w:hAnsi="Arial" w:cs="Arial"/>
          <w:sz w:val="24"/>
          <w:szCs w:val="24"/>
          <w:lang w:val="en-US"/>
        </w:rPr>
        <w:t>fiber</w:t>
      </w:r>
      <w:r>
        <w:rPr>
          <w:rFonts w:ascii="Arial" w:eastAsia="Calibri" w:hAnsi="Arial" w:cs="Arial"/>
          <w:sz w:val="24"/>
          <w:szCs w:val="24"/>
          <w:lang w:val="en-US"/>
        </w:rPr>
        <w:t xml:space="preserve"> cannot dissolve in water so passes directly through the digestive system. Insoluble </w:t>
      </w:r>
      <w:r w:rsidR="00930A99">
        <w:rPr>
          <w:rFonts w:ascii="Arial" w:eastAsia="Calibri" w:hAnsi="Arial" w:cs="Arial"/>
          <w:sz w:val="24"/>
          <w:szCs w:val="24"/>
          <w:lang w:val="en-US"/>
        </w:rPr>
        <w:t>fiber</w:t>
      </w:r>
      <w:r>
        <w:rPr>
          <w:rFonts w:ascii="Arial" w:eastAsia="Calibri" w:hAnsi="Arial" w:cs="Arial"/>
          <w:sz w:val="24"/>
          <w:szCs w:val="24"/>
          <w:lang w:val="en-US"/>
        </w:rPr>
        <w:t xml:space="preserve"> </w:t>
      </w:r>
      <w:r w:rsidR="00FD41CC">
        <w:rPr>
          <w:rFonts w:ascii="Arial" w:eastAsia="Calibri" w:hAnsi="Arial" w:cs="Arial"/>
          <w:sz w:val="24"/>
          <w:szCs w:val="24"/>
          <w:lang w:val="en-US"/>
        </w:rPr>
        <w:t xml:space="preserve">is found in wholegrain products and vegetable and increases the rate at which food passes through the gut.  </w:t>
      </w:r>
    </w:p>
    <w:p w:rsidR="00FD41CC" w:rsidRDefault="00FD41CC" w:rsidP="0019243A">
      <w:pPr>
        <w:spacing w:line="360" w:lineRule="auto"/>
        <w:rPr>
          <w:rFonts w:ascii="Arial" w:eastAsia="Calibri" w:hAnsi="Arial" w:cs="Arial"/>
          <w:sz w:val="24"/>
          <w:szCs w:val="24"/>
          <w:lang w:val="en-US"/>
        </w:rPr>
      </w:pPr>
      <w:r>
        <w:rPr>
          <w:rFonts w:ascii="Arial" w:eastAsia="Calibri" w:hAnsi="Arial" w:cs="Arial"/>
          <w:sz w:val="24"/>
          <w:szCs w:val="24"/>
          <w:lang w:val="en-US"/>
        </w:rPr>
        <w:t xml:space="preserve">Health benefits of </w:t>
      </w:r>
      <w:r w:rsidR="00930A99">
        <w:rPr>
          <w:rFonts w:ascii="Arial" w:eastAsia="Calibri" w:hAnsi="Arial" w:cs="Arial"/>
          <w:sz w:val="24"/>
          <w:szCs w:val="24"/>
          <w:lang w:val="en-US"/>
        </w:rPr>
        <w:t>fiber</w:t>
      </w:r>
      <w:r>
        <w:rPr>
          <w:rFonts w:ascii="Arial" w:eastAsia="Calibri" w:hAnsi="Arial" w:cs="Arial"/>
          <w:sz w:val="24"/>
          <w:szCs w:val="24"/>
          <w:lang w:val="en-US"/>
        </w:rPr>
        <w:t xml:space="preserve"> include:</w:t>
      </w:r>
    </w:p>
    <w:p w:rsidR="00FD41CC" w:rsidRDefault="00FD41CC" w:rsidP="00FD41CC">
      <w:pPr>
        <w:pStyle w:val="ListParagraph"/>
        <w:numPr>
          <w:ilvl w:val="0"/>
          <w:numId w:val="17"/>
        </w:numPr>
        <w:spacing w:line="360" w:lineRule="auto"/>
        <w:rPr>
          <w:rFonts w:ascii="Arial" w:hAnsi="Arial" w:cs="Arial"/>
          <w:sz w:val="24"/>
          <w:szCs w:val="24"/>
        </w:rPr>
      </w:pPr>
      <w:r w:rsidRPr="00FD41CC">
        <w:rPr>
          <w:rFonts w:ascii="Arial" w:hAnsi="Arial" w:cs="Arial"/>
          <w:sz w:val="24"/>
          <w:szCs w:val="24"/>
        </w:rPr>
        <w:t xml:space="preserve">High </w:t>
      </w:r>
      <w:r w:rsidR="00930A99" w:rsidRPr="00FD41CC">
        <w:rPr>
          <w:rFonts w:ascii="Arial" w:hAnsi="Arial" w:cs="Arial"/>
          <w:sz w:val="24"/>
          <w:szCs w:val="24"/>
        </w:rPr>
        <w:t>fiber</w:t>
      </w:r>
      <w:r w:rsidRPr="00FD41CC">
        <w:rPr>
          <w:rFonts w:ascii="Arial" w:hAnsi="Arial" w:cs="Arial"/>
          <w:sz w:val="24"/>
          <w:szCs w:val="24"/>
        </w:rPr>
        <w:t xml:space="preserve"> foods take longer to digest so keep us feeling fuller for longer</w:t>
      </w:r>
    </w:p>
    <w:p w:rsidR="00FD41CC" w:rsidRDefault="00930A99" w:rsidP="00FD41CC">
      <w:pPr>
        <w:pStyle w:val="ListParagraph"/>
        <w:numPr>
          <w:ilvl w:val="0"/>
          <w:numId w:val="17"/>
        </w:numPr>
        <w:spacing w:line="360" w:lineRule="auto"/>
        <w:rPr>
          <w:rFonts w:ascii="Arial" w:hAnsi="Arial" w:cs="Arial"/>
          <w:sz w:val="24"/>
          <w:szCs w:val="24"/>
        </w:rPr>
      </w:pPr>
      <w:r>
        <w:rPr>
          <w:rFonts w:ascii="Arial" w:hAnsi="Arial" w:cs="Arial"/>
          <w:sz w:val="24"/>
          <w:szCs w:val="24"/>
        </w:rPr>
        <w:t>Fiber</w:t>
      </w:r>
      <w:r w:rsidR="00FD41CC">
        <w:rPr>
          <w:rFonts w:ascii="Arial" w:hAnsi="Arial" w:cs="Arial"/>
          <w:sz w:val="24"/>
          <w:szCs w:val="24"/>
        </w:rPr>
        <w:t xml:space="preserve"> helps in the digestive process and can help lower blood cholesterol</w:t>
      </w:r>
    </w:p>
    <w:p w:rsidR="00FD41CC" w:rsidRDefault="00930A99" w:rsidP="00FD41CC">
      <w:pPr>
        <w:pStyle w:val="ListParagraph"/>
        <w:numPr>
          <w:ilvl w:val="0"/>
          <w:numId w:val="17"/>
        </w:numPr>
        <w:spacing w:line="360" w:lineRule="auto"/>
        <w:rPr>
          <w:rFonts w:ascii="Arial" w:hAnsi="Arial" w:cs="Arial"/>
          <w:sz w:val="24"/>
          <w:szCs w:val="24"/>
        </w:rPr>
      </w:pPr>
      <w:r>
        <w:rPr>
          <w:rFonts w:ascii="Arial" w:hAnsi="Arial" w:cs="Arial"/>
          <w:sz w:val="24"/>
          <w:szCs w:val="24"/>
        </w:rPr>
        <w:t>Fiber</w:t>
      </w:r>
      <w:r w:rsidR="00932D71">
        <w:rPr>
          <w:rFonts w:ascii="Arial" w:hAnsi="Arial" w:cs="Arial"/>
          <w:sz w:val="24"/>
          <w:szCs w:val="24"/>
        </w:rPr>
        <w:t xml:space="preserve"> promotes bowel regularity</w:t>
      </w:r>
    </w:p>
    <w:p w:rsidR="00932D71" w:rsidRPr="00FD41CC" w:rsidRDefault="00932D71" w:rsidP="00FD41CC">
      <w:pPr>
        <w:pStyle w:val="ListParagraph"/>
        <w:numPr>
          <w:ilvl w:val="0"/>
          <w:numId w:val="17"/>
        </w:numPr>
        <w:spacing w:line="360" w:lineRule="auto"/>
        <w:rPr>
          <w:rFonts w:ascii="Arial" w:hAnsi="Arial" w:cs="Arial"/>
          <w:sz w:val="24"/>
          <w:szCs w:val="24"/>
        </w:rPr>
      </w:pPr>
      <w:r>
        <w:rPr>
          <w:rFonts w:ascii="Arial" w:hAnsi="Arial" w:cs="Arial"/>
          <w:sz w:val="24"/>
          <w:szCs w:val="24"/>
        </w:rPr>
        <w:lastRenderedPageBreak/>
        <w:t xml:space="preserve">A high </w:t>
      </w:r>
      <w:r w:rsidR="00930A99">
        <w:rPr>
          <w:rFonts w:ascii="Arial" w:hAnsi="Arial" w:cs="Arial"/>
          <w:sz w:val="24"/>
          <w:szCs w:val="24"/>
        </w:rPr>
        <w:t>fiber</w:t>
      </w:r>
      <w:r>
        <w:rPr>
          <w:rFonts w:ascii="Arial" w:hAnsi="Arial" w:cs="Arial"/>
          <w:sz w:val="24"/>
          <w:szCs w:val="24"/>
        </w:rPr>
        <w:t xml:space="preserve"> diet may reduce the risk of developing diabetes and colorectal caners</w:t>
      </w:r>
    </w:p>
    <w:p w:rsidR="00FD41CC" w:rsidRPr="0019243A" w:rsidRDefault="00FD41CC" w:rsidP="0019243A">
      <w:pPr>
        <w:spacing w:line="360" w:lineRule="auto"/>
        <w:rPr>
          <w:rFonts w:ascii="Arial" w:hAnsi="Arial" w:cs="Arial"/>
          <w:sz w:val="24"/>
          <w:szCs w:val="24"/>
        </w:rPr>
      </w:pPr>
    </w:p>
    <w:p w:rsidR="00C32C29" w:rsidRPr="00633AE6" w:rsidRDefault="00C32C29" w:rsidP="00C32C29">
      <w:pPr>
        <w:pStyle w:val="ListParagraph"/>
        <w:numPr>
          <w:ilvl w:val="0"/>
          <w:numId w:val="15"/>
        </w:numPr>
        <w:spacing w:line="360" w:lineRule="auto"/>
        <w:rPr>
          <w:rFonts w:ascii="Arial" w:hAnsi="Arial" w:cs="Arial"/>
          <w:b/>
          <w:sz w:val="24"/>
          <w:szCs w:val="24"/>
          <w:u w:val="single"/>
        </w:rPr>
      </w:pPr>
      <w:r w:rsidRPr="00633AE6">
        <w:rPr>
          <w:rFonts w:ascii="Arial" w:hAnsi="Arial" w:cs="Arial"/>
          <w:b/>
          <w:sz w:val="24"/>
          <w:szCs w:val="24"/>
          <w:u w:val="single"/>
        </w:rPr>
        <w:t>What is the glycemic index (GI)?</w:t>
      </w:r>
    </w:p>
    <w:p w:rsidR="0019243A" w:rsidRPr="0019243A" w:rsidRDefault="00107252" w:rsidP="0019243A">
      <w:pPr>
        <w:spacing w:line="360" w:lineRule="auto"/>
        <w:rPr>
          <w:rFonts w:ascii="Arial" w:hAnsi="Arial" w:cs="Arial"/>
          <w:sz w:val="24"/>
          <w:szCs w:val="24"/>
        </w:rPr>
      </w:pPr>
      <w:r>
        <w:rPr>
          <w:rFonts w:ascii="Arial" w:hAnsi="Arial" w:cs="Arial"/>
          <w:sz w:val="24"/>
          <w:szCs w:val="24"/>
        </w:rPr>
        <w:t xml:space="preserve">The Glycaemic Index is a way of ranking carbohydrate foods based in how quickly they increase blood sugar levels. Low GI foods are especially helpful for people with diabetes who need to have more control over their blood sugar levels. </w:t>
      </w:r>
    </w:p>
    <w:p w:rsidR="00C32C29" w:rsidRDefault="00C32C29" w:rsidP="00C32C29">
      <w:pPr>
        <w:spacing w:line="360" w:lineRule="auto"/>
        <w:rPr>
          <w:rFonts w:ascii="Arial" w:hAnsi="Arial" w:cs="Arial"/>
          <w:sz w:val="24"/>
          <w:szCs w:val="24"/>
        </w:rPr>
      </w:pPr>
      <w:r w:rsidRPr="00C32C29">
        <w:rPr>
          <w:rFonts w:ascii="Arial" w:hAnsi="Arial" w:cs="Arial"/>
          <w:sz w:val="24"/>
          <w:szCs w:val="24"/>
        </w:rPr>
        <w:t xml:space="preserve">  </w:t>
      </w:r>
    </w:p>
    <w:p w:rsidR="00633AE6" w:rsidRPr="00C32C29" w:rsidRDefault="00633AE6" w:rsidP="00C32C29">
      <w:pPr>
        <w:spacing w:line="360" w:lineRule="auto"/>
        <w:rPr>
          <w:rFonts w:ascii="Arial" w:hAnsi="Arial" w:cs="Arial"/>
          <w:sz w:val="24"/>
          <w:szCs w:val="24"/>
        </w:rPr>
      </w:pPr>
    </w:p>
    <w:p w:rsidR="00481EBF" w:rsidRDefault="00481EBF" w:rsidP="00EB67EC">
      <w:pPr>
        <w:spacing w:line="360" w:lineRule="auto"/>
        <w:rPr>
          <w:rFonts w:ascii="Arial" w:hAnsi="Arial" w:cs="Arial"/>
          <w:b/>
          <w:sz w:val="24"/>
          <w:szCs w:val="24"/>
          <w:u w:val="single"/>
        </w:rPr>
      </w:pPr>
      <w:r w:rsidRPr="00AA41FB">
        <w:rPr>
          <w:rFonts w:ascii="Arial" w:hAnsi="Arial" w:cs="Arial"/>
          <w:b/>
          <w:sz w:val="24"/>
          <w:szCs w:val="24"/>
          <w:u w:val="single"/>
        </w:rPr>
        <w:t>Question 3 – Case Study</w:t>
      </w:r>
    </w:p>
    <w:p w:rsidR="00C32C29" w:rsidRPr="00A1498D" w:rsidRDefault="00C32C29" w:rsidP="00A1498D">
      <w:pPr>
        <w:pStyle w:val="ListParagraph"/>
        <w:numPr>
          <w:ilvl w:val="0"/>
          <w:numId w:val="16"/>
        </w:numPr>
        <w:spacing w:line="360" w:lineRule="auto"/>
        <w:rPr>
          <w:rFonts w:ascii="Arial" w:hAnsi="Arial" w:cs="Arial"/>
          <w:b/>
          <w:sz w:val="24"/>
          <w:szCs w:val="24"/>
        </w:rPr>
      </w:pPr>
      <w:r w:rsidRPr="00A1498D">
        <w:rPr>
          <w:rFonts w:ascii="Arial" w:hAnsi="Arial" w:cs="Arial"/>
          <w:b/>
          <w:sz w:val="24"/>
          <w:szCs w:val="24"/>
        </w:rPr>
        <w:t>Why is calcium important especially for children? What are calcium alternatives for those who exclude milk and dairy products from their diets?</w:t>
      </w:r>
    </w:p>
    <w:p w:rsidR="00C32C29" w:rsidRPr="00C32C29" w:rsidRDefault="009B7A01" w:rsidP="00EB67EC">
      <w:pPr>
        <w:spacing w:line="360" w:lineRule="auto"/>
        <w:rPr>
          <w:rFonts w:ascii="Arial" w:hAnsi="Arial" w:cs="Arial"/>
          <w:sz w:val="24"/>
          <w:szCs w:val="24"/>
        </w:rPr>
      </w:pPr>
      <w:r>
        <w:rPr>
          <w:rFonts w:ascii="Arial" w:hAnsi="Arial" w:cs="Arial"/>
          <w:sz w:val="24"/>
          <w:szCs w:val="24"/>
        </w:rPr>
        <w:t>Calcium is a mineral that helps build strong bones and teeth,</w:t>
      </w:r>
      <w:r w:rsidR="00A1498D">
        <w:rPr>
          <w:rFonts w:ascii="Arial" w:hAnsi="Arial" w:cs="Arial"/>
          <w:sz w:val="24"/>
          <w:szCs w:val="24"/>
        </w:rPr>
        <w:t xml:space="preserve"> and can continue to strengthen these bones until the age of 20 to 25 when peak bone mass is reached. It is therefore essential an essential nutrient to help children grow and reduce the risk of developing osteoporosis when they are older. Unfortunately, many young children and teenagers do not receive their recommended daily intake.</w:t>
      </w:r>
      <w:r w:rsidR="00A94FCC">
        <w:rPr>
          <w:rFonts w:ascii="Arial" w:hAnsi="Arial" w:cs="Arial"/>
          <w:sz w:val="24"/>
          <w:szCs w:val="24"/>
        </w:rPr>
        <w:t xml:space="preserve"> Encouraging </w:t>
      </w:r>
      <w:r w:rsidR="00107252">
        <w:rPr>
          <w:rFonts w:ascii="Arial" w:hAnsi="Arial" w:cs="Arial"/>
          <w:sz w:val="24"/>
          <w:szCs w:val="24"/>
        </w:rPr>
        <w:t xml:space="preserve">children and adolescents to drink more milk, rather that other drinks, can provide not only calcium, but also important proteins, carbohydrates and micronutrients. </w:t>
      </w:r>
    </w:p>
    <w:sectPr w:rsidR="00C32C29" w:rsidRPr="00C32C29"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6C58" w:rsidRDefault="00336C58" w:rsidP="00CB4D0A">
      <w:pPr>
        <w:spacing w:after="0" w:line="240" w:lineRule="auto"/>
      </w:pPr>
      <w:r>
        <w:separator/>
      </w:r>
    </w:p>
  </w:endnote>
  <w:endnote w:type="continuationSeparator" w:id="0">
    <w:p w:rsidR="00336C58" w:rsidRDefault="00336C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6C58" w:rsidRDefault="00336C58" w:rsidP="00CB4D0A">
      <w:pPr>
        <w:spacing w:after="0" w:line="240" w:lineRule="auto"/>
      </w:pPr>
      <w:r>
        <w:separator/>
      </w:r>
    </w:p>
  </w:footnote>
  <w:footnote w:type="continuationSeparator" w:id="0">
    <w:p w:rsidR="00336C58" w:rsidRDefault="00336C5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17005"/>
      <w:docPartObj>
        <w:docPartGallery w:val="Page Numbers (Top of Page)"/>
        <w:docPartUnique/>
      </w:docPartObj>
    </w:sdtPr>
    <w:sdtEndPr>
      <w:rPr>
        <w:noProof/>
      </w:rPr>
    </w:sdtEndPr>
    <w:sdtContent>
      <w:p w:rsidR="007852DC" w:rsidRDefault="007852DC" w:rsidP="00481EBF">
        <w:pPr>
          <w:pStyle w:val="Header"/>
          <w:jc w:val="right"/>
        </w:pPr>
        <w:r>
          <w:t>Name: James White</w:t>
        </w:r>
      </w:p>
      <w:p w:rsidR="007852DC" w:rsidRDefault="007852DC" w:rsidP="00481EBF">
        <w:pPr>
          <w:pStyle w:val="Header"/>
          <w:jc w:val="right"/>
        </w:pPr>
        <w:r>
          <w:t>Student ID: 21063</w:t>
        </w:r>
      </w:p>
      <w:p w:rsidR="007852DC" w:rsidRDefault="007852DC" w:rsidP="00481EBF">
        <w:pPr>
          <w:pStyle w:val="Header"/>
          <w:jc w:val="right"/>
        </w:pPr>
        <w:r>
          <w:t>Assessment: 6 and 7</w:t>
        </w:r>
      </w:p>
      <w:p w:rsidR="007852DC" w:rsidRDefault="007852DC" w:rsidP="00481EBF">
        <w:pPr>
          <w:pStyle w:val="Header"/>
          <w:jc w:val="right"/>
        </w:pPr>
        <w:r>
          <w:t xml:space="preserve">Page: </w:t>
        </w:r>
        <w:r>
          <w:fldChar w:fldCharType="begin"/>
        </w:r>
        <w:r>
          <w:instrText xml:space="preserve"> PAGE   \* MERGEFORMAT </w:instrText>
        </w:r>
        <w:r>
          <w:fldChar w:fldCharType="separate"/>
        </w:r>
        <w:r w:rsidR="00FD03A6">
          <w:rPr>
            <w:noProof/>
          </w:rPr>
          <w:t>5</w:t>
        </w:r>
        <w:r>
          <w:rPr>
            <w:noProof/>
          </w:rPr>
          <w:fldChar w:fldCharType="end"/>
        </w:r>
      </w:p>
    </w:sdtContent>
  </w:sdt>
  <w:p w:rsidR="007852DC" w:rsidRDefault="007852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5600C"/>
    <w:multiLevelType w:val="hybridMultilevel"/>
    <w:tmpl w:val="C72EB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400CAB"/>
    <w:multiLevelType w:val="hybridMultilevel"/>
    <w:tmpl w:val="2E189BE0"/>
    <w:lvl w:ilvl="0" w:tplc="B41AC3F6">
      <w:start w:val="1"/>
      <w:numFmt w:val="lowerLetter"/>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2" w15:restartNumberingAfterBreak="0">
    <w:nsid w:val="21A607DB"/>
    <w:multiLevelType w:val="hybridMultilevel"/>
    <w:tmpl w:val="3C7A7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4B24D4A"/>
    <w:multiLevelType w:val="hybridMultilevel"/>
    <w:tmpl w:val="94AAC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E53404D"/>
    <w:multiLevelType w:val="hybridMultilevel"/>
    <w:tmpl w:val="10284E4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4277229A"/>
    <w:multiLevelType w:val="hybridMultilevel"/>
    <w:tmpl w:val="65C4A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7316F4C"/>
    <w:multiLevelType w:val="hybridMultilevel"/>
    <w:tmpl w:val="E6C23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A643150"/>
    <w:multiLevelType w:val="hybridMultilevel"/>
    <w:tmpl w:val="10AE22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62616A"/>
    <w:multiLevelType w:val="hybridMultilevel"/>
    <w:tmpl w:val="E632BC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929503A"/>
    <w:multiLevelType w:val="hybridMultilevel"/>
    <w:tmpl w:val="F8FEB124"/>
    <w:lvl w:ilvl="0" w:tplc="A602357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9EF6B01"/>
    <w:multiLevelType w:val="hybridMultilevel"/>
    <w:tmpl w:val="DCE4BDD6"/>
    <w:lvl w:ilvl="0" w:tplc="EE04BA7E">
      <w:start w:val="1"/>
      <w:numFmt w:val="decimal"/>
      <w:lvlText w:val="%1"/>
      <w:lvlJc w:val="left"/>
      <w:pPr>
        <w:ind w:left="2520" w:hanging="21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F7C50A6"/>
    <w:multiLevelType w:val="hybridMultilevel"/>
    <w:tmpl w:val="55A65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C9B4DCF"/>
    <w:multiLevelType w:val="hybridMultilevel"/>
    <w:tmpl w:val="9664D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DE371C4"/>
    <w:multiLevelType w:val="hybridMultilevel"/>
    <w:tmpl w:val="96140BD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0AA7C4D"/>
    <w:multiLevelType w:val="hybridMultilevel"/>
    <w:tmpl w:val="D1228918"/>
    <w:lvl w:ilvl="0" w:tplc="C70A720C">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4BB00CD"/>
    <w:multiLevelType w:val="hybridMultilevel"/>
    <w:tmpl w:val="4EF6C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D9226E6"/>
    <w:multiLevelType w:val="hybridMultilevel"/>
    <w:tmpl w:val="00368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E5C61AB"/>
    <w:multiLevelType w:val="hybridMultilevel"/>
    <w:tmpl w:val="6F3CD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7"/>
  </w:num>
  <w:num w:numId="4">
    <w:abstractNumId w:val="10"/>
  </w:num>
  <w:num w:numId="5">
    <w:abstractNumId w:val="6"/>
  </w:num>
  <w:num w:numId="6">
    <w:abstractNumId w:val="0"/>
  </w:num>
  <w:num w:numId="7">
    <w:abstractNumId w:val="2"/>
  </w:num>
  <w:num w:numId="8">
    <w:abstractNumId w:val="12"/>
  </w:num>
  <w:num w:numId="9">
    <w:abstractNumId w:val="5"/>
  </w:num>
  <w:num w:numId="10">
    <w:abstractNumId w:val="1"/>
  </w:num>
  <w:num w:numId="11">
    <w:abstractNumId w:val="4"/>
  </w:num>
  <w:num w:numId="12">
    <w:abstractNumId w:val="15"/>
  </w:num>
  <w:num w:numId="13">
    <w:abstractNumId w:val="16"/>
  </w:num>
  <w:num w:numId="14">
    <w:abstractNumId w:val="14"/>
  </w:num>
  <w:num w:numId="15">
    <w:abstractNumId w:val="9"/>
  </w:num>
  <w:num w:numId="16">
    <w:abstractNumId w:val="13"/>
  </w:num>
  <w:num w:numId="17">
    <w:abstractNumId w:val="18"/>
  </w:num>
  <w:num w:numId="18">
    <w:abstractNumId w:val="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4E24"/>
    <w:rsid w:val="000158F9"/>
    <w:rsid w:val="00035CDD"/>
    <w:rsid w:val="00040083"/>
    <w:rsid w:val="00055992"/>
    <w:rsid w:val="000813E8"/>
    <w:rsid w:val="000820E8"/>
    <w:rsid w:val="00083E48"/>
    <w:rsid w:val="000B3D5E"/>
    <w:rsid w:val="00107252"/>
    <w:rsid w:val="001175EE"/>
    <w:rsid w:val="001357AC"/>
    <w:rsid w:val="00157CF6"/>
    <w:rsid w:val="001713FC"/>
    <w:rsid w:val="001803AB"/>
    <w:rsid w:val="00182416"/>
    <w:rsid w:val="00187EB4"/>
    <w:rsid w:val="0019243A"/>
    <w:rsid w:val="001F0481"/>
    <w:rsid w:val="00200C92"/>
    <w:rsid w:val="0020451E"/>
    <w:rsid w:val="00206B9D"/>
    <w:rsid w:val="0023259C"/>
    <w:rsid w:val="0025650B"/>
    <w:rsid w:val="002B0BD7"/>
    <w:rsid w:val="002B4E63"/>
    <w:rsid w:val="002B573D"/>
    <w:rsid w:val="002B7A3F"/>
    <w:rsid w:val="002C5CB2"/>
    <w:rsid w:val="002F779F"/>
    <w:rsid w:val="00302B09"/>
    <w:rsid w:val="00333AAF"/>
    <w:rsid w:val="0033649C"/>
    <w:rsid w:val="00336C58"/>
    <w:rsid w:val="00371885"/>
    <w:rsid w:val="003E2B87"/>
    <w:rsid w:val="00402786"/>
    <w:rsid w:val="00405895"/>
    <w:rsid w:val="004058DF"/>
    <w:rsid w:val="00443E6F"/>
    <w:rsid w:val="00481EBF"/>
    <w:rsid w:val="00486F1A"/>
    <w:rsid w:val="00490CB9"/>
    <w:rsid w:val="004A2CE2"/>
    <w:rsid w:val="004E3CDA"/>
    <w:rsid w:val="004F4B4D"/>
    <w:rsid w:val="0050216D"/>
    <w:rsid w:val="00503D7E"/>
    <w:rsid w:val="0050778F"/>
    <w:rsid w:val="00527C11"/>
    <w:rsid w:val="00535F31"/>
    <w:rsid w:val="00543B97"/>
    <w:rsid w:val="00573D98"/>
    <w:rsid w:val="00574D64"/>
    <w:rsid w:val="00591365"/>
    <w:rsid w:val="005B31E4"/>
    <w:rsid w:val="006002FA"/>
    <w:rsid w:val="006034F6"/>
    <w:rsid w:val="00607874"/>
    <w:rsid w:val="00607E77"/>
    <w:rsid w:val="00617BB3"/>
    <w:rsid w:val="00633AE6"/>
    <w:rsid w:val="006408D3"/>
    <w:rsid w:val="00645CDD"/>
    <w:rsid w:val="006823A7"/>
    <w:rsid w:val="00687EE8"/>
    <w:rsid w:val="0070347F"/>
    <w:rsid w:val="0070678E"/>
    <w:rsid w:val="0072025A"/>
    <w:rsid w:val="007220C9"/>
    <w:rsid w:val="00783E3D"/>
    <w:rsid w:val="007852DC"/>
    <w:rsid w:val="007E6E6F"/>
    <w:rsid w:val="00803FAF"/>
    <w:rsid w:val="00805BBB"/>
    <w:rsid w:val="00831C11"/>
    <w:rsid w:val="00840264"/>
    <w:rsid w:val="008773E0"/>
    <w:rsid w:val="008A60B4"/>
    <w:rsid w:val="008B3C31"/>
    <w:rsid w:val="008B64FE"/>
    <w:rsid w:val="00930042"/>
    <w:rsid w:val="00930A99"/>
    <w:rsid w:val="00932D71"/>
    <w:rsid w:val="00935BF7"/>
    <w:rsid w:val="0095442C"/>
    <w:rsid w:val="009618F7"/>
    <w:rsid w:val="00983942"/>
    <w:rsid w:val="009B7A01"/>
    <w:rsid w:val="009C37E0"/>
    <w:rsid w:val="009E41F4"/>
    <w:rsid w:val="00A1498D"/>
    <w:rsid w:val="00A14B66"/>
    <w:rsid w:val="00A257C2"/>
    <w:rsid w:val="00A46188"/>
    <w:rsid w:val="00A64A43"/>
    <w:rsid w:val="00A65CF7"/>
    <w:rsid w:val="00A7790F"/>
    <w:rsid w:val="00A81AB4"/>
    <w:rsid w:val="00A851DA"/>
    <w:rsid w:val="00A91656"/>
    <w:rsid w:val="00A94FCC"/>
    <w:rsid w:val="00AA41FB"/>
    <w:rsid w:val="00AB67DC"/>
    <w:rsid w:val="00AC7D5B"/>
    <w:rsid w:val="00AD48E2"/>
    <w:rsid w:val="00AE1481"/>
    <w:rsid w:val="00B0415E"/>
    <w:rsid w:val="00B04678"/>
    <w:rsid w:val="00B54175"/>
    <w:rsid w:val="00B644BB"/>
    <w:rsid w:val="00BC46DF"/>
    <w:rsid w:val="00C03577"/>
    <w:rsid w:val="00C32C29"/>
    <w:rsid w:val="00C53029"/>
    <w:rsid w:val="00C648B2"/>
    <w:rsid w:val="00C65FEA"/>
    <w:rsid w:val="00C914D8"/>
    <w:rsid w:val="00CA0AC2"/>
    <w:rsid w:val="00CB4D0A"/>
    <w:rsid w:val="00CC2FB3"/>
    <w:rsid w:val="00CC575A"/>
    <w:rsid w:val="00CF123B"/>
    <w:rsid w:val="00D039AC"/>
    <w:rsid w:val="00D15B03"/>
    <w:rsid w:val="00D427DE"/>
    <w:rsid w:val="00D5587D"/>
    <w:rsid w:val="00D707CC"/>
    <w:rsid w:val="00D76731"/>
    <w:rsid w:val="00D81680"/>
    <w:rsid w:val="00D821FE"/>
    <w:rsid w:val="00D90D06"/>
    <w:rsid w:val="00DB0793"/>
    <w:rsid w:val="00DD6CAD"/>
    <w:rsid w:val="00DE51D6"/>
    <w:rsid w:val="00E00821"/>
    <w:rsid w:val="00E04DB4"/>
    <w:rsid w:val="00E30679"/>
    <w:rsid w:val="00E4597D"/>
    <w:rsid w:val="00E54832"/>
    <w:rsid w:val="00E56A90"/>
    <w:rsid w:val="00E641CC"/>
    <w:rsid w:val="00E806F1"/>
    <w:rsid w:val="00E94654"/>
    <w:rsid w:val="00E95231"/>
    <w:rsid w:val="00EA30AB"/>
    <w:rsid w:val="00EA7325"/>
    <w:rsid w:val="00EB3925"/>
    <w:rsid w:val="00EB67EC"/>
    <w:rsid w:val="00F04D05"/>
    <w:rsid w:val="00F04E8F"/>
    <w:rsid w:val="00F43000"/>
    <w:rsid w:val="00F50D07"/>
    <w:rsid w:val="00F96EB3"/>
    <w:rsid w:val="00FD03A6"/>
    <w:rsid w:val="00FD41C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54E2B"/>
  <w15:docId w15:val="{840FA214-C768-446D-BC9E-8F56CB7A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814B1-3D53-46A3-A360-0F95D851E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ABE60D8A.dotm</Template>
  <TotalTime>393</TotalTime>
  <Pages>5</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Queensland Health</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White</cp:lastModifiedBy>
  <cp:revision>33</cp:revision>
  <dcterms:created xsi:type="dcterms:W3CDTF">2018-04-29T22:31:00Z</dcterms:created>
  <dcterms:modified xsi:type="dcterms:W3CDTF">2018-07-09T01:01:00Z</dcterms:modified>
</cp:coreProperties>
</file>