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7B0A05"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1F0E4D3A" wp14:editId="02B56B1D">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93C3031" w14:textId="4F105A9D" w:rsidR="00607874" w:rsidRDefault="009907CF"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04DADE21" wp14:editId="6F87FD61">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009A14"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D23BE25"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4DADE21"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14:paraId="37009A14"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D23BE25" w14:textId="77777777" w:rsidR="00405895" w:rsidRDefault="00405895"/>
                  </w:txbxContent>
                </v:textbox>
              </v:shape>
            </w:pict>
          </mc:Fallback>
        </mc:AlternateContent>
      </w:r>
    </w:p>
    <w:p w14:paraId="7511A17D" w14:textId="77777777" w:rsidR="00607874" w:rsidRDefault="00607874" w:rsidP="00A851DA">
      <w:pPr>
        <w:rPr>
          <w:lang w:val="en-US"/>
        </w:rPr>
      </w:pPr>
    </w:p>
    <w:p w14:paraId="406D2282" w14:textId="77777777" w:rsidR="00607874" w:rsidRDefault="00607874" w:rsidP="00A851DA">
      <w:pPr>
        <w:rPr>
          <w:lang w:val="en-US"/>
        </w:rPr>
      </w:pPr>
    </w:p>
    <w:p w14:paraId="35D1B6DC"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14:paraId="220E8406" w14:textId="77777777" w:rsidTr="00AC2637">
        <w:trPr>
          <w:trHeight w:val="350"/>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960E366"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50092DA" w14:textId="77777777" w:rsidR="00A851DA" w:rsidRPr="00B0415E" w:rsidRDefault="002B151D">
            <w:pPr>
              <w:pStyle w:val="Default"/>
              <w:rPr>
                <w:rFonts w:asciiTheme="minorHAnsi" w:hAnsiTheme="minorHAnsi"/>
              </w:rPr>
            </w:pPr>
            <w:r>
              <w:rPr>
                <w:rFonts w:asciiTheme="minorHAnsi" w:hAnsiTheme="minorHAnsi"/>
              </w:rPr>
              <w:t>Angharad James</w:t>
            </w:r>
          </w:p>
        </w:tc>
      </w:tr>
      <w:tr w:rsidR="00A851DA" w:rsidRPr="00B0415E" w14:paraId="4BCE00F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1EB90F4"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524B203" w14:textId="78ACB1DA" w:rsidR="00A851DA" w:rsidRPr="00B0415E" w:rsidRDefault="0012161D">
            <w:pPr>
              <w:pStyle w:val="Default"/>
              <w:rPr>
                <w:rFonts w:asciiTheme="minorHAnsi" w:hAnsiTheme="minorHAnsi"/>
              </w:rPr>
            </w:pPr>
            <w:r>
              <w:rPr>
                <w:rFonts w:asciiTheme="minorHAnsi" w:hAnsiTheme="minorHAnsi"/>
              </w:rPr>
              <w:t>8618</w:t>
            </w:r>
          </w:p>
        </w:tc>
      </w:tr>
      <w:tr w:rsidR="00A851DA" w:rsidRPr="00B0415E" w14:paraId="2238F96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90808CE"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4469118" w14:textId="6C1118FA" w:rsidR="00A851DA" w:rsidRPr="00B0415E" w:rsidRDefault="0012161D">
            <w:pPr>
              <w:pStyle w:val="Default"/>
              <w:rPr>
                <w:rFonts w:asciiTheme="minorHAnsi" w:hAnsiTheme="minorHAnsi"/>
              </w:rPr>
            </w:pPr>
            <w:r>
              <w:rPr>
                <w:rFonts w:asciiTheme="minorHAnsi" w:hAnsiTheme="minorHAnsi"/>
              </w:rPr>
              <w:t xml:space="preserve">Diploma in Event </w:t>
            </w:r>
            <w:proofErr w:type="spellStart"/>
            <w:r>
              <w:rPr>
                <w:rFonts w:asciiTheme="minorHAnsi" w:hAnsiTheme="minorHAnsi"/>
              </w:rPr>
              <w:t>Mangagement</w:t>
            </w:r>
            <w:proofErr w:type="spellEnd"/>
            <w:r>
              <w:rPr>
                <w:rFonts w:asciiTheme="minorHAnsi" w:hAnsiTheme="minorHAnsi"/>
              </w:rPr>
              <w:t xml:space="preserve"> Level 4</w:t>
            </w:r>
          </w:p>
        </w:tc>
      </w:tr>
      <w:tr w:rsidR="00A851DA" w:rsidRPr="00B0415E" w14:paraId="4A141A2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EC56472"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5AB5CCD" w14:textId="66F8297A" w:rsidR="00A851DA" w:rsidRPr="00B0415E" w:rsidRDefault="0012161D">
            <w:r>
              <w:t>1</w:t>
            </w:r>
          </w:p>
        </w:tc>
      </w:tr>
    </w:tbl>
    <w:p w14:paraId="003D64B4" w14:textId="77777777" w:rsidR="00CC2FB3" w:rsidRDefault="00CC2FB3" w:rsidP="00A851DA">
      <w:pPr>
        <w:rPr>
          <w:b/>
          <w:lang w:val="en-US"/>
        </w:rPr>
      </w:pPr>
    </w:p>
    <w:p w14:paraId="4E4D08E2" w14:textId="77777777" w:rsidR="00443E6F" w:rsidRDefault="00527C11" w:rsidP="00A851DA">
      <w:pPr>
        <w:rPr>
          <w:b/>
          <w:sz w:val="28"/>
          <w:lang w:val="en-US"/>
        </w:rPr>
      </w:pPr>
      <w:r w:rsidRPr="00443E6F">
        <w:rPr>
          <w:b/>
          <w:sz w:val="28"/>
          <w:lang w:val="en-US"/>
        </w:rPr>
        <w:t>Marking Criteria:</w:t>
      </w:r>
    </w:p>
    <w:p w14:paraId="7C5AA87B"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CFE71DE"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34DEF5E8" w14:textId="77777777" w:rsidTr="00CC2FB3">
        <w:tc>
          <w:tcPr>
            <w:tcW w:w="9242" w:type="dxa"/>
          </w:tcPr>
          <w:p w14:paraId="477A6713" w14:textId="094F70CE" w:rsidR="009A4448" w:rsidRPr="00B432A7" w:rsidRDefault="009A4448" w:rsidP="00B74CB9">
            <w:pPr>
              <w:pStyle w:val="p2"/>
              <w:spacing w:line="360" w:lineRule="auto"/>
              <w:jc w:val="right"/>
              <w:rPr>
                <w:color w:val="000000" w:themeColor="text1"/>
                <w:sz w:val="24"/>
                <w:szCs w:val="24"/>
              </w:rPr>
            </w:pPr>
            <w:r>
              <w:rPr>
                <w:color w:val="000000" w:themeColor="text1"/>
                <w:sz w:val="24"/>
                <w:szCs w:val="24"/>
              </w:rPr>
              <w:t xml:space="preserve"> </w:t>
            </w:r>
            <w:r w:rsidRPr="00B432A7">
              <w:rPr>
                <w:color w:val="000000" w:themeColor="text1"/>
                <w:sz w:val="24"/>
                <w:szCs w:val="24"/>
              </w:rPr>
              <w:t>Angharad James</w:t>
            </w:r>
          </w:p>
          <w:p w14:paraId="3DD12B14" w14:textId="0FEB3A7D" w:rsidR="009A4448" w:rsidRPr="00B432A7" w:rsidRDefault="009A4448" w:rsidP="00B74CB9">
            <w:pPr>
              <w:pStyle w:val="p2"/>
              <w:spacing w:line="360" w:lineRule="auto"/>
              <w:jc w:val="right"/>
              <w:rPr>
                <w:color w:val="000000" w:themeColor="text1"/>
                <w:sz w:val="24"/>
                <w:szCs w:val="24"/>
              </w:rPr>
            </w:pPr>
            <w:r w:rsidRPr="00B432A7">
              <w:rPr>
                <w:color w:val="000000" w:themeColor="text1"/>
                <w:sz w:val="24"/>
                <w:szCs w:val="24"/>
              </w:rPr>
              <w:t>8618</w:t>
            </w:r>
          </w:p>
          <w:p w14:paraId="1C6E7CAE" w14:textId="77777777" w:rsidR="009A4448" w:rsidRPr="00B432A7" w:rsidRDefault="009A4448" w:rsidP="00B74CB9">
            <w:pPr>
              <w:pStyle w:val="p2"/>
              <w:spacing w:line="360" w:lineRule="auto"/>
              <w:jc w:val="right"/>
              <w:rPr>
                <w:color w:val="000000" w:themeColor="text1"/>
                <w:sz w:val="24"/>
                <w:szCs w:val="24"/>
              </w:rPr>
            </w:pPr>
            <w:r w:rsidRPr="00B432A7">
              <w:rPr>
                <w:color w:val="000000" w:themeColor="text1"/>
                <w:sz w:val="24"/>
                <w:szCs w:val="24"/>
              </w:rPr>
              <w:tab/>
            </w:r>
            <w:r w:rsidRPr="00B432A7">
              <w:rPr>
                <w:color w:val="000000" w:themeColor="text1"/>
                <w:sz w:val="24"/>
                <w:szCs w:val="24"/>
              </w:rPr>
              <w:tab/>
            </w:r>
            <w:r w:rsidRPr="00B432A7">
              <w:rPr>
                <w:color w:val="000000" w:themeColor="text1"/>
                <w:sz w:val="24"/>
                <w:szCs w:val="24"/>
              </w:rPr>
              <w:tab/>
            </w:r>
            <w:r w:rsidRPr="00B432A7">
              <w:rPr>
                <w:color w:val="000000" w:themeColor="text1"/>
                <w:sz w:val="24"/>
                <w:szCs w:val="24"/>
              </w:rPr>
              <w:tab/>
            </w:r>
            <w:r w:rsidRPr="00B432A7">
              <w:rPr>
                <w:color w:val="000000" w:themeColor="text1"/>
                <w:sz w:val="24"/>
                <w:szCs w:val="24"/>
              </w:rPr>
              <w:tab/>
            </w:r>
            <w:r w:rsidRPr="00B432A7">
              <w:rPr>
                <w:color w:val="000000" w:themeColor="text1"/>
                <w:sz w:val="24"/>
                <w:szCs w:val="24"/>
              </w:rPr>
              <w:tab/>
            </w:r>
            <w:r w:rsidRPr="00B432A7">
              <w:rPr>
                <w:color w:val="000000" w:themeColor="text1"/>
                <w:sz w:val="24"/>
                <w:szCs w:val="24"/>
              </w:rPr>
              <w:tab/>
            </w:r>
            <w:r w:rsidRPr="00B432A7">
              <w:rPr>
                <w:color w:val="000000" w:themeColor="text1"/>
                <w:sz w:val="24"/>
                <w:szCs w:val="24"/>
              </w:rPr>
              <w:tab/>
            </w:r>
            <w:r w:rsidRPr="00B432A7">
              <w:rPr>
                <w:color w:val="000000" w:themeColor="text1"/>
                <w:sz w:val="24"/>
                <w:szCs w:val="24"/>
              </w:rPr>
              <w:tab/>
            </w:r>
            <w:r w:rsidRPr="00B432A7">
              <w:rPr>
                <w:color w:val="000000" w:themeColor="text1"/>
                <w:sz w:val="24"/>
                <w:szCs w:val="24"/>
              </w:rPr>
              <w:tab/>
              <w:t>1</w:t>
            </w:r>
          </w:p>
          <w:p w14:paraId="55B1CD97" w14:textId="5E2EA8B8" w:rsidR="009A4448" w:rsidRPr="00A862A2" w:rsidRDefault="009A4448" w:rsidP="00B74CB9">
            <w:pPr>
              <w:pStyle w:val="p2"/>
              <w:spacing w:line="360" w:lineRule="auto"/>
              <w:jc w:val="right"/>
              <w:rPr>
                <w:color w:val="000000" w:themeColor="text1"/>
                <w:sz w:val="24"/>
                <w:szCs w:val="24"/>
              </w:rPr>
            </w:pPr>
            <w:r w:rsidRPr="00B432A7">
              <w:rPr>
                <w:color w:val="000000" w:themeColor="text1"/>
                <w:sz w:val="24"/>
                <w:szCs w:val="24"/>
              </w:rPr>
              <w:tab/>
            </w:r>
            <w:r w:rsidRPr="00B432A7">
              <w:rPr>
                <w:color w:val="000000" w:themeColor="text1"/>
                <w:sz w:val="24"/>
                <w:szCs w:val="24"/>
              </w:rPr>
              <w:tab/>
            </w:r>
            <w:r w:rsidRPr="00B432A7">
              <w:rPr>
                <w:color w:val="000000" w:themeColor="text1"/>
                <w:sz w:val="24"/>
                <w:szCs w:val="24"/>
              </w:rPr>
              <w:tab/>
            </w:r>
            <w:r w:rsidRPr="00B432A7">
              <w:rPr>
                <w:color w:val="000000" w:themeColor="text1"/>
                <w:sz w:val="24"/>
                <w:szCs w:val="24"/>
              </w:rPr>
              <w:tab/>
            </w:r>
            <w:r w:rsidRPr="00B432A7">
              <w:rPr>
                <w:color w:val="000000" w:themeColor="text1"/>
                <w:sz w:val="24"/>
                <w:szCs w:val="24"/>
              </w:rPr>
              <w:tab/>
            </w:r>
            <w:r w:rsidR="00B74CB9">
              <w:rPr>
                <w:color w:val="000000" w:themeColor="text1"/>
                <w:sz w:val="24"/>
                <w:szCs w:val="24"/>
              </w:rPr>
              <w:tab/>
            </w:r>
            <w:r w:rsidR="00B74CB9">
              <w:rPr>
                <w:color w:val="000000" w:themeColor="text1"/>
                <w:sz w:val="24"/>
                <w:szCs w:val="24"/>
              </w:rPr>
              <w:tab/>
            </w:r>
            <w:r w:rsidR="00B74CB9">
              <w:rPr>
                <w:color w:val="000000" w:themeColor="text1"/>
                <w:sz w:val="24"/>
                <w:szCs w:val="24"/>
              </w:rPr>
              <w:tab/>
            </w:r>
            <w:r w:rsidR="00B74CB9">
              <w:rPr>
                <w:color w:val="000000" w:themeColor="text1"/>
                <w:sz w:val="24"/>
                <w:szCs w:val="24"/>
              </w:rPr>
              <w:tab/>
            </w:r>
            <w:r w:rsidRPr="00B432A7">
              <w:rPr>
                <w:color w:val="000000" w:themeColor="text1"/>
                <w:sz w:val="24"/>
                <w:szCs w:val="24"/>
              </w:rPr>
              <w:t>Page Number</w:t>
            </w:r>
            <w:r w:rsidR="002B6980">
              <w:rPr>
                <w:color w:val="000000" w:themeColor="text1"/>
                <w:sz w:val="24"/>
                <w:szCs w:val="24"/>
              </w:rPr>
              <w:t>: 1-5</w:t>
            </w:r>
            <w:bookmarkStart w:id="0" w:name="_GoBack"/>
            <w:bookmarkEnd w:id="0"/>
          </w:p>
          <w:p w14:paraId="27B0554D" w14:textId="77777777" w:rsidR="00CC2FB3" w:rsidRDefault="00CC2FB3" w:rsidP="00A851DA">
            <w:pPr>
              <w:rPr>
                <w:b/>
              </w:rPr>
            </w:pPr>
          </w:p>
          <w:p w14:paraId="0CCE5379" w14:textId="77777777" w:rsidR="009A4448" w:rsidRPr="00B432A7" w:rsidRDefault="009A4448" w:rsidP="009A4448">
            <w:pPr>
              <w:pStyle w:val="p1"/>
              <w:numPr>
                <w:ilvl w:val="0"/>
                <w:numId w:val="2"/>
              </w:numPr>
              <w:spacing w:line="360" w:lineRule="auto"/>
              <w:jc w:val="both"/>
              <w:rPr>
                <w:sz w:val="24"/>
                <w:szCs w:val="24"/>
              </w:rPr>
            </w:pPr>
            <w:r w:rsidRPr="00B432A7">
              <w:rPr>
                <w:sz w:val="24"/>
                <w:szCs w:val="24"/>
              </w:rPr>
              <w:t>Explain the duties and responsibilities of an Event planner/coordinator.</w:t>
            </w:r>
          </w:p>
          <w:p w14:paraId="6264FDDB" w14:textId="77777777" w:rsidR="009A4448" w:rsidRPr="00B432A7" w:rsidRDefault="009A4448" w:rsidP="009A4448">
            <w:pPr>
              <w:pStyle w:val="p1"/>
              <w:spacing w:line="360" w:lineRule="auto"/>
              <w:jc w:val="both"/>
              <w:rPr>
                <w:sz w:val="24"/>
                <w:szCs w:val="24"/>
              </w:rPr>
            </w:pPr>
          </w:p>
          <w:p w14:paraId="576B9D8A" w14:textId="77777777" w:rsidR="009A4448" w:rsidRPr="00B432A7" w:rsidRDefault="009A4448" w:rsidP="009A4448">
            <w:pPr>
              <w:pStyle w:val="p1"/>
              <w:spacing w:line="360" w:lineRule="auto"/>
              <w:jc w:val="both"/>
              <w:rPr>
                <w:sz w:val="24"/>
                <w:szCs w:val="24"/>
              </w:rPr>
            </w:pPr>
            <w:r w:rsidRPr="00B432A7">
              <w:rPr>
                <w:sz w:val="24"/>
                <w:szCs w:val="24"/>
              </w:rPr>
              <w:t xml:space="preserve">An event planner/coordinator is responsible for the planning and deliverance of an event. They have a duty to pre-plan which requires an understanding of the event, the food and drink requirements, transport, budget, dates and </w:t>
            </w:r>
            <w:proofErr w:type="spellStart"/>
            <w:r w:rsidRPr="00B432A7">
              <w:rPr>
                <w:sz w:val="24"/>
                <w:szCs w:val="24"/>
              </w:rPr>
              <w:t>organisation</w:t>
            </w:r>
            <w:proofErr w:type="spellEnd"/>
            <w:r w:rsidRPr="00B432A7">
              <w:rPr>
                <w:sz w:val="24"/>
                <w:szCs w:val="24"/>
              </w:rPr>
              <w:t xml:space="preserve"> of entertainment. On top of this event planners have the responsibility of working with the venues to ensure all technical requirements can be met in terms of lighting and sound systems. One of the main duties is to draw up a plan and a contingency plan and within this to lay out each time and the duties for the designated person to follow so that everyone can understand what is expected. Therefore, the duties and responsibilities require an event planner/coordinator to be in-charge of the running of the event ranging from transport, catering, accommodation, budgeting to staffing, lighting, technical equipment and entertainment.</w:t>
            </w:r>
          </w:p>
          <w:p w14:paraId="56878EF3" w14:textId="77777777" w:rsidR="009A4448" w:rsidRPr="00B432A7" w:rsidRDefault="009A4448" w:rsidP="009A4448">
            <w:pPr>
              <w:pStyle w:val="p1"/>
              <w:spacing w:line="360" w:lineRule="auto"/>
              <w:ind w:left="360"/>
              <w:jc w:val="both"/>
              <w:rPr>
                <w:sz w:val="24"/>
                <w:szCs w:val="24"/>
              </w:rPr>
            </w:pPr>
          </w:p>
          <w:p w14:paraId="2983D59F" w14:textId="77777777" w:rsidR="009A4448" w:rsidRPr="00B432A7" w:rsidRDefault="009A4448" w:rsidP="009A4448">
            <w:pPr>
              <w:pStyle w:val="p1"/>
              <w:numPr>
                <w:ilvl w:val="0"/>
                <w:numId w:val="2"/>
              </w:numPr>
              <w:spacing w:line="360" w:lineRule="auto"/>
              <w:jc w:val="both"/>
              <w:rPr>
                <w:sz w:val="24"/>
                <w:szCs w:val="24"/>
              </w:rPr>
            </w:pPr>
            <w:r w:rsidRPr="00B432A7">
              <w:rPr>
                <w:sz w:val="24"/>
                <w:szCs w:val="24"/>
              </w:rPr>
              <w:t>Outline the main tasks involved in event planning.</w:t>
            </w:r>
          </w:p>
          <w:p w14:paraId="41A70A54" w14:textId="77777777" w:rsidR="009A4448" w:rsidRPr="00B432A7" w:rsidRDefault="009A4448" w:rsidP="009A4448">
            <w:pPr>
              <w:pStyle w:val="p1"/>
              <w:spacing w:line="360" w:lineRule="auto"/>
              <w:jc w:val="both"/>
              <w:rPr>
                <w:sz w:val="24"/>
                <w:szCs w:val="24"/>
              </w:rPr>
            </w:pPr>
          </w:p>
          <w:p w14:paraId="404422FD" w14:textId="77777777" w:rsidR="009A4448" w:rsidRPr="00B432A7" w:rsidRDefault="009A4448" w:rsidP="009A4448">
            <w:pPr>
              <w:pStyle w:val="p1"/>
              <w:spacing w:line="360" w:lineRule="auto"/>
              <w:jc w:val="both"/>
              <w:rPr>
                <w:sz w:val="24"/>
                <w:szCs w:val="24"/>
              </w:rPr>
            </w:pPr>
            <w:r w:rsidRPr="00B432A7">
              <w:rPr>
                <w:sz w:val="24"/>
                <w:szCs w:val="24"/>
              </w:rPr>
              <w:t xml:space="preserve">The main tasks of an event planner </w:t>
            </w:r>
            <w:proofErr w:type="gramStart"/>
            <w:r w:rsidRPr="00B432A7">
              <w:rPr>
                <w:sz w:val="24"/>
                <w:szCs w:val="24"/>
              </w:rPr>
              <w:t>requires</w:t>
            </w:r>
            <w:proofErr w:type="gramEnd"/>
            <w:r w:rsidRPr="00B432A7">
              <w:rPr>
                <w:sz w:val="24"/>
                <w:szCs w:val="24"/>
              </w:rPr>
              <w:t xml:space="preserve"> one to have the ability to research and create an individual and unique design for each event. The role also requires the appropriate selection of venue, </w:t>
            </w:r>
            <w:proofErr w:type="spellStart"/>
            <w:r w:rsidRPr="00B432A7">
              <w:rPr>
                <w:sz w:val="24"/>
                <w:szCs w:val="24"/>
              </w:rPr>
              <w:t>organisation</w:t>
            </w:r>
            <w:proofErr w:type="spellEnd"/>
            <w:r w:rsidRPr="00B432A7">
              <w:rPr>
                <w:sz w:val="24"/>
                <w:szCs w:val="24"/>
              </w:rPr>
              <w:t xml:space="preserve"> of transportation, catering and accommodation, the design and creation of invitation cards and their delivery, and finally the evaluation of the event. </w:t>
            </w:r>
          </w:p>
          <w:p w14:paraId="10FF2206" w14:textId="77777777" w:rsidR="009A4448" w:rsidRPr="00B432A7" w:rsidRDefault="009A4448" w:rsidP="009A4448">
            <w:pPr>
              <w:pStyle w:val="p1"/>
              <w:spacing w:line="360" w:lineRule="auto"/>
              <w:jc w:val="both"/>
              <w:rPr>
                <w:sz w:val="24"/>
                <w:szCs w:val="24"/>
              </w:rPr>
            </w:pPr>
          </w:p>
          <w:p w14:paraId="26C8F90D" w14:textId="77777777" w:rsidR="009A4448" w:rsidRPr="00B432A7" w:rsidRDefault="009A4448" w:rsidP="009A4448">
            <w:pPr>
              <w:pStyle w:val="p1"/>
              <w:numPr>
                <w:ilvl w:val="0"/>
                <w:numId w:val="2"/>
              </w:numPr>
              <w:spacing w:line="360" w:lineRule="auto"/>
              <w:jc w:val="both"/>
              <w:rPr>
                <w:sz w:val="24"/>
                <w:szCs w:val="24"/>
              </w:rPr>
            </w:pPr>
            <w:r w:rsidRPr="00B432A7">
              <w:rPr>
                <w:sz w:val="24"/>
                <w:szCs w:val="24"/>
              </w:rPr>
              <w:t>What are the five W’s in Event Creation and what is their importance when planning an event?</w:t>
            </w:r>
          </w:p>
          <w:p w14:paraId="07073C65" w14:textId="77777777" w:rsidR="009A4448" w:rsidRPr="00B432A7" w:rsidRDefault="009A4448" w:rsidP="009A4448">
            <w:pPr>
              <w:pStyle w:val="p1"/>
              <w:spacing w:line="360" w:lineRule="auto"/>
              <w:jc w:val="both"/>
              <w:rPr>
                <w:sz w:val="24"/>
                <w:szCs w:val="24"/>
              </w:rPr>
            </w:pPr>
          </w:p>
          <w:p w14:paraId="3BA4ABE9" w14:textId="77777777" w:rsidR="009A4448" w:rsidRPr="00B432A7" w:rsidRDefault="009A4448" w:rsidP="009A4448">
            <w:pPr>
              <w:pStyle w:val="p1"/>
              <w:spacing w:line="360" w:lineRule="auto"/>
              <w:jc w:val="both"/>
              <w:rPr>
                <w:sz w:val="24"/>
                <w:szCs w:val="24"/>
              </w:rPr>
            </w:pPr>
            <w:r w:rsidRPr="00B432A7">
              <w:rPr>
                <w:sz w:val="24"/>
                <w:szCs w:val="24"/>
              </w:rPr>
              <w:t>The 5 W’s refer to = Why, Who, When, Where, and What. The importance of each is displayed below as they ask vital questions relating to the event in order to establish the style and consistency of the event.</w:t>
            </w:r>
          </w:p>
          <w:p w14:paraId="3763CC7B" w14:textId="77777777" w:rsidR="009A4448" w:rsidRPr="00B432A7" w:rsidRDefault="009A4448" w:rsidP="009A4448">
            <w:pPr>
              <w:pStyle w:val="p1"/>
              <w:spacing w:line="360" w:lineRule="auto"/>
              <w:jc w:val="both"/>
              <w:rPr>
                <w:sz w:val="24"/>
                <w:szCs w:val="24"/>
              </w:rPr>
            </w:pPr>
          </w:p>
          <w:p w14:paraId="0AA8656D" w14:textId="77777777" w:rsidR="009A4448" w:rsidRPr="00B432A7" w:rsidRDefault="009A4448" w:rsidP="009A4448">
            <w:pPr>
              <w:pStyle w:val="p1"/>
              <w:spacing w:line="360" w:lineRule="auto"/>
              <w:jc w:val="both"/>
              <w:rPr>
                <w:sz w:val="24"/>
                <w:szCs w:val="24"/>
              </w:rPr>
            </w:pPr>
            <w:r w:rsidRPr="00B432A7">
              <w:rPr>
                <w:sz w:val="24"/>
                <w:szCs w:val="24"/>
              </w:rPr>
              <w:t>Why – What is the purpose of the event</w:t>
            </w:r>
          </w:p>
          <w:p w14:paraId="7947B8CC" w14:textId="77777777" w:rsidR="009A4448" w:rsidRPr="00B432A7" w:rsidRDefault="009A4448" w:rsidP="009A4448">
            <w:pPr>
              <w:pStyle w:val="p1"/>
              <w:spacing w:line="360" w:lineRule="auto"/>
              <w:jc w:val="both"/>
              <w:rPr>
                <w:sz w:val="24"/>
                <w:szCs w:val="24"/>
              </w:rPr>
            </w:pPr>
            <w:r w:rsidRPr="00B432A7">
              <w:rPr>
                <w:sz w:val="24"/>
                <w:szCs w:val="24"/>
              </w:rPr>
              <w:t xml:space="preserve">Who – </w:t>
            </w:r>
            <w:proofErr w:type="spellStart"/>
            <w:r w:rsidRPr="00B432A7">
              <w:rPr>
                <w:sz w:val="24"/>
                <w:szCs w:val="24"/>
              </w:rPr>
              <w:t>Who</w:t>
            </w:r>
            <w:proofErr w:type="spellEnd"/>
            <w:r w:rsidRPr="00B432A7">
              <w:rPr>
                <w:sz w:val="24"/>
                <w:szCs w:val="24"/>
              </w:rPr>
              <w:t xml:space="preserve"> are the guests and target audience?</w:t>
            </w:r>
          </w:p>
          <w:p w14:paraId="4F895EC6" w14:textId="77777777" w:rsidR="009A4448" w:rsidRPr="00B432A7" w:rsidRDefault="009A4448" w:rsidP="009A4448">
            <w:pPr>
              <w:pStyle w:val="p1"/>
              <w:spacing w:line="360" w:lineRule="auto"/>
              <w:jc w:val="both"/>
              <w:rPr>
                <w:sz w:val="24"/>
                <w:szCs w:val="24"/>
              </w:rPr>
            </w:pPr>
            <w:r w:rsidRPr="00B432A7">
              <w:rPr>
                <w:sz w:val="24"/>
                <w:szCs w:val="24"/>
              </w:rPr>
              <w:t xml:space="preserve">When – </w:t>
            </w:r>
            <w:proofErr w:type="spellStart"/>
            <w:r w:rsidRPr="00B432A7">
              <w:rPr>
                <w:sz w:val="24"/>
                <w:szCs w:val="24"/>
              </w:rPr>
              <w:t>When</w:t>
            </w:r>
            <w:proofErr w:type="spellEnd"/>
            <w:r w:rsidRPr="00B432A7">
              <w:rPr>
                <w:sz w:val="24"/>
                <w:szCs w:val="24"/>
              </w:rPr>
              <w:t xml:space="preserve"> is the best time for the event</w:t>
            </w:r>
          </w:p>
          <w:p w14:paraId="6405A4B9" w14:textId="77777777" w:rsidR="009A4448" w:rsidRPr="00B432A7" w:rsidRDefault="009A4448" w:rsidP="009A4448">
            <w:pPr>
              <w:pStyle w:val="p1"/>
              <w:spacing w:line="360" w:lineRule="auto"/>
              <w:jc w:val="both"/>
              <w:rPr>
                <w:sz w:val="24"/>
                <w:szCs w:val="24"/>
              </w:rPr>
            </w:pPr>
            <w:r w:rsidRPr="00B432A7">
              <w:rPr>
                <w:sz w:val="24"/>
                <w:szCs w:val="24"/>
              </w:rPr>
              <w:t xml:space="preserve">Where – </w:t>
            </w:r>
            <w:proofErr w:type="spellStart"/>
            <w:r w:rsidRPr="00B432A7">
              <w:rPr>
                <w:sz w:val="24"/>
                <w:szCs w:val="24"/>
              </w:rPr>
              <w:t>Where</w:t>
            </w:r>
            <w:proofErr w:type="spellEnd"/>
            <w:r w:rsidRPr="00B432A7">
              <w:rPr>
                <w:sz w:val="24"/>
                <w:szCs w:val="24"/>
              </w:rPr>
              <w:t xml:space="preserve"> is the best place to stage the event to cater for all?</w:t>
            </w:r>
          </w:p>
          <w:p w14:paraId="478D4265" w14:textId="77777777" w:rsidR="009A4448" w:rsidRPr="00B432A7" w:rsidRDefault="009A4448" w:rsidP="009A4448">
            <w:pPr>
              <w:pStyle w:val="p1"/>
              <w:spacing w:line="360" w:lineRule="auto"/>
              <w:jc w:val="both"/>
              <w:rPr>
                <w:sz w:val="24"/>
                <w:szCs w:val="24"/>
              </w:rPr>
            </w:pPr>
            <w:r w:rsidRPr="00B432A7">
              <w:rPr>
                <w:sz w:val="24"/>
                <w:szCs w:val="24"/>
              </w:rPr>
              <w:t xml:space="preserve">What – </w:t>
            </w:r>
            <w:proofErr w:type="spellStart"/>
            <w:r w:rsidRPr="00B432A7">
              <w:rPr>
                <w:sz w:val="24"/>
                <w:szCs w:val="24"/>
              </w:rPr>
              <w:t>What</w:t>
            </w:r>
            <w:proofErr w:type="spellEnd"/>
            <w:r w:rsidRPr="00B432A7">
              <w:rPr>
                <w:sz w:val="24"/>
                <w:szCs w:val="24"/>
              </w:rPr>
              <w:t xml:space="preserve"> is the concept/idea that the event is built up around?</w:t>
            </w:r>
          </w:p>
          <w:p w14:paraId="1138F9D5" w14:textId="77777777" w:rsidR="009A4448" w:rsidRPr="00B432A7" w:rsidRDefault="009A4448" w:rsidP="009A4448">
            <w:pPr>
              <w:pStyle w:val="p1"/>
              <w:spacing w:line="360" w:lineRule="auto"/>
              <w:jc w:val="both"/>
              <w:rPr>
                <w:sz w:val="24"/>
                <w:szCs w:val="24"/>
              </w:rPr>
            </w:pPr>
          </w:p>
          <w:p w14:paraId="51D50B63" w14:textId="77777777" w:rsidR="009A4448" w:rsidRPr="00B432A7" w:rsidRDefault="009A4448" w:rsidP="009A4448">
            <w:pPr>
              <w:pStyle w:val="p1"/>
              <w:numPr>
                <w:ilvl w:val="0"/>
                <w:numId w:val="2"/>
              </w:numPr>
              <w:spacing w:line="360" w:lineRule="auto"/>
              <w:jc w:val="both"/>
              <w:rPr>
                <w:sz w:val="24"/>
                <w:szCs w:val="24"/>
              </w:rPr>
            </w:pPr>
            <w:r w:rsidRPr="00B432A7">
              <w:rPr>
                <w:sz w:val="24"/>
                <w:szCs w:val="24"/>
              </w:rPr>
              <w:t>How should an event planner evaluate a venue to make sure that it best serves the event’s requirements?</w:t>
            </w:r>
          </w:p>
          <w:p w14:paraId="7522B8D7" w14:textId="77777777" w:rsidR="009A4448" w:rsidRPr="00B432A7" w:rsidRDefault="009A4448" w:rsidP="009A4448">
            <w:pPr>
              <w:pStyle w:val="p1"/>
              <w:spacing w:line="360" w:lineRule="auto"/>
              <w:jc w:val="both"/>
              <w:rPr>
                <w:sz w:val="24"/>
                <w:szCs w:val="24"/>
              </w:rPr>
            </w:pPr>
          </w:p>
          <w:p w14:paraId="501A152D" w14:textId="77777777" w:rsidR="009A4448" w:rsidRPr="00B432A7" w:rsidRDefault="009A4448" w:rsidP="009A4448">
            <w:pPr>
              <w:pStyle w:val="p1"/>
              <w:spacing w:line="360" w:lineRule="auto"/>
              <w:jc w:val="both"/>
              <w:rPr>
                <w:sz w:val="24"/>
                <w:szCs w:val="24"/>
              </w:rPr>
            </w:pPr>
            <w:r w:rsidRPr="00B432A7">
              <w:rPr>
                <w:sz w:val="24"/>
                <w:szCs w:val="24"/>
              </w:rPr>
              <w:t xml:space="preserve">In order to evaluate a venue to ensure it adheres to an events requirements a planner should speak with the sales manager to provide guidelines to secure the venue is able to host an event as well as researching the extent to which promotional activities can be carried out relating to the provision of displaying banners and signs, information on restrictions concerning information in relation to the event, the availability of an information desk, shipping/receiving services, access to telephones in meeting rooms and office services. The planner should also evaluate the facility, </w:t>
            </w:r>
            <w:r w:rsidRPr="00B432A7">
              <w:rPr>
                <w:sz w:val="24"/>
                <w:szCs w:val="24"/>
              </w:rPr>
              <w:lastRenderedPageBreak/>
              <w:t xml:space="preserve">its audio/visual equipment, catering, staff, safety and accessibility in order to evaluate a venues suitability. </w:t>
            </w:r>
          </w:p>
          <w:p w14:paraId="13AB4FF8" w14:textId="77777777" w:rsidR="009A4448" w:rsidRPr="00B432A7" w:rsidRDefault="009A4448" w:rsidP="009A4448">
            <w:pPr>
              <w:pStyle w:val="p1"/>
              <w:spacing w:line="360" w:lineRule="auto"/>
              <w:jc w:val="both"/>
              <w:rPr>
                <w:sz w:val="24"/>
                <w:szCs w:val="24"/>
              </w:rPr>
            </w:pPr>
          </w:p>
          <w:p w14:paraId="2E2790CC" w14:textId="77777777" w:rsidR="009A4448" w:rsidRPr="00E53F98" w:rsidRDefault="009A4448" w:rsidP="009A4448">
            <w:pPr>
              <w:pStyle w:val="p1"/>
              <w:numPr>
                <w:ilvl w:val="0"/>
                <w:numId w:val="2"/>
              </w:numPr>
              <w:spacing w:line="360" w:lineRule="auto"/>
              <w:jc w:val="both"/>
              <w:rPr>
                <w:sz w:val="24"/>
                <w:szCs w:val="24"/>
              </w:rPr>
            </w:pPr>
            <w:r w:rsidRPr="00B432A7">
              <w:rPr>
                <w:sz w:val="24"/>
                <w:szCs w:val="24"/>
              </w:rPr>
              <w:t xml:space="preserve">When arranging for a refreshment break for a group of 1,000 people, an event </w:t>
            </w:r>
            <w:r w:rsidRPr="00E53F98">
              <w:rPr>
                <w:sz w:val="24"/>
                <w:szCs w:val="24"/>
              </w:rPr>
              <w:t>planner should allow…?</w:t>
            </w:r>
          </w:p>
          <w:p w14:paraId="3EEAA253" w14:textId="77777777" w:rsidR="009A4448" w:rsidRPr="00E53F98" w:rsidRDefault="009A4448" w:rsidP="009A4448">
            <w:pPr>
              <w:pStyle w:val="p1"/>
              <w:spacing w:line="360" w:lineRule="auto"/>
              <w:jc w:val="both"/>
              <w:rPr>
                <w:sz w:val="24"/>
                <w:szCs w:val="24"/>
              </w:rPr>
            </w:pPr>
          </w:p>
          <w:p w14:paraId="4A62172E" w14:textId="77777777" w:rsidR="009A4448" w:rsidRPr="00E53F98" w:rsidRDefault="009A4448" w:rsidP="009A4448">
            <w:pPr>
              <w:pStyle w:val="p1"/>
              <w:spacing w:line="360" w:lineRule="auto"/>
              <w:jc w:val="both"/>
              <w:rPr>
                <w:sz w:val="24"/>
                <w:szCs w:val="24"/>
              </w:rPr>
            </w:pPr>
            <w:r w:rsidRPr="00E53F98">
              <w:rPr>
                <w:sz w:val="24"/>
                <w:szCs w:val="24"/>
              </w:rPr>
              <w:t>An event planner should allow a) 30 minutes for a group of 1,000 people.</w:t>
            </w:r>
          </w:p>
          <w:p w14:paraId="30200F10" w14:textId="77777777" w:rsidR="009A4448" w:rsidRPr="00E53F98" w:rsidRDefault="009A4448" w:rsidP="009A4448">
            <w:pPr>
              <w:pStyle w:val="p4"/>
              <w:spacing w:line="360" w:lineRule="auto"/>
              <w:jc w:val="both"/>
              <w:rPr>
                <w:b/>
                <w:color w:val="000000" w:themeColor="text1"/>
                <w:sz w:val="24"/>
                <w:szCs w:val="24"/>
              </w:rPr>
            </w:pPr>
          </w:p>
          <w:p w14:paraId="58EE9A00" w14:textId="77777777" w:rsidR="009A4448" w:rsidRPr="00E53F98" w:rsidRDefault="009A4448" w:rsidP="009A4448">
            <w:pPr>
              <w:pStyle w:val="p4"/>
              <w:spacing w:line="360" w:lineRule="auto"/>
              <w:jc w:val="both"/>
              <w:rPr>
                <w:color w:val="000000" w:themeColor="text1"/>
                <w:sz w:val="24"/>
                <w:szCs w:val="24"/>
              </w:rPr>
            </w:pPr>
            <w:r w:rsidRPr="00E53F98">
              <w:rPr>
                <w:color w:val="000000" w:themeColor="text1"/>
                <w:sz w:val="24"/>
                <w:szCs w:val="24"/>
              </w:rPr>
              <w:t xml:space="preserve">2. </w:t>
            </w:r>
            <w:r w:rsidRPr="005A4BDF">
              <w:rPr>
                <w:color w:val="000000" w:themeColor="text1"/>
                <w:sz w:val="24"/>
                <w:szCs w:val="24"/>
              </w:rPr>
              <w:t>“An event planner is a person with appropriate skills for making timely</w:t>
            </w:r>
            <w:r w:rsidRPr="00E53F98">
              <w:rPr>
                <w:color w:val="000000" w:themeColor="text1"/>
                <w:sz w:val="24"/>
                <w:szCs w:val="24"/>
              </w:rPr>
              <w:t xml:space="preserve"> </w:t>
            </w:r>
            <w:r w:rsidRPr="005A4BDF">
              <w:rPr>
                <w:color w:val="000000" w:themeColor="text1"/>
                <w:sz w:val="24"/>
                <w:szCs w:val="24"/>
              </w:rPr>
              <w:t>decisions.” Discuss this. (6)</w:t>
            </w:r>
          </w:p>
          <w:p w14:paraId="5496CCE3" w14:textId="77777777" w:rsidR="009A4448" w:rsidRPr="00E53F98" w:rsidRDefault="009A4448" w:rsidP="009A4448">
            <w:pPr>
              <w:pStyle w:val="p4"/>
              <w:spacing w:line="360" w:lineRule="auto"/>
              <w:jc w:val="both"/>
              <w:rPr>
                <w:b/>
                <w:color w:val="000000" w:themeColor="text1"/>
                <w:sz w:val="24"/>
                <w:szCs w:val="24"/>
              </w:rPr>
            </w:pPr>
          </w:p>
          <w:p w14:paraId="383F06F8" w14:textId="77777777" w:rsidR="009A4448" w:rsidRPr="00E53F98" w:rsidRDefault="009A4448" w:rsidP="009A4448">
            <w:pPr>
              <w:pStyle w:val="p4"/>
              <w:spacing w:line="360" w:lineRule="auto"/>
              <w:jc w:val="both"/>
              <w:rPr>
                <w:color w:val="000000" w:themeColor="text1"/>
                <w:sz w:val="24"/>
                <w:szCs w:val="24"/>
              </w:rPr>
            </w:pPr>
            <w:r w:rsidRPr="00E53F98">
              <w:rPr>
                <w:color w:val="000000" w:themeColor="text1"/>
                <w:sz w:val="24"/>
                <w:szCs w:val="24"/>
              </w:rPr>
              <w:t xml:space="preserve">The role of an event planner requires a person to </w:t>
            </w:r>
            <w:proofErr w:type="spellStart"/>
            <w:r w:rsidRPr="00E53F98">
              <w:rPr>
                <w:color w:val="000000" w:themeColor="text1"/>
                <w:sz w:val="24"/>
                <w:szCs w:val="24"/>
              </w:rPr>
              <w:t>organise</w:t>
            </w:r>
            <w:proofErr w:type="spellEnd"/>
            <w:r w:rsidRPr="00E53F98">
              <w:rPr>
                <w:color w:val="000000" w:themeColor="text1"/>
                <w:sz w:val="24"/>
                <w:szCs w:val="24"/>
              </w:rPr>
              <w:t xml:space="preserve"> a variety of timings and activities to run smoothly together. Therefore, as part of their responsibilities for </w:t>
            </w:r>
            <w:proofErr w:type="spellStart"/>
            <w:r w:rsidRPr="00E53F98">
              <w:rPr>
                <w:color w:val="000000" w:themeColor="text1"/>
                <w:sz w:val="24"/>
                <w:szCs w:val="24"/>
              </w:rPr>
              <w:t>organising</w:t>
            </w:r>
            <w:proofErr w:type="spellEnd"/>
            <w:r w:rsidRPr="00E53F98">
              <w:rPr>
                <w:color w:val="000000" w:themeColor="text1"/>
                <w:sz w:val="24"/>
                <w:szCs w:val="24"/>
              </w:rPr>
              <w:t xml:space="preserve"> an event, the event planner is well practiced in structuring timings and layouts for events to take place. One aspect of this can be seen in correspondence between the event planner and companies providing items for the event. The planner has to ensure every aspect is catered for and that the company can provide on time the required amount. In addition to this, the event planner should also leave time a week or so before the event to follow up with the companies that they are on track and with technology companies check their equipment will work for the event. Therefore, due to the nature of their work event planners display appropriate skills for making timely decisions. </w:t>
            </w:r>
          </w:p>
          <w:p w14:paraId="64FB1E26" w14:textId="77777777" w:rsidR="009A4448" w:rsidRPr="00E53F98" w:rsidRDefault="009A4448" w:rsidP="009A4448">
            <w:pPr>
              <w:pStyle w:val="p4"/>
              <w:spacing w:line="360" w:lineRule="auto"/>
              <w:jc w:val="both"/>
              <w:rPr>
                <w:color w:val="000000" w:themeColor="text1"/>
                <w:sz w:val="24"/>
                <w:szCs w:val="24"/>
              </w:rPr>
            </w:pPr>
            <w:r w:rsidRPr="00E53F98">
              <w:rPr>
                <w:color w:val="000000" w:themeColor="text1"/>
                <w:sz w:val="24"/>
                <w:szCs w:val="24"/>
              </w:rPr>
              <w:t xml:space="preserve">Their role in budgeting too displays the roles characteristics in making timely decisions as cost can fluctuate and therefore the budget must be controlled, negotiated and confirmed in order to continue with the event or source other providers. Therefore, as discussed above an event planner does possess the appropriate skills for making timely decisions as can be seen in the construction of a plan, contingency plan and general </w:t>
            </w:r>
            <w:proofErr w:type="spellStart"/>
            <w:r w:rsidRPr="00E53F98">
              <w:rPr>
                <w:color w:val="000000" w:themeColor="text1"/>
                <w:sz w:val="24"/>
                <w:szCs w:val="24"/>
              </w:rPr>
              <w:t>organisation</w:t>
            </w:r>
            <w:proofErr w:type="spellEnd"/>
            <w:r w:rsidRPr="00E53F98">
              <w:rPr>
                <w:color w:val="000000" w:themeColor="text1"/>
                <w:sz w:val="24"/>
                <w:szCs w:val="24"/>
              </w:rPr>
              <w:t xml:space="preserve"> for an event.</w:t>
            </w:r>
          </w:p>
          <w:p w14:paraId="10C091A4" w14:textId="77777777" w:rsidR="009A4448" w:rsidRPr="00872499" w:rsidRDefault="009A4448" w:rsidP="009A4448">
            <w:pPr>
              <w:spacing w:line="360" w:lineRule="auto"/>
              <w:jc w:val="both"/>
              <w:rPr>
                <w:rFonts w:ascii="Helvetica" w:hAnsi="Helvetica" w:cs="Times New Roman"/>
                <w:b/>
                <w:color w:val="000000" w:themeColor="text1"/>
                <w:sz w:val="24"/>
                <w:szCs w:val="24"/>
                <w:highlight w:val="yellow"/>
                <w:lang w:eastAsia="en-GB"/>
              </w:rPr>
            </w:pPr>
          </w:p>
          <w:p w14:paraId="46A00164" w14:textId="77777777" w:rsidR="009A4448" w:rsidRPr="005A4BDF" w:rsidRDefault="009A4448" w:rsidP="009A4448">
            <w:pPr>
              <w:spacing w:line="360" w:lineRule="auto"/>
              <w:jc w:val="both"/>
              <w:rPr>
                <w:rFonts w:ascii="Helvetica" w:hAnsi="Helvetica" w:cs="Times New Roman"/>
                <w:sz w:val="24"/>
                <w:szCs w:val="24"/>
                <w:lang w:eastAsia="en-GB"/>
              </w:rPr>
            </w:pPr>
            <w:r w:rsidRPr="000C6A7C">
              <w:rPr>
                <w:rFonts w:ascii="Helvetica" w:hAnsi="Helvetica" w:cs="Times New Roman"/>
                <w:color w:val="000000" w:themeColor="text1"/>
                <w:sz w:val="24"/>
                <w:szCs w:val="24"/>
                <w:lang w:eastAsia="en-GB"/>
              </w:rPr>
              <w:t xml:space="preserve">3. </w:t>
            </w:r>
            <w:r w:rsidRPr="005A4BDF">
              <w:rPr>
                <w:rFonts w:ascii="Helvetica" w:hAnsi="Helvetica" w:cs="Times New Roman"/>
                <w:color w:val="000000" w:themeColor="text1"/>
                <w:sz w:val="24"/>
                <w:szCs w:val="24"/>
                <w:lang w:eastAsia="en-GB"/>
              </w:rPr>
              <w:t xml:space="preserve">Write a short note on “the benefits </w:t>
            </w:r>
            <w:r w:rsidRPr="005A4BDF">
              <w:rPr>
                <w:rFonts w:ascii="Helvetica" w:hAnsi="Helvetica" w:cs="Times New Roman"/>
                <w:sz w:val="24"/>
                <w:szCs w:val="24"/>
                <w:lang w:eastAsia="en-GB"/>
              </w:rPr>
              <w:t>of successful and safe events.”</w:t>
            </w:r>
          </w:p>
          <w:p w14:paraId="036237BE" w14:textId="77777777" w:rsidR="009A4448" w:rsidRPr="000C6A7C" w:rsidRDefault="009A4448" w:rsidP="009A4448">
            <w:pPr>
              <w:pStyle w:val="p4"/>
              <w:spacing w:line="360" w:lineRule="auto"/>
              <w:jc w:val="both"/>
              <w:rPr>
                <w:color w:val="000000" w:themeColor="text1"/>
                <w:sz w:val="24"/>
                <w:szCs w:val="24"/>
              </w:rPr>
            </w:pPr>
          </w:p>
          <w:p w14:paraId="6A012267" w14:textId="77777777" w:rsidR="009A4448" w:rsidRPr="000C6A7C" w:rsidRDefault="009A4448" w:rsidP="009A4448">
            <w:pPr>
              <w:pStyle w:val="p4"/>
              <w:spacing w:line="360" w:lineRule="auto"/>
              <w:jc w:val="both"/>
              <w:rPr>
                <w:color w:val="000000" w:themeColor="text1"/>
                <w:sz w:val="24"/>
                <w:szCs w:val="24"/>
              </w:rPr>
            </w:pPr>
            <w:r w:rsidRPr="000C6A7C">
              <w:rPr>
                <w:color w:val="000000" w:themeColor="text1"/>
                <w:sz w:val="24"/>
                <w:szCs w:val="24"/>
              </w:rPr>
              <w:lastRenderedPageBreak/>
              <w:t xml:space="preserve">In order to ensure the smooth running of an event it is important to create a contingency plan to combat any aspect that may not go according to plan and allow the event planner to respond quickly to unexpected circumstances. The benefits of having a plan and to running a successful and safe event means putting in place a running order and timetable that ensures a variety of benefits. One being the efficient movement of people and equipment as delays can lead to complaints and slow down the event meaning other timings are effected. Similarly, by ensuring there is a plan the </w:t>
            </w:r>
            <w:proofErr w:type="spellStart"/>
            <w:r w:rsidRPr="000C6A7C">
              <w:rPr>
                <w:color w:val="000000" w:themeColor="text1"/>
                <w:sz w:val="24"/>
                <w:szCs w:val="24"/>
              </w:rPr>
              <w:t>organisers</w:t>
            </w:r>
            <w:proofErr w:type="spellEnd"/>
            <w:r w:rsidRPr="000C6A7C">
              <w:rPr>
                <w:color w:val="000000" w:themeColor="text1"/>
                <w:sz w:val="24"/>
                <w:szCs w:val="24"/>
              </w:rPr>
              <w:t xml:space="preserve"> can reduce their liability arising from accidents, injuries and insurance costs by acknowledging the potential harm and sourcing ways to avoid injury. In the same way, event planners can identify the likelihood of crises emerging and put procedures in place to reduce the likelihood of other issues occurring to limit the cost of repairs or cleaning after the event. Plans also aim to secure long term support from client, staff and stakeholders through running a successful event in order to encourage confidence in the planners for future events. This can potentially lead to more sponsorship and if an event is run successfully this indicates the result of success for the event. </w:t>
            </w:r>
          </w:p>
          <w:p w14:paraId="4891B3F7" w14:textId="77777777" w:rsidR="009A4448" w:rsidRPr="00B432A7" w:rsidRDefault="009A4448" w:rsidP="009A4448">
            <w:pPr>
              <w:pStyle w:val="p4"/>
              <w:spacing w:line="360" w:lineRule="auto"/>
              <w:jc w:val="both"/>
              <w:rPr>
                <w:b/>
                <w:color w:val="000000" w:themeColor="text1"/>
                <w:sz w:val="24"/>
                <w:szCs w:val="24"/>
              </w:rPr>
            </w:pPr>
          </w:p>
          <w:p w14:paraId="18B1EFD0" w14:textId="77777777" w:rsidR="009A4448" w:rsidRPr="00B432A7" w:rsidRDefault="009A4448" w:rsidP="009A4448">
            <w:pPr>
              <w:pStyle w:val="p4"/>
              <w:spacing w:line="360" w:lineRule="auto"/>
              <w:jc w:val="both"/>
              <w:rPr>
                <w:rStyle w:val="s3"/>
                <w:b/>
                <w:color w:val="000000" w:themeColor="text1"/>
                <w:sz w:val="24"/>
                <w:szCs w:val="24"/>
              </w:rPr>
            </w:pPr>
            <w:r w:rsidRPr="00B432A7">
              <w:rPr>
                <w:b/>
                <w:color w:val="000000" w:themeColor="text1"/>
                <w:sz w:val="24"/>
                <w:szCs w:val="24"/>
              </w:rPr>
              <w:t xml:space="preserve">Case Study: </w:t>
            </w:r>
            <w:r w:rsidRPr="00B432A7">
              <w:rPr>
                <w:rStyle w:val="s3"/>
                <w:b/>
                <w:color w:val="000000" w:themeColor="text1"/>
                <w:sz w:val="24"/>
                <w:szCs w:val="24"/>
              </w:rPr>
              <w:t>(8)</w:t>
            </w:r>
          </w:p>
          <w:p w14:paraId="7D49B34F" w14:textId="77777777" w:rsidR="009A4448" w:rsidRPr="00B432A7" w:rsidRDefault="009A4448" w:rsidP="009A4448">
            <w:pPr>
              <w:pStyle w:val="p4"/>
              <w:spacing w:line="360" w:lineRule="auto"/>
              <w:jc w:val="both"/>
              <w:rPr>
                <w:sz w:val="24"/>
                <w:szCs w:val="24"/>
              </w:rPr>
            </w:pPr>
          </w:p>
          <w:p w14:paraId="0F70D91C" w14:textId="77777777" w:rsidR="009A4448" w:rsidRPr="00B432A7" w:rsidRDefault="009A4448" w:rsidP="009A4448">
            <w:pPr>
              <w:pStyle w:val="p1"/>
              <w:spacing w:line="360" w:lineRule="auto"/>
              <w:jc w:val="both"/>
              <w:rPr>
                <w:sz w:val="24"/>
                <w:szCs w:val="24"/>
              </w:rPr>
            </w:pPr>
            <w:r w:rsidRPr="00B432A7">
              <w:rPr>
                <w:sz w:val="24"/>
                <w:szCs w:val="24"/>
              </w:rPr>
              <w:t>Adam is an event planner and deals particularly in the area of special party celebrations. He received a call from a potential client, who wants the service. Their meeting has been scheduled for the next week. If Adam gets this project, what do you think would be the sequence of working procedures? (Please rewrite the following in the correct order)</w:t>
            </w:r>
          </w:p>
          <w:p w14:paraId="7745C0F0" w14:textId="77777777" w:rsidR="009A4448" w:rsidRPr="00B432A7" w:rsidRDefault="009A4448" w:rsidP="009A4448">
            <w:pPr>
              <w:pStyle w:val="p1"/>
              <w:spacing w:line="360" w:lineRule="auto"/>
              <w:jc w:val="both"/>
              <w:rPr>
                <w:sz w:val="24"/>
                <w:szCs w:val="24"/>
              </w:rPr>
            </w:pPr>
          </w:p>
          <w:p w14:paraId="4A07B91D" w14:textId="77777777" w:rsidR="009A4448" w:rsidRPr="00B432A7" w:rsidRDefault="009A4448" w:rsidP="009A4448">
            <w:pPr>
              <w:pStyle w:val="p1"/>
              <w:spacing w:line="360" w:lineRule="auto"/>
              <w:jc w:val="both"/>
              <w:rPr>
                <w:sz w:val="24"/>
                <w:szCs w:val="24"/>
              </w:rPr>
            </w:pPr>
            <w:r w:rsidRPr="00B432A7">
              <w:rPr>
                <w:sz w:val="24"/>
                <w:szCs w:val="24"/>
              </w:rPr>
              <w:t>a. Acquisition of permits</w:t>
            </w:r>
          </w:p>
          <w:p w14:paraId="2555662D" w14:textId="77777777" w:rsidR="009A4448" w:rsidRPr="00B432A7" w:rsidRDefault="009A4448" w:rsidP="009A4448">
            <w:pPr>
              <w:pStyle w:val="p1"/>
              <w:spacing w:line="360" w:lineRule="auto"/>
              <w:jc w:val="both"/>
              <w:rPr>
                <w:sz w:val="24"/>
                <w:szCs w:val="24"/>
              </w:rPr>
            </w:pPr>
            <w:r w:rsidRPr="00B432A7">
              <w:rPr>
                <w:sz w:val="24"/>
                <w:szCs w:val="24"/>
              </w:rPr>
              <w:t>b. Food and catering arrangements</w:t>
            </w:r>
          </w:p>
          <w:p w14:paraId="583DA19D" w14:textId="77777777" w:rsidR="009A4448" w:rsidRPr="00B432A7" w:rsidRDefault="009A4448" w:rsidP="009A4448">
            <w:pPr>
              <w:pStyle w:val="p1"/>
              <w:spacing w:line="360" w:lineRule="auto"/>
              <w:jc w:val="both"/>
              <w:rPr>
                <w:sz w:val="24"/>
                <w:szCs w:val="24"/>
              </w:rPr>
            </w:pPr>
            <w:r w:rsidRPr="00B432A7">
              <w:rPr>
                <w:sz w:val="24"/>
                <w:szCs w:val="24"/>
              </w:rPr>
              <w:t>c. Monitoring the event</w:t>
            </w:r>
          </w:p>
          <w:p w14:paraId="4F6DF8FF" w14:textId="77777777" w:rsidR="009A4448" w:rsidRPr="00B432A7" w:rsidRDefault="009A4448" w:rsidP="009A4448">
            <w:pPr>
              <w:pStyle w:val="p1"/>
              <w:spacing w:line="360" w:lineRule="auto"/>
              <w:jc w:val="both"/>
              <w:rPr>
                <w:sz w:val="24"/>
                <w:szCs w:val="24"/>
              </w:rPr>
            </w:pPr>
            <w:r w:rsidRPr="00B432A7">
              <w:rPr>
                <w:sz w:val="24"/>
                <w:szCs w:val="24"/>
              </w:rPr>
              <w:t>d. Decorating</w:t>
            </w:r>
          </w:p>
          <w:p w14:paraId="48F63D3B" w14:textId="77777777" w:rsidR="009A4448" w:rsidRPr="00B432A7" w:rsidRDefault="009A4448" w:rsidP="009A4448">
            <w:pPr>
              <w:pStyle w:val="p1"/>
              <w:spacing w:line="360" w:lineRule="auto"/>
              <w:jc w:val="both"/>
              <w:rPr>
                <w:sz w:val="24"/>
                <w:szCs w:val="24"/>
              </w:rPr>
            </w:pPr>
            <w:r w:rsidRPr="00B432A7">
              <w:rPr>
                <w:sz w:val="24"/>
                <w:szCs w:val="24"/>
              </w:rPr>
              <w:t>e. Budgeting</w:t>
            </w:r>
          </w:p>
          <w:p w14:paraId="2997DE2C" w14:textId="77777777" w:rsidR="009A4448" w:rsidRPr="00B432A7" w:rsidRDefault="009A4448" w:rsidP="009A4448">
            <w:pPr>
              <w:pStyle w:val="p1"/>
              <w:spacing w:line="360" w:lineRule="auto"/>
              <w:jc w:val="both"/>
              <w:rPr>
                <w:sz w:val="24"/>
                <w:szCs w:val="24"/>
              </w:rPr>
            </w:pPr>
            <w:r w:rsidRPr="00B432A7">
              <w:rPr>
                <w:sz w:val="24"/>
                <w:szCs w:val="24"/>
              </w:rPr>
              <w:t>f. Carefully interviewing client to establish his goals, objectives, and budget</w:t>
            </w:r>
          </w:p>
          <w:p w14:paraId="4232FA60" w14:textId="77777777" w:rsidR="009A4448" w:rsidRPr="00B432A7" w:rsidRDefault="009A4448" w:rsidP="009A4448">
            <w:pPr>
              <w:pStyle w:val="p1"/>
              <w:spacing w:line="360" w:lineRule="auto"/>
              <w:jc w:val="both"/>
              <w:rPr>
                <w:sz w:val="24"/>
                <w:szCs w:val="24"/>
              </w:rPr>
            </w:pPr>
          </w:p>
          <w:p w14:paraId="38BC1E26" w14:textId="77777777" w:rsidR="009A4448" w:rsidRPr="00B432A7" w:rsidRDefault="009A4448" w:rsidP="009A4448">
            <w:pPr>
              <w:pStyle w:val="p1"/>
              <w:spacing w:line="360" w:lineRule="auto"/>
              <w:jc w:val="both"/>
              <w:rPr>
                <w:sz w:val="24"/>
                <w:szCs w:val="24"/>
              </w:rPr>
            </w:pPr>
            <w:r w:rsidRPr="00B432A7">
              <w:rPr>
                <w:sz w:val="24"/>
                <w:szCs w:val="24"/>
              </w:rPr>
              <w:lastRenderedPageBreak/>
              <w:t>In response to the question above, I believe the sequence of working procedures would be as follows:</w:t>
            </w:r>
          </w:p>
          <w:p w14:paraId="23DD7983" w14:textId="77777777" w:rsidR="009A4448" w:rsidRPr="00B432A7" w:rsidRDefault="009A4448" w:rsidP="009A4448">
            <w:pPr>
              <w:pStyle w:val="p1"/>
              <w:spacing w:line="360" w:lineRule="auto"/>
              <w:jc w:val="both"/>
              <w:rPr>
                <w:sz w:val="24"/>
                <w:szCs w:val="24"/>
              </w:rPr>
            </w:pPr>
          </w:p>
          <w:p w14:paraId="028B6B0A" w14:textId="77777777" w:rsidR="009A4448" w:rsidRPr="00B432A7" w:rsidRDefault="009A4448" w:rsidP="009A4448">
            <w:pPr>
              <w:pStyle w:val="p1"/>
              <w:spacing w:line="360" w:lineRule="auto"/>
              <w:jc w:val="both"/>
              <w:rPr>
                <w:sz w:val="24"/>
                <w:szCs w:val="24"/>
              </w:rPr>
            </w:pPr>
            <w:r w:rsidRPr="00B432A7">
              <w:rPr>
                <w:sz w:val="24"/>
                <w:szCs w:val="24"/>
              </w:rPr>
              <w:t>F</w:t>
            </w:r>
          </w:p>
          <w:p w14:paraId="399606F2" w14:textId="77777777" w:rsidR="009A4448" w:rsidRPr="00B432A7" w:rsidRDefault="009A4448" w:rsidP="009A4448">
            <w:pPr>
              <w:pStyle w:val="p1"/>
              <w:spacing w:line="360" w:lineRule="auto"/>
              <w:jc w:val="both"/>
              <w:rPr>
                <w:sz w:val="24"/>
                <w:szCs w:val="24"/>
              </w:rPr>
            </w:pPr>
            <w:r w:rsidRPr="00B432A7">
              <w:rPr>
                <w:sz w:val="24"/>
                <w:szCs w:val="24"/>
              </w:rPr>
              <w:t>B</w:t>
            </w:r>
          </w:p>
          <w:p w14:paraId="4B95411D" w14:textId="77777777" w:rsidR="009A4448" w:rsidRPr="00B432A7" w:rsidRDefault="009A4448" w:rsidP="009A4448">
            <w:pPr>
              <w:pStyle w:val="p1"/>
              <w:spacing w:line="360" w:lineRule="auto"/>
              <w:jc w:val="both"/>
              <w:rPr>
                <w:sz w:val="24"/>
                <w:szCs w:val="24"/>
              </w:rPr>
            </w:pPr>
            <w:r w:rsidRPr="00B432A7">
              <w:rPr>
                <w:sz w:val="24"/>
                <w:szCs w:val="24"/>
              </w:rPr>
              <w:t>E</w:t>
            </w:r>
          </w:p>
          <w:p w14:paraId="37EFE627" w14:textId="77777777" w:rsidR="009A4448" w:rsidRPr="00B432A7" w:rsidRDefault="009A4448" w:rsidP="009A4448">
            <w:pPr>
              <w:pStyle w:val="p1"/>
              <w:spacing w:line="360" w:lineRule="auto"/>
              <w:jc w:val="both"/>
              <w:rPr>
                <w:sz w:val="24"/>
                <w:szCs w:val="24"/>
              </w:rPr>
            </w:pPr>
            <w:r w:rsidRPr="00B432A7">
              <w:rPr>
                <w:sz w:val="24"/>
                <w:szCs w:val="24"/>
              </w:rPr>
              <w:t>A</w:t>
            </w:r>
          </w:p>
          <w:p w14:paraId="095D403C" w14:textId="77777777" w:rsidR="009A4448" w:rsidRPr="00B432A7" w:rsidRDefault="009A4448" w:rsidP="009A4448">
            <w:pPr>
              <w:pStyle w:val="p1"/>
              <w:spacing w:line="360" w:lineRule="auto"/>
              <w:jc w:val="both"/>
              <w:rPr>
                <w:sz w:val="24"/>
                <w:szCs w:val="24"/>
              </w:rPr>
            </w:pPr>
            <w:r w:rsidRPr="00B432A7">
              <w:rPr>
                <w:sz w:val="24"/>
                <w:szCs w:val="24"/>
              </w:rPr>
              <w:t>D</w:t>
            </w:r>
          </w:p>
          <w:p w14:paraId="328BB657" w14:textId="428BFC3F" w:rsidR="00CC2FB3" w:rsidRPr="009A4448" w:rsidRDefault="009A4448" w:rsidP="009A4448">
            <w:pPr>
              <w:pStyle w:val="p1"/>
              <w:spacing w:line="360" w:lineRule="auto"/>
              <w:jc w:val="both"/>
              <w:rPr>
                <w:sz w:val="24"/>
                <w:szCs w:val="24"/>
              </w:rPr>
            </w:pPr>
            <w:r w:rsidRPr="00B432A7">
              <w:rPr>
                <w:sz w:val="24"/>
                <w:szCs w:val="24"/>
              </w:rPr>
              <w:t>C</w:t>
            </w:r>
          </w:p>
        </w:tc>
      </w:tr>
    </w:tbl>
    <w:p w14:paraId="688C9800"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4B02637"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24B7139A"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1E77CC18"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4DD83B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112085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BD81414"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4"/>
        <w:gridCol w:w="3910"/>
        <w:gridCol w:w="1247"/>
        <w:gridCol w:w="1605"/>
      </w:tblGrid>
      <w:tr w:rsidR="00405895" w:rsidRPr="00B0415E" w14:paraId="48C12890" w14:textId="77777777" w:rsidTr="00405895">
        <w:tc>
          <w:tcPr>
            <w:tcW w:w="2310" w:type="dxa"/>
            <w:shd w:val="clear" w:color="auto" w:fill="D9D9D9" w:themeFill="background1" w:themeFillShade="D9"/>
          </w:tcPr>
          <w:p w14:paraId="0B872EF1"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C2087B3" w14:textId="595C147F" w:rsidR="00405895" w:rsidRPr="00B0415E" w:rsidRDefault="0012161D" w:rsidP="00A851DA">
            <w:pPr>
              <w:rPr>
                <w:rFonts w:cs="Bliss-Regular"/>
                <w:color w:val="000000"/>
              </w:rPr>
            </w:pPr>
            <w:r>
              <w:rPr>
                <w:rFonts w:cs="Bliss-Regular"/>
                <w:color w:val="000000"/>
              </w:rPr>
              <w:t>ANGHARAD JAMES</w:t>
            </w:r>
          </w:p>
        </w:tc>
        <w:tc>
          <w:tcPr>
            <w:tcW w:w="1276" w:type="dxa"/>
            <w:shd w:val="clear" w:color="auto" w:fill="D9D9D9" w:themeFill="background1" w:themeFillShade="D9"/>
          </w:tcPr>
          <w:p w14:paraId="6702C80C"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0C17562" w14:textId="344FB827" w:rsidR="00405895" w:rsidRPr="00B0415E" w:rsidRDefault="00B74CB9" w:rsidP="00A851DA">
            <w:pPr>
              <w:rPr>
                <w:rFonts w:cs="Bliss-Regular"/>
                <w:color w:val="000000"/>
              </w:rPr>
            </w:pPr>
            <w:r>
              <w:rPr>
                <w:rFonts w:cs="Bliss-Regular"/>
                <w:color w:val="000000"/>
              </w:rPr>
              <w:t>29</w:t>
            </w:r>
            <w:r w:rsidR="0012161D">
              <w:rPr>
                <w:rFonts w:cs="Bliss-Regular"/>
                <w:color w:val="000000"/>
              </w:rPr>
              <w:t>/06/2017</w:t>
            </w:r>
          </w:p>
        </w:tc>
      </w:tr>
    </w:tbl>
    <w:p w14:paraId="353DEECF" w14:textId="77777777" w:rsidR="00A851DA" w:rsidRPr="00B0415E" w:rsidRDefault="00A851DA" w:rsidP="00A851DA">
      <w:pPr>
        <w:rPr>
          <w:rFonts w:cs="Bliss-Regular"/>
          <w:color w:val="000000"/>
          <w:lang w:val="en-US"/>
        </w:rPr>
      </w:pPr>
    </w:p>
    <w:p w14:paraId="23FF5484" w14:textId="77777777" w:rsidR="00A851DA" w:rsidRPr="00B0415E" w:rsidRDefault="00A851DA" w:rsidP="00A851DA">
      <w:pPr>
        <w:rPr>
          <w:rFonts w:cs="Bliss-Regular"/>
          <w:color w:val="000000"/>
          <w:lang w:val="en-US"/>
        </w:rPr>
      </w:pPr>
    </w:p>
    <w:p w14:paraId="155A1336"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26D9DE48" w14:textId="77777777" w:rsidTr="00B0415E">
        <w:trPr>
          <w:trHeight w:val="249"/>
        </w:trPr>
        <w:tc>
          <w:tcPr>
            <w:tcW w:w="4621" w:type="dxa"/>
            <w:shd w:val="clear" w:color="auto" w:fill="D9D9D9" w:themeFill="background1" w:themeFillShade="D9"/>
          </w:tcPr>
          <w:p w14:paraId="3B9FCE7E" w14:textId="77777777" w:rsidR="00503D7E" w:rsidRPr="00B0415E" w:rsidRDefault="00503D7E" w:rsidP="00503D7E">
            <w:pPr>
              <w:rPr>
                <w:b/>
                <w:color w:val="002060"/>
              </w:rPr>
            </w:pPr>
            <w:r w:rsidRPr="00B0415E">
              <w:rPr>
                <w:b/>
                <w:color w:val="002060"/>
              </w:rPr>
              <w:t>Total Marks</w:t>
            </w:r>
          </w:p>
        </w:tc>
        <w:tc>
          <w:tcPr>
            <w:tcW w:w="4621" w:type="dxa"/>
          </w:tcPr>
          <w:p w14:paraId="7CC1835F" w14:textId="77777777" w:rsidR="00503D7E" w:rsidRPr="00B0415E" w:rsidRDefault="00503D7E" w:rsidP="00503D7E">
            <w:pPr>
              <w:rPr>
                <w:rFonts w:cs="Times New Roman"/>
                <w:szCs w:val="32"/>
              </w:rPr>
            </w:pPr>
          </w:p>
        </w:tc>
      </w:tr>
      <w:tr w:rsidR="00503D7E" w:rsidRPr="00B0415E" w14:paraId="2AB282C4" w14:textId="77777777" w:rsidTr="00B0415E">
        <w:tc>
          <w:tcPr>
            <w:tcW w:w="4621" w:type="dxa"/>
            <w:shd w:val="clear" w:color="auto" w:fill="D9D9D9" w:themeFill="background1" w:themeFillShade="D9"/>
          </w:tcPr>
          <w:p w14:paraId="0F3132EC" w14:textId="77777777" w:rsidR="00503D7E" w:rsidRPr="00B0415E" w:rsidRDefault="00503D7E" w:rsidP="00503D7E">
            <w:pPr>
              <w:rPr>
                <w:b/>
                <w:color w:val="002060"/>
              </w:rPr>
            </w:pPr>
            <w:r w:rsidRPr="00B0415E">
              <w:rPr>
                <w:b/>
                <w:color w:val="002060"/>
              </w:rPr>
              <w:t>Marks Obtained</w:t>
            </w:r>
          </w:p>
        </w:tc>
        <w:tc>
          <w:tcPr>
            <w:tcW w:w="4621" w:type="dxa"/>
          </w:tcPr>
          <w:p w14:paraId="6D7B3523" w14:textId="77777777" w:rsidR="00503D7E" w:rsidRPr="00B0415E" w:rsidRDefault="00503D7E" w:rsidP="00503D7E">
            <w:pPr>
              <w:rPr>
                <w:rFonts w:cs="Times New Roman"/>
                <w:szCs w:val="32"/>
              </w:rPr>
            </w:pPr>
          </w:p>
        </w:tc>
      </w:tr>
      <w:tr w:rsidR="00503D7E" w:rsidRPr="00B0415E" w14:paraId="7DE4A4C8" w14:textId="77777777" w:rsidTr="00B0415E">
        <w:tc>
          <w:tcPr>
            <w:tcW w:w="4621" w:type="dxa"/>
            <w:shd w:val="clear" w:color="auto" w:fill="D9D9D9" w:themeFill="background1" w:themeFillShade="D9"/>
          </w:tcPr>
          <w:p w14:paraId="1D4F6735" w14:textId="77777777" w:rsidR="00503D7E" w:rsidRPr="00B0415E" w:rsidRDefault="00B0415E" w:rsidP="00503D7E">
            <w:pPr>
              <w:rPr>
                <w:b/>
                <w:color w:val="002060"/>
              </w:rPr>
            </w:pPr>
            <w:r w:rsidRPr="00B0415E">
              <w:rPr>
                <w:b/>
                <w:color w:val="002060"/>
              </w:rPr>
              <w:t>Percentage / Grade</w:t>
            </w:r>
          </w:p>
        </w:tc>
        <w:tc>
          <w:tcPr>
            <w:tcW w:w="4621" w:type="dxa"/>
          </w:tcPr>
          <w:p w14:paraId="0A37131B" w14:textId="77777777" w:rsidR="00503D7E" w:rsidRPr="00B0415E" w:rsidRDefault="00503D7E" w:rsidP="00503D7E">
            <w:pPr>
              <w:rPr>
                <w:rFonts w:cs="Times New Roman"/>
                <w:szCs w:val="32"/>
              </w:rPr>
            </w:pPr>
          </w:p>
        </w:tc>
      </w:tr>
    </w:tbl>
    <w:p w14:paraId="479292C7" w14:textId="77777777" w:rsidR="00A851DA" w:rsidRDefault="00A851DA" w:rsidP="00503D7E">
      <w:pPr>
        <w:rPr>
          <w:rFonts w:cs="Times New Roman"/>
          <w:sz w:val="24"/>
          <w:szCs w:val="32"/>
        </w:rPr>
      </w:pPr>
    </w:p>
    <w:p w14:paraId="5D15BB86" w14:textId="77777777" w:rsidR="00607874" w:rsidRDefault="00607874" w:rsidP="00503D7E">
      <w:pPr>
        <w:rPr>
          <w:rFonts w:cs="Times New Roman"/>
          <w:sz w:val="24"/>
          <w:szCs w:val="32"/>
        </w:rPr>
      </w:pPr>
    </w:p>
    <w:p w14:paraId="25C7FEB7" w14:textId="77777777" w:rsidR="00607874" w:rsidRDefault="00607874" w:rsidP="00503D7E">
      <w:pPr>
        <w:rPr>
          <w:rFonts w:cs="Times New Roman"/>
          <w:sz w:val="24"/>
          <w:szCs w:val="32"/>
        </w:rPr>
      </w:pPr>
    </w:p>
    <w:p w14:paraId="04836FB3" w14:textId="77777777" w:rsidR="00607874" w:rsidRDefault="00607874" w:rsidP="00503D7E">
      <w:pPr>
        <w:rPr>
          <w:rFonts w:cs="Times New Roman"/>
          <w:sz w:val="24"/>
          <w:szCs w:val="32"/>
        </w:rPr>
      </w:pPr>
    </w:p>
    <w:p w14:paraId="4160E8DD" w14:textId="77777777" w:rsidR="00607874" w:rsidRDefault="00607874" w:rsidP="00503D7E">
      <w:pPr>
        <w:rPr>
          <w:rFonts w:cs="Times New Roman"/>
          <w:sz w:val="24"/>
          <w:szCs w:val="32"/>
        </w:rPr>
      </w:pPr>
    </w:p>
    <w:p w14:paraId="3DD24106" w14:textId="77777777" w:rsidR="00607874" w:rsidRDefault="00607874" w:rsidP="00503D7E">
      <w:pPr>
        <w:rPr>
          <w:rFonts w:cs="Times New Roman"/>
          <w:sz w:val="24"/>
          <w:szCs w:val="32"/>
        </w:rPr>
      </w:pPr>
    </w:p>
    <w:p w14:paraId="46155BBF" w14:textId="77777777" w:rsidR="00607874" w:rsidRDefault="00607874" w:rsidP="00503D7E">
      <w:pPr>
        <w:rPr>
          <w:rFonts w:cs="Times New Roman"/>
          <w:sz w:val="24"/>
          <w:szCs w:val="32"/>
        </w:rPr>
      </w:pPr>
    </w:p>
    <w:p w14:paraId="3C6D7CB0" w14:textId="77777777" w:rsidR="00607874" w:rsidRDefault="00607874" w:rsidP="00503D7E">
      <w:pPr>
        <w:rPr>
          <w:rFonts w:cs="Times New Roman"/>
          <w:sz w:val="24"/>
          <w:szCs w:val="32"/>
        </w:rPr>
      </w:pPr>
    </w:p>
    <w:p w14:paraId="4F553EA8" w14:textId="77777777" w:rsidR="00EA30AB" w:rsidRDefault="00EA30AB" w:rsidP="00503D7E">
      <w:pPr>
        <w:rPr>
          <w:rFonts w:cs="Times New Roman"/>
          <w:sz w:val="24"/>
          <w:szCs w:val="32"/>
        </w:rPr>
      </w:pPr>
    </w:p>
    <w:p w14:paraId="1AA3F582"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A2C51D" w14:textId="77777777" w:rsidR="00B77D2C" w:rsidRDefault="00B77D2C" w:rsidP="00CB4D0A">
      <w:pPr>
        <w:spacing w:after="0" w:line="240" w:lineRule="auto"/>
      </w:pPr>
      <w:r>
        <w:separator/>
      </w:r>
    </w:p>
  </w:endnote>
  <w:endnote w:type="continuationSeparator" w:id="0">
    <w:p w14:paraId="0760076A" w14:textId="77777777" w:rsidR="00B77D2C" w:rsidRDefault="00B77D2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0000000000000000000"/>
    <w:charset w:val="00"/>
    <w:family w:val="swiss"/>
    <w:pitch w:val="variable"/>
    <w:sig w:usb0="E00002FF" w:usb1="5000785B" w:usb2="00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A81C33" w14:textId="77777777" w:rsidR="00B77D2C" w:rsidRDefault="00B77D2C" w:rsidP="00CB4D0A">
      <w:pPr>
        <w:spacing w:after="0" w:line="240" w:lineRule="auto"/>
      </w:pPr>
      <w:r>
        <w:separator/>
      </w:r>
    </w:p>
  </w:footnote>
  <w:footnote w:type="continuationSeparator" w:id="0">
    <w:p w14:paraId="3C3B2633" w14:textId="77777777" w:rsidR="00B77D2C" w:rsidRDefault="00B77D2C"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27E69C3"/>
    <w:multiLevelType w:val="hybridMultilevel"/>
    <w:tmpl w:val="479A3AB8"/>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826BE"/>
    <w:rsid w:val="001175EE"/>
    <w:rsid w:val="0012161D"/>
    <w:rsid w:val="00157CF6"/>
    <w:rsid w:val="00182416"/>
    <w:rsid w:val="00187EB4"/>
    <w:rsid w:val="001F0481"/>
    <w:rsid w:val="00200C92"/>
    <w:rsid w:val="0020451E"/>
    <w:rsid w:val="00206B9D"/>
    <w:rsid w:val="0023259C"/>
    <w:rsid w:val="00292357"/>
    <w:rsid w:val="002B0BD7"/>
    <w:rsid w:val="002B151D"/>
    <w:rsid w:val="002B573D"/>
    <w:rsid w:val="002B6980"/>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907CF"/>
    <w:rsid w:val="009A4448"/>
    <w:rsid w:val="009C37E0"/>
    <w:rsid w:val="009E41F4"/>
    <w:rsid w:val="00A14B66"/>
    <w:rsid w:val="00A65CF7"/>
    <w:rsid w:val="00A81AB4"/>
    <w:rsid w:val="00A851DA"/>
    <w:rsid w:val="00AC2637"/>
    <w:rsid w:val="00AC7D5B"/>
    <w:rsid w:val="00AE1481"/>
    <w:rsid w:val="00B0415E"/>
    <w:rsid w:val="00B04678"/>
    <w:rsid w:val="00B74CB9"/>
    <w:rsid w:val="00B77D2C"/>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7371E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1">
    <w:name w:val="p1"/>
    <w:basedOn w:val="Normal"/>
    <w:rsid w:val="009A4448"/>
    <w:pPr>
      <w:spacing w:after="0" w:line="240" w:lineRule="auto"/>
    </w:pPr>
    <w:rPr>
      <w:rFonts w:ascii="Helvetica" w:hAnsi="Helvetica" w:cs="Times New Roman"/>
      <w:sz w:val="18"/>
      <w:szCs w:val="18"/>
      <w:lang w:eastAsia="en-GB"/>
    </w:rPr>
  </w:style>
  <w:style w:type="paragraph" w:customStyle="1" w:styleId="p4">
    <w:name w:val="p4"/>
    <w:basedOn w:val="Normal"/>
    <w:rsid w:val="009A4448"/>
    <w:pPr>
      <w:spacing w:after="0" w:line="240" w:lineRule="auto"/>
    </w:pPr>
    <w:rPr>
      <w:rFonts w:ascii="Helvetica" w:hAnsi="Helvetica" w:cs="Times New Roman"/>
      <w:color w:val="CE1C00"/>
      <w:sz w:val="18"/>
      <w:szCs w:val="18"/>
      <w:lang w:eastAsia="en-GB"/>
    </w:rPr>
  </w:style>
  <w:style w:type="character" w:customStyle="1" w:styleId="s3">
    <w:name w:val="s3"/>
    <w:basedOn w:val="DefaultParagraphFont"/>
    <w:rsid w:val="009A4448"/>
    <w:rPr>
      <w:color w:val="000000"/>
    </w:rPr>
  </w:style>
  <w:style w:type="paragraph" w:customStyle="1" w:styleId="p2">
    <w:name w:val="p2"/>
    <w:basedOn w:val="Normal"/>
    <w:rsid w:val="009A4448"/>
    <w:pPr>
      <w:spacing w:after="0" w:line="240" w:lineRule="auto"/>
    </w:pPr>
    <w:rPr>
      <w:rFonts w:ascii="Helvetica" w:hAnsi="Helvetica" w:cs="Times New Roman"/>
      <w:color w:val="CE1C00"/>
      <w:sz w:val="21"/>
      <w:szCs w:val="21"/>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882211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616071-52A5-3646-A2DA-5FB634311D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1069</Words>
  <Characters>6094</Characters>
  <Application>Microsoft Macintosh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Angharad James</cp:lastModifiedBy>
  <cp:revision>3</cp:revision>
  <dcterms:created xsi:type="dcterms:W3CDTF">2017-06-29T09:29:00Z</dcterms:created>
  <dcterms:modified xsi:type="dcterms:W3CDTF">2017-06-29T09:31:00Z</dcterms:modified>
</cp:coreProperties>
</file>