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C2C64"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C6E9A">
            <w:pPr>
              <w:pStyle w:val="Default"/>
              <w:rPr>
                <w:rFonts w:asciiTheme="minorHAnsi" w:hAnsiTheme="minorHAnsi"/>
              </w:rPr>
            </w:pPr>
            <w:r>
              <w:rPr>
                <w:rFonts w:asciiTheme="minorHAnsi" w:hAnsiTheme="minorHAnsi"/>
              </w:rPr>
              <w:t xml:space="preserve">Sujon </w:t>
            </w:r>
            <w:proofErr w:type="spellStart"/>
            <w:r>
              <w:rPr>
                <w:rFonts w:asciiTheme="minorHAnsi" w:hAnsiTheme="minorHAnsi"/>
              </w:rPr>
              <w:t>Hawlader</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C6E9A">
            <w:pPr>
              <w:pStyle w:val="Default"/>
              <w:rPr>
                <w:rFonts w:asciiTheme="minorHAnsi" w:hAnsiTheme="minorHAnsi"/>
              </w:rPr>
            </w:pPr>
            <w:r>
              <w:rPr>
                <w:rFonts w:asciiTheme="minorHAnsi" w:hAnsiTheme="minorHAnsi"/>
              </w:rPr>
              <w:t>2</w:t>
            </w:r>
            <w:r w:rsidR="007D2328">
              <w:rPr>
                <w:rFonts w:asciiTheme="minorHAnsi" w:hAnsiTheme="minorHAnsi"/>
              </w:rPr>
              <w:t>3507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7D2328" w:rsidRDefault="007D2328">
            <w:pPr>
              <w:pStyle w:val="Default"/>
              <w:rPr>
                <w:rFonts w:asciiTheme="minorHAnsi" w:eastAsiaTheme="minorHAnsi" w:hAnsiTheme="minorHAnsi" w:cstheme="minorBidi"/>
                <w:color w:val="auto"/>
                <w:sz w:val="22"/>
                <w:szCs w:val="22"/>
              </w:rPr>
            </w:pPr>
            <w:r w:rsidRPr="007D2328">
              <w:rPr>
                <w:rFonts w:asciiTheme="minorHAnsi" w:eastAsiaTheme="minorHAnsi" w:hAnsiTheme="minorHAnsi" w:cstheme="minorBidi"/>
                <w:color w:val="auto"/>
                <w:sz w:val="22"/>
                <w:szCs w:val="22"/>
              </w:rPr>
              <w:t>Advanced Diploma in Construction Management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D61FB" w:rsidP="005D6165">
            <w:r>
              <w:t>1</w:t>
            </w:r>
            <w:r w:rsidR="005D6165">
              <w:t>1</w:t>
            </w:r>
            <w:r w:rsidR="005D405D">
              <w:t>.</w:t>
            </w:r>
            <w:r w:rsidR="00FC0D8F">
              <w:t xml:space="preserve"> </w:t>
            </w:r>
            <w:r w:rsidR="005D6165" w:rsidRPr="005D6165">
              <w:t>Quality Controlling During Construction</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9378" w:type="dxa"/>
        <w:tblLook w:val="04A0"/>
      </w:tblPr>
      <w:tblGrid>
        <w:gridCol w:w="9378"/>
      </w:tblGrid>
      <w:tr w:rsidR="00CC2FB3" w:rsidTr="00BA3E33">
        <w:tc>
          <w:tcPr>
            <w:tcW w:w="9378" w:type="dxa"/>
          </w:tcPr>
          <w:p w:rsidR="008C6E9A" w:rsidRPr="005B34C4" w:rsidRDefault="008C6E9A" w:rsidP="0054617C">
            <w:pPr>
              <w:pStyle w:val="ListParagraph"/>
              <w:spacing w:line="276" w:lineRule="auto"/>
              <w:jc w:val="center"/>
              <w:rPr>
                <w:rFonts w:ascii="Arial" w:hAnsi="Arial" w:cs="Arial"/>
                <w:b/>
                <w:bCs/>
                <w:sz w:val="24"/>
                <w:szCs w:val="24"/>
                <w:u w:val="single"/>
              </w:rPr>
            </w:pPr>
            <w:r w:rsidRPr="005B34C4">
              <w:rPr>
                <w:rFonts w:ascii="Arial" w:hAnsi="Arial" w:cs="Arial"/>
                <w:b/>
                <w:bCs/>
                <w:sz w:val="24"/>
                <w:szCs w:val="24"/>
                <w:u w:val="single"/>
              </w:rPr>
              <w:t>Answer to the “Q” No-1</w:t>
            </w:r>
            <w:r w:rsidR="00E01413" w:rsidRPr="005B34C4">
              <w:rPr>
                <w:rFonts w:ascii="Arial" w:hAnsi="Arial" w:cs="Arial"/>
                <w:b/>
                <w:bCs/>
                <w:sz w:val="24"/>
                <w:szCs w:val="24"/>
                <w:u w:val="single"/>
              </w:rPr>
              <w:t xml:space="preserve"> (</w:t>
            </w:r>
            <w:proofErr w:type="spellStart"/>
            <w:r w:rsidR="00E01413" w:rsidRPr="005B34C4">
              <w:rPr>
                <w:rFonts w:ascii="Arial" w:hAnsi="Arial" w:cs="Arial"/>
                <w:b/>
                <w:bCs/>
                <w:sz w:val="24"/>
                <w:szCs w:val="24"/>
                <w:u w:val="single"/>
              </w:rPr>
              <w:t>i</w:t>
            </w:r>
            <w:proofErr w:type="spellEnd"/>
            <w:r w:rsidR="00E01413" w:rsidRPr="005B34C4">
              <w:rPr>
                <w:rFonts w:ascii="Arial" w:hAnsi="Arial" w:cs="Arial"/>
                <w:b/>
                <w:bCs/>
                <w:sz w:val="24"/>
                <w:szCs w:val="24"/>
                <w:u w:val="single"/>
              </w:rPr>
              <w:t>)</w:t>
            </w:r>
          </w:p>
          <w:p w:rsidR="005D6165" w:rsidRPr="00C94E0D" w:rsidRDefault="005D6165" w:rsidP="00B4773F">
            <w:pPr>
              <w:pStyle w:val="NormalWeb"/>
              <w:shd w:val="clear" w:color="auto" w:fill="FFFFFF"/>
              <w:spacing w:before="151" w:beforeAutospacing="0" w:after="151" w:afterAutospacing="0" w:line="360" w:lineRule="auto"/>
              <w:jc w:val="both"/>
              <w:textAlignment w:val="baseline"/>
              <w:rPr>
                <w:rFonts w:ascii="Arial" w:hAnsi="Arial" w:cs="Arial"/>
              </w:rPr>
            </w:pPr>
            <w:r w:rsidRPr="00C94E0D">
              <w:rPr>
                <w:rFonts w:ascii="Arial" w:hAnsi="Arial" w:cs="Arial"/>
              </w:rPr>
              <w:t>Companies large and small implement quality management systems to improve performance and increase customer satisfaction with the company's products and services. An effective quality management system should have specific objectives related to the company's overall strategic goals. When a small business defines such goals clearly, it can identify the tasks and characteristics that allow it to achieve its targets. With a well-designed quality management system, your company can identify problems and help improve output quality to better meet the needs of its customers.</w:t>
            </w:r>
          </w:p>
          <w:p w:rsidR="005D6165" w:rsidRPr="00C94E0D" w:rsidRDefault="005D6165" w:rsidP="00B4773F">
            <w:pPr>
              <w:pStyle w:val="Heading3"/>
              <w:shd w:val="clear" w:color="auto" w:fill="FFFFFF"/>
              <w:spacing w:before="0" w:line="360" w:lineRule="auto"/>
              <w:jc w:val="both"/>
              <w:textAlignment w:val="baseline"/>
              <w:outlineLvl w:val="2"/>
              <w:rPr>
                <w:rFonts w:ascii="Arial" w:hAnsi="Arial" w:cs="Arial"/>
                <w:color w:val="auto"/>
                <w:sz w:val="24"/>
                <w:szCs w:val="24"/>
              </w:rPr>
            </w:pPr>
            <w:r w:rsidRPr="00C94E0D">
              <w:rPr>
                <w:rFonts w:ascii="Arial" w:hAnsi="Arial" w:cs="Arial"/>
                <w:color w:val="auto"/>
                <w:sz w:val="24"/>
                <w:szCs w:val="24"/>
              </w:rPr>
              <w:t>Goal Characteristics</w:t>
            </w:r>
          </w:p>
          <w:p w:rsidR="005D6165" w:rsidRPr="00C94E0D" w:rsidRDefault="005D6165" w:rsidP="00B4773F">
            <w:pPr>
              <w:pStyle w:val="NormalWeb"/>
              <w:shd w:val="clear" w:color="auto" w:fill="FFFFFF"/>
              <w:spacing w:before="151" w:beforeAutospacing="0" w:after="151" w:afterAutospacing="0" w:line="360" w:lineRule="auto"/>
              <w:jc w:val="both"/>
              <w:textAlignment w:val="baseline"/>
              <w:rPr>
                <w:rFonts w:ascii="Arial" w:hAnsi="Arial" w:cs="Arial"/>
              </w:rPr>
            </w:pPr>
            <w:r w:rsidRPr="00C94E0D">
              <w:rPr>
                <w:rFonts w:ascii="Arial" w:hAnsi="Arial" w:cs="Arial"/>
              </w:rPr>
              <w:t>The goals and objectives a company defines under a quality management system have to be clear, achievable and measurable. A clear goal is one that addresses a specific objective from the company's strategic plan. It includes details of what employees have to do to achieve it. To let employees determine when the company has reached its goal, the goal has measurable characteristics that indicate how much progress is required and when the company has fulfilled its objectives.</w:t>
            </w:r>
          </w:p>
          <w:p w:rsidR="005D6165" w:rsidRPr="00C94E0D" w:rsidRDefault="005D6165" w:rsidP="00B4773F">
            <w:pPr>
              <w:pStyle w:val="Heading3"/>
              <w:shd w:val="clear" w:color="auto" w:fill="FFFFFF"/>
              <w:spacing w:before="0" w:line="360" w:lineRule="auto"/>
              <w:jc w:val="both"/>
              <w:textAlignment w:val="baseline"/>
              <w:outlineLvl w:val="2"/>
              <w:rPr>
                <w:rFonts w:ascii="Arial" w:hAnsi="Arial" w:cs="Arial"/>
                <w:color w:val="auto"/>
                <w:sz w:val="24"/>
                <w:szCs w:val="24"/>
              </w:rPr>
            </w:pPr>
            <w:r w:rsidRPr="00C94E0D">
              <w:rPr>
                <w:rFonts w:ascii="Arial" w:hAnsi="Arial" w:cs="Arial"/>
                <w:color w:val="auto"/>
                <w:sz w:val="24"/>
                <w:szCs w:val="24"/>
              </w:rPr>
              <w:t>Improving Quality</w:t>
            </w:r>
          </w:p>
          <w:p w:rsidR="005D6165" w:rsidRPr="00C94E0D" w:rsidRDefault="005D6165" w:rsidP="00B4773F">
            <w:pPr>
              <w:pStyle w:val="NormalWeb"/>
              <w:shd w:val="clear" w:color="auto" w:fill="FFFFFF"/>
              <w:spacing w:before="151" w:beforeAutospacing="0" w:after="151" w:afterAutospacing="0" w:line="360" w:lineRule="auto"/>
              <w:jc w:val="both"/>
              <w:textAlignment w:val="baseline"/>
              <w:rPr>
                <w:rFonts w:ascii="Arial" w:hAnsi="Arial" w:cs="Arial"/>
              </w:rPr>
            </w:pPr>
            <w:r w:rsidRPr="00C94E0D">
              <w:rPr>
                <w:rFonts w:ascii="Arial" w:hAnsi="Arial" w:cs="Arial"/>
              </w:rPr>
              <w:t xml:space="preserve">One of the key goals of any quality management system is to improve quality of products or services your company provides. Quality in such a system has three </w:t>
            </w:r>
            <w:r w:rsidRPr="00C94E0D">
              <w:rPr>
                <w:rFonts w:ascii="Arial" w:hAnsi="Arial" w:cs="Arial"/>
              </w:rPr>
              <w:lastRenderedPageBreak/>
              <w:t>components. High quality means high accuracy, compliance with applicable standards, and high customer satisfaction. The objective of the system is to measure each component and achieve improvements. Product testing can measure accuracy and compliance with standards while functional testing can show whether the products meet customer expectations. Test scores yield information about problems and indicate areas where there is room for improvement.</w:t>
            </w:r>
          </w:p>
          <w:p w:rsidR="005D6165" w:rsidRPr="00B4773F" w:rsidRDefault="005D6165" w:rsidP="00B4773F">
            <w:pPr>
              <w:pStyle w:val="Heading3"/>
              <w:shd w:val="clear" w:color="auto" w:fill="FFFFFF"/>
              <w:spacing w:before="0" w:line="360" w:lineRule="auto"/>
              <w:jc w:val="both"/>
              <w:textAlignment w:val="baseline"/>
              <w:outlineLvl w:val="2"/>
              <w:rPr>
                <w:rFonts w:ascii="Arial" w:hAnsi="Arial" w:cs="Arial"/>
                <w:color w:val="auto"/>
                <w:sz w:val="24"/>
                <w:szCs w:val="24"/>
              </w:rPr>
            </w:pPr>
            <w:r w:rsidRPr="00B4773F">
              <w:rPr>
                <w:rFonts w:ascii="Arial" w:hAnsi="Arial" w:cs="Arial"/>
                <w:color w:val="auto"/>
                <w:sz w:val="24"/>
                <w:szCs w:val="24"/>
              </w:rPr>
              <w:t>Influencing Culture</w:t>
            </w:r>
          </w:p>
          <w:p w:rsidR="005D6165" w:rsidRPr="00C94E0D" w:rsidRDefault="005D6165" w:rsidP="00B4773F">
            <w:pPr>
              <w:pStyle w:val="NormalWeb"/>
              <w:shd w:val="clear" w:color="auto" w:fill="FFFFFF"/>
              <w:spacing w:before="151" w:beforeAutospacing="0" w:after="151" w:afterAutospacing="0" w:line="360" w:lineRule="auto"/>
              <w:jc w:val="both"/>
              <w:textAlignment w:val="baseline"/>
              <w:rPr>
                <w:rFonts w:ascii="Arial" w:hAnsi="Arial" w:cs="Arial"/>
              </w:rPr>
            </w:pPr>
            <w:r w:rsidRPr="00C94E0D">
              <w:rPr>
                <w:rFonts w:ascii="Arial" w:hAnsi="Arial" w:cs="Arial"/>
              </w:rPr>
              <w:t>An important component of quality management systems is influencing the culture of the organization. A quality-oriented company culture values the characteristics of quality that the system measures and strives for continuous improvement. Such a culture orients itself toward the customers and fulfilling their needs. When there are problems with quality, employees are ready to take responsibility for possible mistakes and focus on avoiding them in the future. This orientation is a key factor in improving the test results that measure quality.</w:t>
            </w:r>
          </w:p>
          <w:p w:rsidR="005D6165" w:rsidRPr="00B4773F" w:rsidRDefault="005D6165" w:rsidP="00B4773F">
            <w:pPr>
              <w:pStyle w:val="Heading3"/>
              <w:shd w:val="clear" w:color="auto" w:fill="FFFFFF"/>
              <w:spacing w:before="0" w:line="360" w:lineRule="auto"/>
              <w:jc w:val="both"/>
              <w:textAlignment w:val="baseline"/>
              <w:outlineLvl w:val="2"/>
              <w:rPr>
                <w:rFonts w:ascii="Arial" w:hAnsi="Arial" w:cs="Arial"/>
                <w:color w:val="auto"/>
                <w:sz w:val="24"/>
                <w:szCs w:val="24"/>
              </w:rPr>
            </w:pPr>
            <w:r w:rsidRPr="00B4773F">
              <w:rPr>
                <w:rFonts w:ascii="Arial" w:hAnsi="Arial" w:cs="Arial"/>
                <w:color w:val="auto"/>
                <w:sz w:val="24"/>
                <w:szCs w:val="24"/>
              </w:rPr>
              <w:t>Focusing Training Needs</w:t>
            </w:r>
          </w:p>
          <w:p w:rsidR="005D6165" w:rsidRPr="00C94E0D" w:rsidRDefault="005D6165" w:rsidP="00B4773F">
            <w:pPr>
              <w:pStyle w:val="NormalWeb"/>
              <w:shd w:val="clear" w:color="auto" w:fill="FFFFFF"/>
              <w:spacing w:before="151" w:beforeAutospacing="0" w:after="151" w:afterAutospacing="0" w:line="360" w:lineRule="auto"/>
              <w:jc w:val="both"/>
              <w:textAlignment w:val="baseline"/>
              <w:rPr>
                <w:rFonts w:ascii="Arial" w:hAnsi="Arial" w:cs="Arial"/>
              </w:rPr>
            </w:pPr>
            <w:r w:rsidRPr="00C94E0D">
              <w:rPr>
                <w:rFonts w:ascii="Arial" w:hAnsi="Arial" w:cs="Arial"/>
              </w:rPr>
              <w:t>Quality management systems detail the skills, training and qualifications that are prerequisites for carrying out specific tasks. When problems arise despite the skill of employees, additional training may be required. When employees don't achieve the quality goals the company sets for them, the test results often indicate the sources of problems and the kind of training that will improve performance. If a company can measure the quality of its products and cultivate a quality-centered culture, employees are motivated to take the appropriate training so they can achieve the company's quality goals and objectives.</w:t>
            </w:r>
          </w:p>
          <w:p w:rsidR="005D6165" w:rsidRPr="00B4773F" w:rsidRDefault="005D6165" w:rsidP="00B4773F">
            <w:pPr>
              <w:pStyle w:val="ListParagraph"/>
              <w:spacing w:line="360" w:lineRule="auto"/>
              <w:jc w:val="center"/>
              <w:rPr>
                <w:rFonts w:ascii="Arial" w:hAnsi="Arial" w:cs="Arial"/>
                <w:b/>
                <w:bCs/>
                <w:sz w:val="24"/>
                <w:szCs w:val="24"/>
                <w:u w:val="single"/>
              </w:rPr>
            </w:pPr>
            <w:r w:rsidRPr="00B4773F">
              <w:rPr>
                <w:rFonts w:ascii="Arial" w:hAnsi="Arial" w:cs="Arial"/>
                <w:b/>
                <w:bCs/>
                <w:sz w:val="24"/>
                <w:szCs w:val="24"/>
                <w:u w:val="single"/>
              </w:rPr>
              <w:t>Answer to the “Q” No-1 (ii)</w:t>
            </w:r>
          </w:p>
          <w:p w:rsidR="005D6165" w:rsidRPr="00C94E0D" w:rsidRDefault="005D6165" w:rsidP="00B4773F">
            <w:pPr>
              <w:pStyle w:val="Heading2"/>
              <w:shd w:val="clear" w:color="auto" w:fill="FFFFFF"/>
              <w:spacing w:before="201" w:after="201" w:line="360" w:lineRule="auto"/>
              <w:jc w:val="both"/>
              <w:outlineLvl w:val="1"/>
              <w:rPr>
                <w:rFonts w:ascii="Arial" w:hAnsi="Arial" w:cs="Arial"/>
                <w:b w:val="0"/>
                <w:bCs w:val="0"/>
                <w:color w:val="auto"/>
                <w:sz w:val="24"/>
                <w:szCs w:val="24"/>
              </w:rPr>
            </w:pPr>
            <w:r w:rsidRPr="00C94E0D">
              <w:rPr>
                <w:rFonts w:ascii="Arial" w:hAnsi="Arial" w:cs="Arial"/>
                <w:b w:val="0"/>
                <w:bCs w:val="0"/>
                <w:color w:val="auto"/>
                <w:sz w:val="24"/>
                <w:szCs w:val="24"/>
              </w:rPr>
              <w:t>Features of Quality Control Program</w:t>
            </w:r>
          </w:p>
          <w:p w:rsidR="005D6165" w:rsidRPr="00C94E0D" w:rsidRDefault="005D6165" w:rsidP="006B400B">
            <w:pPr>
              <w:numPr>
                <w:ilvl w:val="0"/>
                <w:numId w:val="1"/>
              </w:numPr>
              <w:shd w:val="clear" w:color="auto" w:fill="FFFFFF"/>
              <w:spacing w:before="100" w:beforeAutospacing="1" w:after="100" w:afterAutospacing="1" w:line="360" w:lineRule="auto"/>
              <w:ind w:left="419"/>
              <w:jc w:val="both"/>
              <w:rPr>
                <w:rFonts w:ascii="Arial" w:hAnsi="Arial" w:cs="Arial"/>
                <w:sz w:val="24"/>
                <w:szCs w:val="24"/>
              </w:rPr>
            </w:pPr>
            <w:r w:rsidRPr="00C94E0D">
              <w:rPr>
                <w:rFonts w:ascii="Arial" w:hAnsi="Arial" w:cs="Arial"/>
                <w:sz w:val="24"/>
                <w:szCs w:val="24"/>
              </w:rPr>
              <w:t>Preparation of quality control samples locally at the center using human whole blood and serum samples thus mimicking blood samples that are handled in the laboratory.</w:t>
            </w:r>
          </w:p>
          <w:p w:rsidR="005D6165" w:rsidRPr="00C94E0D" w:rsidRDefault="005D6165" w:rsidP="006B400B">
            <w:pPr>
              <w:numPr>
                <w:ilvl w:val="0"/>
                <w:numId w:val="1"/>
              </w:numPr>
              <w:shd w:val="clear" w:color="auto" w:fill="FFFFFF"/>
              <w:spacing w:before="100" w:beforeAutospacing="1" w:after="100" w:afterAutospacing="1" w:line="360" w:lineRule="auto"/>
              <w:ind w:left="419"/>
              <w:jc w:val="both"/>
              <w:rPr>
                <w:rFonts w:ascii="Arial" w:hAnsi="Arial" w:cs="Arial"/>
                <w:sz w:val="24"/>
                <w:szCs w:val="24"/>
              </w:rPr>
            </w:pPr>
            <w:r w:rsidRPr="00C94E0D">
              <w:rPr>
                <w:rFonts w:ascii="Arial" w:hAnsi="Arial" w:cs="Arial"/>
                <w:sz w:val="24"/>
                <w:szCs w:val="24"/>
              </w:rPr>
              <w:t>Quality control samples are prepared in a manner that ensures the stability of sample components for a period of not less than one month for whole blood samples, whereas serum samples are stable for almost a year.</w:t>
            </w:r>
          </w:p>
          <w:p w:rsidR="005D6165" w:rsidRPr="00C94E0D" w:rsidRDefault="005D6165" w:rsidP="006B400B">
            <w:pPr>
              <w:numPr>
                <w:ilvl w:val="0"/>
                <w:numId w:val="1"/>
              </w:numPr>
              <w:shd w:val="clear" w:color="auto" w:fill="FFFFFF"/>
              <w:spacing w:before="100" w:beforeAutospacing="1" w:after="100" w:afterAutospacing="1" w:line="360" w:lineRule="auto"/>
              <w:ind w:left="419"/>
              <w:jc w:val="both"/>
              <w:rPr>
                <w:rFonts w:ascii="Arial" w:hAnsi="Arial" w:cs="Arial"/>
                <w:sz w:val="24"/>
                <w:szCs w:val="24"/>
              </w:rPr>
            </w:pPr>
            <w:r w:rsidRPr="00C94E0D">
              <w:rPr>
                <w:rFonts w:ascii="Arial" w:hAnsi="Arial" w:cs="Arial"/>
                <w:sz w:val="24"/>
                <w:szCs w:val="24"/>
              </w:rPr>
              <w:lastRenderedPageBreak/>
              <w:t>Providing technical support for the participants, including field visit to the participating Lab.</w:t>
            </w:r>
          </w:p>
          <w:p w:rsidR="005D6165" w:rsidRPr="00C94E0D" w:rsidRDefault="005D6165" w:rsidP="006B400B">
            <w:pPr>
              <w:numPr>
                <w:ilvl w:val="0"/>
                <w:numId w:val="1"/>
              </w:numPr>
              <w:shd w:val="clear" w:color="auto" w:fill="FFFFFF"/>
              <w:spacing w:before="100" w:beforeAutospacing="1" w:after="100" w:afterAutospacing="1" w:line="360" w:lineRule="auto"/>
              <w:ind w:left="419"/>
              <w:jc w:val="both"/>
              <w:rPr>
                <w:rFonts w:ascii="Arial" w:hAnsi="Arial" w:cs="Arial"/>
                <w:sz w:val="24"/>
                <w:szCs w:val="24"/>
              </w:rPr>
            </w:pPr>
            <w:r w:rsidRPr="00C94E0D">
              <w:rPr>
                <w:rFonts w:ascii="Arial" w:hAnsi="Arial" w:cs="Arial"/>
                <w:sz w:val="24"/>
                <w:szCs w:val="24"/>
              </w:rPr>
              <w:t>Confidentiality in dealing with results and reports, where participating laboratories can enter their results or view their EQAS report from the web page of the center using a user name and password for each participant.</w:t>
            </w:r>
          </w:p>
          <w:p w:rsidR="005D6165" w:rsidRPr="00C94E0D" w:rsidRDefault="005D6165" w:rsidP="00B4773F">
            <w:pPr>
              <w:pStyle w:val="ListParagraph"/>
              <w:spacing w:line="360" w:lineRule="auto"/>
              <w:jc w:val="both"/>
              <w:rPr>
                <w:rFonts w:ascii="Arial" w:hAnsi="Arial" w:cs="Arial"/>
                <w:sz w:val="24"/>
                <w:szCs w:val="24"/>
              </w:rPr>
            </w:pPr>
          </w:p>
          <w:p w:rsidR="005D6165" w:rsidRPr="00C94E0D" w:rsidRDefault="005D6165" w:rsidP="00B4773F">
            <w:pPr>
              <w:pStyle w:val="ListParagraph"/>
              <w:spacing w:line="360" w:lineRule="auto"/>
              <w:jc w:val="both"/>
              <w:rPr>
                <w:rFonts w:ascii="Arial" w:hAnsi="Arial" w:cs="Arial"/>
                <w:sz w:val="24"/>
                <w:szCs w:val="24"/>
              </w:rPr>
            </w:pPr>
          </w:p>
          <w:p w:rsidR="005D6165" w:rsidRPr="00B4773F" w:rsidRDefault="005D6165" w:rsidP="00B4773F">
            <w:pPr>
              <w:pStyle w:val="ListParagraph"/>
              <w:spacing w:line="360" w:lineRule="auto"/>
              <w:jc w:val="center"/>
              <w:rPr>
                <w:rFonts w:ascii="Arial" w:hAnsi="Arial" w:cs="Arial"/>
                <w:b/>
                <w:bCs/>
                <w:sz w:val="24"/>
                <w:szCs w:val="24"/>
                <w:u w:val="single"/>
              </w:rPr>
            </w:pPr>
            <w:r w:rsidRPr="00B4773F">
              <w:rPr>
                <w:rFonts w:ascii="Arial" w:hAnsi="Arial" w:cs="Arial"/>
                <w:b/>
                <w:bCs/>
                <w:sz w:val="24"/>
                <w:szCs w:val="24"/>
                <w:u w:val="single"/>
              </w:rPr>
              <w:t>Answer to the “Q” No-1 (iii)</w:t>
            </w:r>
          </w:p>
          <w:p w:rsidR="005D6165" w:rsidRPr="00C94E0D" w:rsidRDefault="005D6165" w:rsidP="00B4773F">
            <w:pPr>
              <w:pStyle w:val="NormalWeb"/>
              <w:shd w:val="clear" w:color="auto" w:fill="F5F5F5"/>
              <w:spacing w:line="360" w:lineRule="auto"/>
              <w:jc w:val="both"/>
              <w:rPr>
                <w:rFonts w:ascii="Arial" w:hAnsi="Arial" w:cs="Arial"/>
              </w:rPr>
            </w:pPr>
            <w:r w:rsidRPr="00C94E0D">
              <w:rPr>
                <w:rFonts w:ascii="Arial" w:hAnsi="Arial" w:cs="Arial"/>
              </w:rPr>
              <w:t>Investing in digital construction processes can be overwhelming, but it becomes much easier when you realize that you don’t have to do it all at once. A stepped approach allows you to make the right amount of change for you at this time, and to evolve over time. From wherever you are now, you can move forward by taking one of these four steps.</w:t>
            </w:r>
          </w:p>
          <w:p w:rsidR="005D6165" w:rsidRPr="00C94E0D" w:rsidRDefault="005D6165" w:rsidP="006B400B">
            <w:pPr>
              <w:pStyle w:val="NormalWeb"/>
              <w:numPr>
                <w:ilvl w:val="0"/>
                <w:numId w:val="2"/>
              </w:numPr>
              <w:shd w:val="clear" w:color="auto" w:fill="F5F5F5"/>
              <w:spacing w:line="360" w:lineRule="auto"/>
              <w:jc w:val="both"/>
              <w:rPr>
                <w:rFonts w:ascii="Arial" w:hAnsi="Arial" w:cs="Arial"/>
              </w:rPr>
            </w:pPr>
            <w:r w:rsidRPr="00C94E0D">
              <w:rPr>
                <w:rFonts w:ascii="Arial" w:hAnsi="Arial" w:cs="Arial"/>
              </w:rPr>
              <w:t>Implement a Centralized Document and Issue Management System</w:t>
            </w:r>
          </w:p>
          <w:p w:rsidR="005D6165" w:rsidRPr="00C94E0D" w:rsidRDefault="005D6165" w:rsidP="006B400B">
            <w:pPr>
              <w:pStyle w:val="NormalWeb"/>
              <w:numPr>
                <w:ilvl w:val="0"/>
                <w:numId w:val="2"/>
              </w:numPr>
              <w:shd w:val="clear" w:color="auto" w:fill="F5F5F5"/>
              <w:spacing w:line="360" w:lineRule="auto"/>
              <w:jc w:val="both"/>
              <w:rPr>
                <w:rFonts w:ascii="Arial" w:hAnsi="Arial" w:cs="Arial"/>
              </w:rPr>
            </w:pPr>
            <w:r w:rsidRPr="00C94E0D">
              <w:rPr>
                <w:rFonts w:ascii="Arial" w:hAnsi="Arial" w:cs="Arial"/>
              </w:rPr>
              <w:t>Bolster Your Inspections Tracking Process (ITP) with Digital Checklist Inspections</w:t>
            </w:r>
          </w:p>
          <w:p w:rsidR="005D6165" w:rsidRPr="00C94E0D" w:rsidRDefault="005D6165" w:rsidP="006B400B">
            <w:pPr>
              <w:pStyle w:val="NormalWeb"/>
              <w:numPr>
                <w:ilvl w:val="0"/>
                <w:numId w:val="2"/>
              </w:numPr>
              <w:shd w:val="clear" w:color="auto" w:fill="F5F5F5"/>
              <w:spacing w:line="360" w:lineRule="auto"/>
              <w:jc w:val="both"/>
              <w:rPr>
                <w:rFonts w:ascii="Arial" w:hAnsi="Arial" w:cs="Arial"/>
              </w:rPr>
            </w:pPr>
            <w:r w:rsidRPr="00C94E0D">
              <w:rPr>
                <w:rFonts w:ascii="Arial" w:hAnsi="Arial" w:cs="Arial"/>
              </w:rPr>
              <w:t>Correlate Inspections to Your Look-Ahead Plans</w:t>
            </w:r>
          </w:p>
          <w:p w:rsidR="005D6165" w:rsidRPr="00C94E0D" w:rsidRDefault="005D6165" w:rsidP="006B400B">
            <w:pPr>
              <w:pStyle w:val="NormalWeb"/>
              <w:numPr>
                <w:ilvl w:val="0"/>
                <w:numId w:val="2"/>
              </w:numPr>
              <w:shd w:val="clear" w:color="auto" w:fill="F5F5F5"/>
              <w:spacing w:line="360" w:lineRule="auto"/>
              <w:jc w:val="both"/>
              <w:rPr>
                <w:rFonts w:ascii="Arial" w:hAnsi="Arial" w:cs="Arial"/>
              </w:rPr>
            </w:pPr>
            <w:r w:rsidRPr="00C94E0D">
              <w:rPr>
                <w:rFonts w:ascii="Arial" w:hAnsi="Arial" w:cs="Arial"/>
              </w:rPr>
              <w:t>Perform Collaborative Inspections with Your Trades and Subs</w:t>
            </w:r>
          </w:p>
          <w:p w:rsidR="005D6165" w:rsidRPr="00B4773F" w:rsidRDefault="005D6165" w:rsidP="00B4773F">
            <w:pPr>
              <w:pStyle w:val="ListParagraph"/>
              <w:spacing w:line="360" w:lineRule="auto"/>
              <w:jc w:val="center"/>
              <w:rPr>
                <w:rFonts w:ascii="Arial" w:hAnsi="Arial" w:cs="Arial"/>
                <w:b/>
                <w:bCs/>
                <w:sz w:val="24"/>
                <w:szCs w:val="24"/>
                <w:u w:val="single"/>
              </w:rPr>
            </w:pPr>
            <w:r w:rsidRPr="00B4773F">
              <w:rPr>
                <w:rFonts w:ascii="Arial" w:hAnsi="Arial" w:cs="Arial"/>
                <w:b/>
                <w:bCs/>
                <w:sz w:val="24"/>
                <w:szCs w:val="24"/>
                <w:u w:val="single"/>
              </w:rPr>
              <w:t>Answer to the “Q” No-1 (iv)</w:t>
            </w:r>
          </w:p>
          <w:p w:rsidR="005D6165" w:rsidRPr="005D6165" w:rsidRDefault="005D6165" w:rsidP="00B4773F">
            <w:pPr>
              <w:shd w:val="clear" w:color="auto" w:fill="FFFFFF"/>
              <w:spacing w:before="100" w:beforeAutospacing="1" w:after="100" w:afterAutospacing="1" w:line="360" w:lineRule="auto"/>
              <w:jc w:val="both"/>
              <w:rPr>
                <w:rFonts w:ascii="Arial" w:eastAsia="Times New Roman" w:hAnsi="Arial" w:cs="Arial"/>
                <w:sz w:val="24"/>
                <w:szCs w:val="24"/>
              </w:rPr>
            </w:pPr>
            <w:r w:rsidRPr="005D6165">
              <w:rPr>
                <w:rFonts w:ascii="Arial" w:eastAsia="Times New Roman" w:hAnsi="Arial" w:cs="Arial"/>
                <w:sz w:val="24"/>
                <w:szCs w:val="24"/>
              </w:rPr>
              <w:t>the specification is so important to the construction process:</w:t>
            </w:r>
          </w:p>
          <w:p w:rsidR="005D6165" w:rsidRPr="005D6165" w:rsidRDefault="005D6165" w:rsidP="006B400B">
            <w:pPr>
              <w:numPr>
                <w:ilvl w:val="0"/>
                <w:numId w:val="3"/>
              </w:numPr>
              <w:shd w:val="clear" w:color="auto" w:fill="FFFFFF"/>
              <w:spacing w:before="100" w:beforeAutospacing="1" w:after="100" w:afterAutospacing="1" w:line="360" w:lineRule="auto"/>
              <w:jc w:val="both"/>
              <w:rPr>
                <w:rFonts w:ascii="Arial" w:eastAsia="Times New Roman" w:hAnsi="Arial" w:cs="Arial"/>
                <w:sz w:val="24"/>
                <w:szCs w:val="24"/>
              </w:rPr>
            </w:pPr>
            <w:r w:rsidRPr="005D6165">
              <w:rPr>
                <w:rFonts w:ascii="Arial" w:eastAsia="Times New Roman" w:hAnsi="Arial" w:cs="Arial"/>
                <w:sz w:val="24"/>
                <w:szCs w:val="24"/>
              </w:rPr>
              <w:t>It provides clear instructions on the intent, performance and construction of the project.</w:t>
            </w:r>
          </w:p>
          <w:p w:rsidR="005D6165" w:rsidRPr="005D6165" w:rsidRDefault="005D6165" w:rsidP="006B400B">
            <w:pPr>
              <w:numPr>
                <w:ilvl w:val="0"/>
                <w:numId w:val="3"/>
              </w:numPr>
              <w:shd w:val="clear" w:color="auto" w:fill="FFFFFF"/>
              <w:spacing w:before="100" w:beforeAutospacing="1" w:after="100" w:afterAutospacing="1" w:line="360" w:lineRule="auto"/>
              <w:jc w:val="both"/>
              <w:rPr>
                <w:rFonts w:ascii="Arial" w:eastAsia="Times New Roman" w:hAnsi="Arial" w:cs="Arial"/>
                <w:sz w:val="24"/>
                <w:szCs w:val="24"/>
              </w:rPr>
            </w:pPr>
            <w:r w:rsidRPr="005D6165">
              <w:rPr>
                <w:rFonts w:ascii="Arial" w:eastAsia="Times New Roman" w:hAnsi="Arial" w:cs="Arial"/>
                <w:sz w:val="24"/>
                <w:szCs w:val="24"/>
              </w:rPr>
              <w:t>It can reference the quality and standards which should be applied.</w:t>
            </w:r>
          </w:p>
          <w:p w:rsidR="005D6165" w:rsidRPr="005D6165" w:rsidRDefault="005D6165" w:rsidP="006B400B">
            <w:pPr>
              <w:numPr>
                <w:ilvl w:val="0"/>
                <w:numId w:val="3"/>
              </w:numPr>
              <w:shd w:val="clear" w:color="auto" w:fill="FFFFFF"/>
              <w:spacing w:before="100" w:beforeAutospacing="1" w:after="100" w:afterAutospacing="1" w:line="360" w:lineRule="auto"/>
              <w:jc w:val="both"/>
              <w:rPr>
                <w:rFonts w:ascii="Arial" w:eastAsia="Times New Roman" w:hAnsi="Arial" w:cs="Arial"/>
                <w:sz w:val="24"/>
                <w:szCs w:val="24"/>
              </w:rPr>
            </w:pPr>
            <w:r w:rsidRPr="005D6165">
              <w:rPr>
                <w:rFonts w:ascii="Arial" w:eastAsia="Times New Roman" w:hAnsi="Arial" w:cs="Arial"/>
                <w:sz w:val="24"/>
                <w:szCs w:val="24"/>
              </w:rPr>
              <w:t>Materials and manufacturers’ products can be clearly defined.</w:t>
            </w:r>
          </w:p>
          <w:p w:rsidR="005D6165" w:rsidRPr="005D6165" w:rsidRDefault="005D6165" w:rsidP="006B400B">
            <w:pPr>
              <w:numPr>
                <w:ilvl w:val="0"/>
                <w:numId w:val="3"/>
              </w:numPr>
              <w:shd w:val="clear" w:color="auto" w:fill="FFFFFF"/>
              <w:spacing w:before="100" w:beforeAutospacing="1" w:after="100" w:afterAutospacing="1" w:line="360" w:lineRule="auto"/>
              <w:jc w:val="both"/>
              <w:rPr>
                <w:rFonts w:ascii="Arial" w:eastAsia="Times New Roman" w:hAnsi="Arial" w:cs="Arial"/>
                <w:sz w:val="24"/>
                <w:szCs w:val="24"/>
              </w:rPr>
            </w:pPr>
            <w:r w:rsidRPr="005D6165">
              <w:rPr>
                <w:rFonts w:ascii="Arial" w:eastAsia="Times New Roman" w:hAnsi="Arial" w:cs="Arial"/>
                <w:sz w:val="24"/>
                <w:szCs w:val="24"/>
              </w:rPr>
              <w:t>The requirements for installation, testing and handover can be identified.</w:t>
            </w:r>
          </w:p>
          <w:p w:rsidR="005D6165" w:rsidRPr="005D6165" w:rsidRDefault="005D6165" w:rsidP="006B400B">
            <w:pPr>
              <w:numPr>
                <w:ilvl w:val="0"/>
                <w:numId w:val="3"/>
              </w:numPr>
              <w:shd w:val="clear" w:color="auto" w:fill="FFFFFF"/>
              <w:spacing w:before="100" w:beforeAutospacing="1" w:after="100" w:afterAutospacing="1" w:line="360" w:lineRule="auto"/>
              <w:jc w:val="both"/>
              <w:rPr>
                <w:rFonts w:ascii="Arial" w:eastAsia="Times New Roman" w:hAnsi="Arial" w:cs="Arial"/>
                <w:sz w:val="24"/>
                <w:szCs w:val="24"/>
              </w:rPr>
            </w:pPr>
            <w:r w:rsidRPr="005D6165">
              <w:rPr>
                <w:rFonts w:ascii="Arial" w:eastAsia="Times New Roman" w:hAnsi="Arial" w:cs="Arial"/>
                <w:sz w:val="24"/>
                <w:szCs w:val="24"/>
              </w:rPr>
              <w:t>Classification in the specification can be used to support handover and running of the asset.</w:t>
            </w:r>
          </w:p>
          <w:p w:rsidR="005D6165" w:rsidRPr="005D6165" w:rsidRDefault="005D6165" w:rsidP="006B400B">
            <w:pPr>
              <w:numPr>
                <w:ilvl w:val="0"/>
                <w:numId w:val="3"/>
              </w:numPr>
              <w:shd w:val="clear" w:color="auto" w:fill="FFFFFF"/>
              <w:spacing w:before="100" w:beforeAutospacing="1" w:after="100" w:afterAutospacing="1" w:line="360" w:lineRule="auto"/>
              <w:jc w:val="both"/>
              <w:rPr>
                <w:rFonts w:ascii="Arial" w:eastAsia="Times New Roman" w:hAnsi="Arial" w:cs="Arial"/>
                <w:sz w:val="24"/>
                <w:szCs w:val="24"/>
              </w:rPr>
            </w:pPr>
            <w:r w:rsidRPr="005D6165">
              <w:rPr>
                <w:rFonts w:ascii="Arial" w:eastAsia="Times New Roman" w:hAnsi="Arial" w:cs="Arial"/>
                <w:sz w:val="24"/>
                <w:szCs w:val="24"/>
              </w:rPr>
              <w:t>The drawing or model does not need to be overloaded with detailed information, which can sometimes be difficult to identify.</w:t>
            </w:r>
          </w:p>
          <w:p w:rsidR="005D6165" w:rsidRPr="005D6165" w:rsidRDefault="005D6165" w:rsidP="006B400B">
            <w:pPr>
              <w:numPr>
                <w:ilvl w:val="0"/>
                <w:numId w:val="3"/>
              </w:numPr>
              <w:shd w:val="clear" w:color="auto" w:fill="FFFFFF"/>
              <w:spacing w:before="100" w:beforeAutospacing="1" w:after="100" w:afterAutospacing="1" w:line="360" w:lineRule="auto"/>
              <w:jc w:val="both"/>
              <w:rPr>
                <w:rFonts w:ascii="Arial" w:eastAsia="Times New Roman" w:hAnsi="Arial" w:cs="Arial"/>
                <w:sz w:val="24"/>
                <w:szCs w:val="24"/>
              </w:rPr>
            </w:pPr>
            <w:r w:rsidRPr="005D6165">
              <w:rPr>
                <w:rFonts w:ascii="Arial" w:eastAsia="Times New Roman" w:hAnsi="Arial" w:cs="Arial"/>
                <w:sz w:val="24"/>
                <w:szCs w:val="24"/>
              </w:rPr>
              <w:t xml:space="preserve">It can be used to support the costing of a project: not only the materials and </w:t>
            </w:r>
            <w:r w:rsidRPr="005D6165">
              <w:rPr>
                <w:rFonts w:ascii="Arial" w:eastAsia="Times New Roman" w:hAnsi="Arial" w:cs="Arial"/>
                <w:sz w:val="24"/>
                <w:szCs w:val="24"/>
              </w:rPr>
              <w:lastRenderedPageBreak/>
              <w:t>products but also the performance and workmanship</w:t>
            </w:r>
          </w:p>
          <w:p w:rsidR="005D6165" w:rsidRPr="005D6165" w:rsidRDefault="005D6165" w:rsidP="006B400B">
            <w:pPr>
              <w:numPr>
                <w:ilvl w:val="0"/>
                <w:numId w:val="3"/>
              </w:numPr>
              <w:shd w:val="clear" w:color="auto" w:fill="FFFFFF"/>
              <w:spacing w:before="100" w:beforeAutospacing="1" w:after="100" w:afterAutospacing="1" w:line="360" w:lineRule="auto"/>
              <w:jc w:val="both"/>
              <w:rPr>
                <w:rFonts w:ascii="Arial" w:eastAsia="Times New Roman" w:hAnsi="Arial" w:cs="Arial"/>
                <w:sz w:val="24"/>
                <w:szCs w:val="24"/>
              </w:rPr>
            </w:pPr>
            <w:r w:rsidRPr="005D6165">
              <w:rPr>
                <w:rFonts w:ascii="Arial" w:eastAsia="Times New Roman" w:hAnsi="Arial" w:cs="Arial"/>
                <w:sz w:val="24"/>
                <w:szCs w:val="24"/>
              </w:rPr>
              <w:t xml:space="preserve">The specification forms part of the contractual documents, along with the drawings, and therefore can help </w:t>
            </w:r>
            <w:proofErr w:type="spellStart"/>
            <w:r w:rsidRPr="005D6165">
              <w:rPr>
                <w:rFonts w:ascii="Arial" w:eastAsia="Times New Roman" w:hAnsi="Arial" w:cs="Arial"/>
                <w:sz w:val="24"/>
                <w:szCs w:val="24"/>
              </w:rPr>
              <w:t>minimise</w:t>
            </w:r>
            <w:proofErr w:type="spellEnd"/>
            <w:r w:rsidRPr="005D6165">
              <w:rPr>
                <w:rFonts w:ascii="Arial" w:eastAsia="Times New Roman" w:hAnsi="Arial" w:cs="Arial"/>
                <w:sz w:val="24"/>
                <w:szCs w:val="24"/>
              </w:rPr>
              <w:t xml:space="preserve"> project risk and provide support should there be any legal disputes.</w:t>
            </w:r>
          </w:p>
          <w:p w:rsidR="005D6165" w:rsidRPr="005D6165" w:rsidRDefault="005D6165" w:rsidP="006B400B">
            <w:pPr>
              <w:numPr>
                <w:ilvl w:val="0"/>
                <w:numId w:val="3"/>
              </w:numPr>
              <w:shd w:val="clear" w:color="auto" w:fill="FFFFFF"/>
              <w:spacing w:before="100" w:beforeAutospacing="1" w:after="100" w:afterAutospacing="1" w:line="360" w:lineRule="auto"/>
              <w:jc w:val="both"/>
              <w:rPr>
                <w:rFonts w:ascii="Arial" w:eastAsia="Times New Roman" w:hAnsi="Arial" w:cs="Arial"/>
                <w:sz w:val="24"/>
                <w:szCs w:val="24"/>
              </w:rPr>
            </w:pPr>
            <w:r w:rsidRPr="005D6165">
              <w:rPr>
                <w:rFonts w:ascii="Arial" w:eastAsia="Times New Roman" w:hAnsi="Arial" w:cs="Arial"/>
                <w:sz w:val="24"/>
                <w:szCs w:val="24"/>
              </w:rPr>
              <w:t>It supports the interpretation of the client brief and gives the client assurance that the asset which they commissioned is being delivered.</w:t>
            </w:r>
          </w:p>
          <w:p w:rsidR="005D6165" w:rsidRPr="005D6165" w:rsidRDefault="005D6165" w:rsidP="006B400B">
            <w:pPr>
              <w:numPr>
                <w:ilvl w:val="0"/>
                <w:numId w:val="3"/>
              </w:numPr>
              <w:shd w:val="clear" w:color="auto" w:fill="FFFFFF"/>
              <w:spacing w:before="100" w:beforeAutospacing="1" w:after="100" w:afterAutospacing="1" w:line="360" w:lineRule="auto"/>
              <w:jc w:val="both"/>
              <w:rPr>
                <w:rFonts w:ascii="Arial" w:eastAsia="Times New Roman" w:hAnsi="Arial" w:cs="Arial"/>
                <w:sz w:val="24"/>
                <w:szCs w:val="24"/>
              </w:rPr>
            </w:pPr>
            <w:r w:rsidRPr="005D6165">
              <w:rPr>
                <w:rFonts w:ascii="Arial" w:eastAsia="Times New Roman" w:hAnsi="Arial" w:cs="Arial"/>
                <w:sz w:val="24"/>
                <w:szCs w:val="24"/>
              </w:rPr>
              <w:t>It is not only essential for the construction phase but also used as part of the soft landing process, subsequent asset management and the lifecycle plan</w:t>
            </w:r>
          </w:p>
          <w:p w:rsidR="005D6165" w:rsidRPr="00B4773F" w:rsidRDefault="005D6165" w:rsidP="00B4773F">
            <w:pPr>
              <w:pStyle w:val="ListParagraph"/>
              <w:spacing w:line="360" w:lineRule="auto"/>
              <w:jc w:val="center"/>
              <w:rPr>
                <w:rFonts w:ascii="Arial" w:hAnsi="Arial" w:cs="Arial"/>
                <w:b/>
                <w:bCs/>
                <w:sz w:val="24"/>
                <w:szCs w:val="24"/>
                <w:u w:val="single"/>
              </w:rPr>
            </w:pPr>
            <w:r w:rsidRPr="00B4773F">
              <w:rPr>
                <w:rFonts w:ascii="Arial" w:hAnsi="Arial" w:cs="Arial"/>
                <w:b/>
                <w:bCs/>
                <w:sz w:val="24"/>
                <w:szCs w:val="24"/>
                <w:u w:val="single"/>
              </w:rPr>
              <w:t>Answer to the “Q” No-1 (v)</w:t>
            </w:r>
          </w:p>
          <w:p w:rsidR="005D6165" w:rsidRPr="00C94E0D" w:rsidRDefault="005D6165" w:rsidP="00B4773F">
            <w:pPr>
              <w:pStyle w:val="NormalWeb"/>
              <w:shd w:val="clear" w:color="auto" w:fill="FFFFFF"/>
              <w:spacing w:before="0" w:beforeAutospacing="0" w:after="0" w:afterAutospacing="0" w:line="360" w:lineRule="auto"/>
              <w:jc w:val="both"/>
              <w:rPr>
                <w:rFonts w:ascii="Arial" w:hAnsi="Arial" w:cs="Arial"/>
              </w:rPr>
            </w:pPr>
          </w:p>
          <w:p w:rsidR="005D6165" w:rsidRPr="00C94E0D" w:rsidRDefault="005D6165" w:rsidP="00B4773F">
            <w:pPr>
              <w:pStyle w:val="NormalWeb"/>
              <w:shd w:val="clear" w:color="auto" w:fill="FFFFFF"/>
              <w:spacing w:before="0" w:beforeAutospacing="0" w:after="0" w:afterAutospacing="0" w:line="360" w:lineRule="auto"/>
              <w:jc w:val="both"/>
              <w:rPr>
                <w:rFonts w:ascii="Arial" w:hAnsi="Arial" w:cs="Arial"/>
              </w:rPr>
            </w:pPr>
            <w:r w:rsidRPr="00C94E0D">
              <w:rPr>
                <w:rFonts w:ascii="Arial" w:hAnsi="Arial" w:cs="Arial"/>
              </w:rPr>
              <w:t>Many traditional municipal solid waste contracts provide incentives for disposal-based systems by paying contractors incrementally more for additional solid waste collection residences served and/or for higher disposal quantities. Under these contracts, payments decline as more materials are reduced, recycled and composted so they do not support zero waste programs effectively.</w:t>
            </w:r>
          </w:p>
          <w:p w:rsidR="005D6165" w:rsidRPr="00C94E0D" w:rsidRDefault="005D6165" w:rsidP="00B4773F">
            <w:pPr>
              <w:pStyle w:val="NormalWeb"/>
              <w:shd w:val="clear" w:color="auto" w:fill="FFFFFF"/>
              <w:spacing w:before="0" w:beforeAutospacing="0" w:after="0" w:afterAutospacing="0" w:line="360" w:lineRule="auto"/>
              <w:jc w:val="both"/>
              <w:rPr>
                <w:rFonts w:ascii="Arial" w:hAnsi="Arial" w:cs="Arial"/>
              </w:rPr>
            </w:pPr>
            <w:r w:rsidRPr="00C94E0D">
              <w:rPr>
                <w:rFonts w:ascii="Arial" w:hAnsi="Arial" w:cs="Arial"/>
              </w:rPr>
              <w:t>Incentives and penalty clauses in contracts can be used to encourage generators, contractors, haulers, processors, landfill operators and government agencies to reduce waste.</w:t>
            </w:r>
          </w:p>
          <w:p w:rsidR="005D6165" w:rsidRPr="00C94E0D" w:rsidRDefault="005D6165" w:rsidP="00B4773F">
            <w:pPr>
              <w:pStyle w:val="NormalWeb"/>
              <w:shd w:val="clear" w:color="auto" w:fill="FFFFFF"/>
              <w:spacing w:before="0" w:beforeAutospacing="0" w:after="0" w:afterAutospacing="0" w:line="360" w:lineRule="auto"/>
              <w:jc w:val="both"/>
              <w:rPr>
                <w:rFonts w:ascii="Arial" w:hAnsi="Arial" w:cs="Arial"/>
              </w:rPr>
            </w:pPr>
            <w:r w:rsidRPr="00C94E0D">
              <w:rPr>
                <w:rFonts w:ascii="Arial" w:hAnsi="Arial" w:cs="Arial"/>
              </w:rPr>
              <w:t>Most contractors are incentivized through fair compensation for the services under a cost-plus contract where the contractor is paid for designated expenses plus a profit.</w:t>
            </w:r>
          </w:p>
          <w:p w:rsidR="005D6165" w:rsidRPr="00C94E0D" w:rsidRDefault="005D6165" w:rsidP="00B4773F">
            <w:pPr>
              <w:shd w:val="clear" w:color="auto" w:fill="FFFFFF"/>
              <w:spacing w:line="360" w:lineRule="auto"/>
              <w:jc w:val="both"/>
              <w:rPr>
                <w:rFonts w:ascii="Arial" w:hAnsi="Arial" w:cs="Arial"/>
                <w:sz w:val="24"/>
                <w:szCs w:val="24"/>
              </w:rPr>
            </w:pPr>
            <w:r w:rsidRPr="00C94E0D">
              <w:rPr>
                <w:rFonts w:ascii="Arial" w:hAnsi="Arial" w:cs="Arial"/>
                <w:sz w:val="24"/>
                <w:szCs w:val="24"/>
              </w:rPr>
              <w:t>Incentives local governments have used to reduce waste include:</w:t>
            </w:r>
          </w:p>
          <w:p w:rsidR="005D6165" w:rsidRPr="00C94E0D" w:rsidRDefault="000C2C64" w:rsidP="006B400B">
            <w:pPr>
              <w:numPr>
                <w:ilvl w:val="0"/>
                <w:numId w:val="4"/>
              </w:numPr>
              <w:shd w:val="clear" w:color="auto" w:fill="FFFFFF"/>
              <w:spacing w:before="100" w:beforeAutospacing="1" w:after="100" w:afterAutospacing="1" w:line="360" w:lineRule="auto"/>
              <w:ind w:left="0"/>
              <w:jc w:val="both"/>
              <w:rPr>
                <w:rFonts w:ascii="Arial" w:hAnsi="Arial" w:cs="Arial"/>
                <w:sz w:val="24"/>
                <w:szCs w:val="24"/>
              </w:rPr>
            </w:pPr>
            <w:hyperlink r:id="rId9" w:anchor="16" w:history="1">
              <w:r w:rsidR="005D6165" w:rsidRPr="00B4773F">
                <w:rPr>
                  <w:rStyle w:val="Strong"/>
                  <w:rFonts w:ascii="Arial" w:hAnsi="Arial" w:cs="Arial"/>
                  <w:sz w:val="24"/>
                  <w:szCs w:val="24"/>
                </w:rPr>
                <w:t>Pay-As-You-Throw</w:t>
              </w:r>
            </w:hyperlink>
            <w:r w:rsidR="005D6165" w:rsidRPr="00C94E0D">
              <w:rPr>
                <w:rStyle w:val="Strong"/>
                <w:rFonts w:ascii="Arial" w:hAnsi="Arial" w:cs="Arial"/>
                <w:b w:val="0"/>
                <w:bCs w:val="0"/>
                <w:sz w:val="24"/>
                <w:szCs w:val="24"/>
              </w:rPr>
              <w:t> </w:t>
            </w:r>
            <w:r w:rsidR="005D6165" w:rsidRPr="00C94E0D">
              <w:rPr>
                <w:rFonts w:ascii="Arial" w:hAnsi="Arial" w:cs="Arial"/>
                <w:sz w:val="24"/>
                <w:szCs w:val="24"/>
              </w:rPr>
              <w:t>Variable pricing with reduced rates for smaller disposal bins or weights</w:t>
            </w:r>
          </w:p>
          <w:p w:rsidR="005D6165" w:rsidRPr="00C94E0D" w:rsidRDefault="005D6165" w:rsidP="006B400B">
            <w:pPr>
              <w:numPr>
                <w:ilvl w:val="0"/>
                <w:numId w:val="4"/>
              </w:numPr>
              <w:shd w:val="clear" w:color="auto" w:fill="FFFFFF"/>
              <w:spacing w:before="100" w:beforeAutospacing="1" w:after="100" w:afterAutospacing="1" w:line="360" w:lineRule="auto"/>
              <w:ind w:left="0"/>
              <w:jc w:val="both"/>
              <w:rPr>
                <w:rFonts w:ascii="Arial" w:hAnsi="Arial" w:cs="Arial"/>
                <w:sz w:val="24"/>
                <w:szCs w:val="24"/>
              </w:rPr>
            </w:pPr>
            <w:r w:rsidRPr="00B4773F">
              <w:rPr>
                <w:rStyle w:val="Strong"/>
                <w:rFonts w:ascii="Arial" w:hAnsi="Arial" w:cs="Arial"/>
                <w:sz w:val="24"/>
                <w:szCs w:val="24"/>
              </w:rPr>
              <w:t>Additional payments</w:t>
            </w:r>
            <w:r w:rsidRPr="00C94E0D">
              <w:rPr>
                <w:rFonts w:ascii="Arial" w:hAnsi="Arial" w:cs="Arial"/>
                <w:sz w:val="24"/>
                <w:szCs w:val="24"/>
              </w:rPr>
              <w:t> for achieving targeted waste reduction, recycling and/or composting milestones</w:t>
            </w:r>
          </w:p>
          <w:p w:rsidR="005D6165" w:rsidRPr="00C94E0D" w:rsidRDefault="005D6165" w:rsidP="006B400B">
            <w:pPr>
              <w:numPr>
                <w:ilvl w:val="0"/>
                <w:numId w:val="4"/>
              </w:numPr>
              <w:shd w:val="clear" w:color="auto" w:fill="FFFFFF"/>
              <w:spacing w:before="100" w:beforeAutospacing="1" w:after="100" w:afterAutospacing="1" w:line="360" w:lineRule="auto"/>
              <w:ind w:left="0"/>
              <w:jc w:val="both"/>
              <w:rPr>
                <w:rFonts w:ascii="Arial" w:hAnsi="Arial" w:cs="Arial"/>
                <w:sz w:val="24"/>
                <w:szCs w:val="24"/>
              </w:rPr>
            </w:pPr>
            <w:r w:rsidRPr="00C94E0D">
              <w:rPr>
                <w:rStyle w:val="Strong"/>
                <w:rFonts w:ascii="Arial" w:hAnsi="Arial" w:cs="Arial"/>
                <w:b w:val="0"/>
                <w:bCs w:val="0"/>
                <w:sz w:val="24"/>
                <w:szCs w:val="24"/>
              </w:rPr>
              <w:t>Additional payments</w:t>
            </w:r>
            <w:r w:rsidRPr="00C94E0D">
              <w:rPr>
                <w:rFonts w:ascii="Arial" w:hAnsi="Arial" w:cs="Arial"/>
                <w:sz w:val="24"/>
                <w:szCs w:val="24"/>
              </w:rPr>
              <w:t> for achieving processing facility residual or contamination reductions (i.e., the weight or percentage of materials that are still disposed of after sorting out recyclable and compostable materials)</w:t>
            </w:r>
          </w:p>
          <w:p w:rsidR="005D6165" w:rsidRPr="00C94E0D" w:rsidRDefault="005D6165" w:rsidP="006B400B">
            <w:pPr>
              <w:numPr>
                <w:ilvl w:val="0"/>
                <w:numId w:val="4"/>
              </w:numPr>
              <w:shd w:val="clear" w:color="auto" w:fill="FFFFFF"/>
              <w:spacing w:before="100" w:beforeAutospacing="1" w:after="100" w:afterAutospacing="1" w:line="360" w:lineRule="auto"/>
              <w:ind w:left="0"/>
              <w:jc w:val="both"/>
              <w:rPr>
                <w:rFonts w:ascii="Arial" w:hAnsi="Arial" w:cs="Arial"/>
                <w:sz w:val="24"/>
                <w:szCs w:val="24"/>
              </w:rPr>
            </w:pPr>
            <w:r w:rsidRPr="00B4773F">
              <w:rPr>
                <w:rStyle w:val="Strong"/>
                <w:rFonts w:ascii="Arial" w:hAnsi="Arial" w:cs="Arial"/>
                <w:sz w:val="24"/>
                <w:szCs w:val="24"/>
              </w:rPr>
              <w:t>Adjust franchise fees</w:t>
            </w:r>
            <w:r w:rsidRPr="00C94E0D">
              <w:rPr>
                <w:rFonts w:ascii="Arial" w:hAnsi="Arial" w:cs="Arial"/>
                <w:sz w:val="24"/>
                <w:szCs w:val="24"/>
              </w:rPr>
              <w:t> based on diversion percentage or for meeting diversion program requirements</w:t>
            </w:r>
          </w:p>
          <w:p w:rsidR="005D6165" w:rsidRPr="00C94E0D" w:rsidRDefault="005D6165" w:rsidP="006B400B">
            <w:pPr>
              <w:numPr>
                <w:ilvl w:val="0"/>
                <w:numId w:val="4"/>
              </w:numPr>
              <w:shd w:val="clear" w:color="auto" w:fill="FFFFFF"/>
              <w:spacing w:before="100" w:beforeAutospacing="1" w:after="100" w:afterAutospacing="1" w:line="360" w:lineRule="auto"/>
              <w:ind w:left="0"/>
              <w:jc w:val="both"/>
              <w:rPr>
                <w:rFonts w:ascii="Arial" w:hAnsi="Arial" w:cs="Arial"/>
                <w:sz w:val="24"/>
                <w:szCs w:val="24"/>
              </w:rPr>
            </w:pPr>
            <w:r w:rsidRPr="00C94E0D">
              <w:rPr>
                <w:rStyle w:val="Strong"/>
                <w:rFonts w:ascii="Arial" w:hAnsi="Arial" w:cs="Arial"/>
                <w:b w:val="0"/>
                <w:bCs w:val="0"/>
                <w:sz w:val="24"/>
                <w:szCs w:val="24"/>
              </w:rPr>
              <w:t>Use of a sliding scale</w:t>
            </w:r>
            <w:r w:rsidRPr="00C94E0D">
              <w:rPr>
                <w:rFonts w:ascii="Arial" w:hAnsi="Arial" w:cs="Arial"/>
                <w:sz w:val="24"/>
                <w:szCs w:val="24"/>
              </w:rPr>
              <w:t> in the contractor's allowable profit based on diversion percentage</w:t>
            </w:r>
          </w:p>
          <w:p w:rsidR="005D6165" w:rsidRPr="00C94E0D" w:rsidRDefault="005D6165" w:rsidP="006B400B">
            <w:pPr>
              <w:numPr>
                <w:ilvl w:val="0"/>
                <w:numId w:val="4"/>
              </w:numPr>
              <w:shd w:val="clear" w:color="auto" w:fill="FFFFFF"/>
              <w:spacing w:before="100" w:beforeAutospacing="1" w:after="100" w:afterAutospacing="1" w:line="360" w:lineRule="auto"/>
              <w:ind w:left="0"/>
              <w:jc w:val="both"/>
              <w:rPr>
                <w:rFonts w:ascii="Arial" w:hAnsi="Arial" w:cs="Arial"/>
                <w:sz w:val="24"/>
                <w:szCs w:val="24"/>
              </w:rPr>
            </w:pPr>
            <w:r w:rsidRPr="00B4773F">
              <w:rPr>
                <w:rStyle w:val="Strong"/>
                <w:rFonts w:ascii="Arial" w:hAnsi="Arial" w:cs="Arial"/>
                <w:sz w:val="24"/>
                <w:szCs w:val="24"/>
              </w:rPr>
              <w:t>Additional payments</w:t>
            </w:r>
            <w:r w:rsidRPr="00B4773F">
              <w:rPr>
                <w:rFonts w:ascii="Arial" w:hAnsi="Arial" w:cs="Arial"/>
                <w:sz w:val="24"/>
                <w:szCs w:val="24"/>
              </w:rPr>
              <w:t> for contractor performance</w:t>
            </w:r>
            <w:r w:rsidRPr="00C94E0D">
              <w:rPr>
                <w:rFonts w:ascii="Arial" w:hAnsi="Arial" w:cs="Arial"/>
                <w:sz w:val="24"/>
                <w:szCs w:val="24"/>
              </w:rPr>
              <w:t xml:space="preserve"> related to outreach or other targets </w:t>
            </w:r>
            <w:r w:rsidRPr="00C94E0D">
              <w:rPr>
                <w:rFonts w:ascii="Arial" w:hAnsi="Arial" w:cs="Arial"/>
                <w:sz w:val="24"/>
                <w:szCs w:val="24"/>
              </w:rPr>
              <w:lastRenderedPageBreak/>
              <w:t>(e.g., meeting with business customers, public education, etc.)</w:t>
            </w:r>
          </w:p>
          <w:p w:rsidR="005D6165" w:rsidRPr="00C94E0D" w:rsidRDefault="005D6165" w:rsidP="006B400B">
            <w:pPr>
              <w:numPr>
                <w:ilvl w:val="0"/>
                <w:numId w:val="4"/>
              </w:numPr>
              <w:shd w:val="clear" w:color="auto" w:fill="FFFFFF"/>
              <w:spacing w:before="100" w:beforeAutospacing="1" w:after="100" w:afterAutospacing="1" w:line="360" w:lineRule="auto"/>
              <w:ind w:left="0"/>
              <w:jc w:val="both"/>
              <w:rPr>
                <w:rFonts w:ascii="Arial" w:hAnsi="Arial" w:cs="Arial"/>
                <w:sz w:val="24"/>
                <w:szCs w:val="24"/>
              </w:rPr>
            </w:pPr>
            <w:r w:rsidRPr="00C94E0D">
              <w:rPr>
                <w:rStyle w:val="Strong"/>
                <w:rFonts w:ascii="Arial" w:hAnsi="Arial" w:cs="Arial"/>
                <w:b w:val="0"/>
                <w:bCs w:val="0"/>
                <w:sz w:val="24"/>
                <w:szCs w:val="24"/>
              </w:rPr>
              <w:t>The renewal or extension</w:t>
            </w:r>
            <w:r w:rsidRPr="00C94E0D">
              <w:rPr>
                <w:rFonts w:ascii="Arial" w:hAnsi="Arial" w:cs="Arial"/>
                <w:sz w:val="24"/>
                <w:szCs w:val="24"/>
              </w:rPr>
              <w:t> of contract linked to performance (e.g., achieving diversion milestones)</w:t>
            </w:r>
          </w:p>
          <w:p w:rsidR="005D6165" w:rsidRPr="00C94E0D" w:rsidRDefault="005D6165" w:rsidP="006B400B">
            <w:pPr>
              <w:numPr>
                <w:ilvl w:val="0"/>
                <w:numId w:val="4"/>
              </w:numPr>
              <w:shd w:val="clear" w:color="auto" w:fill="FFFFFF"/>
              <w:spacing w:before="100" w:beforeAutospacing="1" w:after="100" w:afterAutospacing="1" w:line="360" w:lineRule="auto"/>
              <w:ind w:left="0"/>
              <w:jc w:val="both"/>
              <w:rPr>
                <w:rFonts w:ascii="Arial" w:hAnsi="Arial" w:cs="Arial"/>
                <w:sz w:val="24"/>
                <w:szCs w:val="24"/>
              </w:rPr>
            </w:pPr>
            <w:r w:rsidRPr="00C94E0D">
              <w:rPr>
                <w:rStyle w:val="Strong"/>
                <w:rFonts w:ascii="Arial" w:hAnsi="Arial" w:cs="Arial"/>
                <w:b w:val="0"/>
                <w:bCs w:val="0"/>
                <w:sz w:val="24"/>
                <w:szCs w:val="24"/>
              </w:rPr>
              <w:t>Full or more favorable payment-sharing</w:t>
            </w:r>
            <w:r w:rsidRPr="00C94E0D">
              <w:rPr>
                <w:rFonts w:ascii="Arial" w:hAnsi="Arial" w:cs="Arial"/>
                <w:sz w:val="24"/>
                <w:szCs w:val="24"/>
              </w:rPr>
              <w:t> for recyclables or compostable materials marketed</w:t>
            </w:r>
          </w:p>
          <w:p w:rsidR="005D6165" w:rsidRPr="00C94E0D" w:rsidRDefault="005D6165" w:rsidP="00B4773F">
            <w:pPr>
              <w:pStyle w:val="NormalWeb"/>
              <w:shd w:val="clear" w:color="auto" w:fill="FFFFFF"/>
              <w:spacing w:before="0" w:beforeAutospacing="0" w:after="0" w:afterAutospacing="0" w:line="360" w:lineRule="auto"/>
              <w:jc w:val="both"/>
              <w:rPr>
                <w:rFonts w:ascii="Arial" w:hAnsi="Arial" w:cs="Arial"/>
              </w:rPr>
            </w:pPr>
            <w:r w:rsidRPr="00C94E0D">
              <w:rPr>
                <w:rFonts w:ascii="Arial" w:hAnsi="Arial" w:cs="Arial"/>
              </w:rPr>
              <w:t>Incentives for achieving specific targets work best when the contractor is compensated separately from customer rates and the local government controls the scales and record-keeping.</w:t>
            </w:r>
          </w:p>
          <w:p w:rsidR="005D6165" w:rsidRPr="00C94E0D" w:rsidRDefault="005D6165" w:rsidP="00B4773F">
            <w:pPr>
              <w:pStyle w:val="NormalWeb"/>
              <w:shd w:val="clear" w:color="auto" w:fill="FFFFFF"/>
              <w:spacing w:before="0" w:beforeAutospacing="0" w:after="0" w:afterAutospacing="0" w:line="360" w:lineRule="auto"/>
              <w:jc w:val="both"/>
              <w:rPr>
                <w:rFonts w:ascii="Arial" w:hAnsi="Arial" w:cs="Arial"/>
              </w:rPr>
            </w:pPr>
            <w:r w:rsidRPr="00C94E0D">
              <w:rPr>
                <w:rFonts w:ascii="Arial" w:hAnsi="Arial" w:cs="Arial"/>
              </w:rPr>
              <w:t xml:space="preserve">Some communities reduce their franchise fees directly proportional to the amount of waste diverted. For example, franchise fees are 16% for contractors diverting 24% or less, 12% if they divert 25% to </w:t>
            </w:r>
            <w:proofErr w:type="gramStart"/>
            <w:r w:rsidRPr="00C94E0D">
              <w:rPr>
                <w:rFonts w:ascii="Arial" w:hAnsi="Arial" w:cs="Arial"/>
              </w:rPr>
              <w:t>49%,</w:t>
            </w:r>
            <w:proofErr w:type="gramEnd"/>
            <w:r w:rsidRPr="00C94E0D">
              <w:rPr>
                <w:rFonts w:ascii="Arial" w:hAnsi="Arial" w:cs="Arial"/>
              </w:rPr>
              <w:t xml:space="preserve"> and 8% if they divert 50% or more.</w:t>
            </w:r>
          </w:p>
          <w:p w:rsidR="005D6165" w:rsidRPr="00C94E0D" w:rsidRDefault="005D6165" w:rsidP="00B4773F">
            <w:pPr>
              <w:pStyle w:val="NormalWeb"/>
              <w:shd w:val="clear" w:color="auto" w:fill="FFFFFF"/>
              <w:spacing w:before="0" w:beforeAutospacing="0" w:after="0" w:afterAutospacing="0" w:line="360" w:lineRule="auto"/>
              <w:jc w:val="both"/>
              <w:rPr>
                <w:rFonts w:ascii="Arial" w:hAnsi="Arial" w:cs="Arial"/>
              </w:rPr>
            </w:pPr>
            <w:r w:rsidRPr="00C94E0D">
              <w:rPr>
                <w:rFonts w:ascii="Arial" w:hAnsi="Arial" w:cs="Arial"/>
              </w:rPr>
              <w:t>One of the most powerful tools communities have is to extend contracts. Contractors are often willing to offer new diversion services to extend contracts so they don't have to spend time and money to go through a competitive procurement and risk losing the contract. An average proposal process costs each hauler about $50,000-100,000 and costs the local government about $100,000-200,000.</w:t>
            </w:r>
          </w:p>
          <w:p w:rsidR="005D6165" w:rsidRPr="00C94E0D" w:rsidRDefault="005D6165" w:rsidP="00B4773F">
            <w:pPr>
              <w:pStyle w:val="NormalWeb"/>
              <w:shd w:val="clear" w:color="auto" w:fill="FFFFFF"/>
              <w:spacing w:before="0" w:beforeAutospacing="0" w:after="0" w:afterAutospacing="0" w:line="360" w:lineRule="auto"/>
              <w:jc w:val="both"/>
              <w:rPr>
                <w:rFonts w:ascii="Arial" w:hAnsi="Arial" w:cs="Arial"/>
              </w:rPr>
            </w:pPr>
            <w:r w:rsidRPr="00C94E0D">
              <w:rPr>
                <w:rFonts w:ascii="Arial" w:hAnsi="Arial" w:cs="Arial"/>
              </w:rPr>
              <w:t>Typical term extensions are for one to three years beyond the term of a seven-year base contract. Longer extensions may be designed to replace equipment and stabilize customer rates.</w:t>
            </w:r>
          </w:p>
          <w:p w:rsidR="005D6165" w:rsidRPr="00C94E0D" w:rsidRDefault="005D6165" w:rsidP="00B4773F">
            <w:pPr>
              <w:pStyle w:val="Heading2"/>
              <w:shd w:val="clear" w:color="auto" w:fill="E1F3FF"/>
              <w:spacing w:before="0" w:after="120" w:line="360" w:lineRule="auto"/>
              <w:jc w:val="both"/>
              <w:outlineLvl w:val="1"/>
              <w:rPr>
                <w:rFonts w:ascii="Arial" w:hAnsi="Arial" w:cs="Arial"/>
                <w:b w:val="0"/>
                <w:bCs w:val="0"/>
                <w:color w:val="auto"/>
                <w:sz w:val="24"/>
                <w:szCs w:val="24"/>
              </w:rPr>
            </w:pPr>
          </w:p>
          <w:p w:rsidR="005D6165" w:rsidRPr="00B4773F" w:rsidRDefault="005D6165" w:rsidP="00B4773F">
            <w:pPr>
              <w:pStyle w:val="Heading2"/>
              <w:shd w:val="clear" w:color="auto" w:fill="E1F3FF"/>
              <w:spacing w:before="0" w:after="120" w:line="360" w:lineRule="auto"/>
              <w:jc w:val="both"/>
              <w:outlineLvl w:val="1"/>
              <w:rPr>
                <w:rFonts w:ascii="Arial" w:hAnsi="Arial" w:cs="Arial"/>
                <w:color w:val="auto"/>
                <w:sz w:val="24"/>
                <w:szCs w:val="24"/>
              </w:rPr>
            </w:pPr>
            <w:r w:rsidRPr="00B4773F">
              <w:rPr>
                <w:rFonts w:ascii="Arial" w:hAnsi="Arial" w:cs="Arial"/>
                <w:color w:val="auto"/>
                <w:sz w:val="24"/>
                <w:szCs w:val="24"/>
              </w:rPr>
              <w:t>Penalties</w:t>
            </w:r>
          </w:p>
          <w:p w:rsidR="005D6165" w:rsidRPr="00C94E0D" w:rsidRDefault="005D6165" w:rsidP="00B4773F">
            <w:pPr>
              <w:shd w:val="clear" w:color="auto" w:fill="FFFFFF"/>
              <w:spacing w:line="360" w:lineRule="auto"/>
              <w:jc w:val="both"/>
              <w:rPr>
                <w:rFonts w:ascii="Arial" w:hAnsi="Arial" w:cs="Arial"/>
                <w:sz w:val="24"/>
                <w:szCs w:val="24"/>
              </w:rPr>
            </w:pPr>
            <w:r w:rsidRPr="00C94E0D">
              <w:rPr>
                <w:rFonts w:ascii="Arial" w:hAnsi="Arial" w:cs="Arial"/>
                <w:sz w:val="24"/>
                <w:szCs w:val="24"/>
              </w:rPr>
              <w:t>Incentives such as bonuses and term extensions can be paired with penalties to promote waste reduction. For example, failure to meet a minimum guaranteed diversion rate could result on one or more of the following contractor penalties:</w:t>
            </w:r>
          </w:p>
          <w:p w:rsidR="005D6165" w:rsidRPr="00B4773F" w:rsidRDefault="005D6165" w:rsidP="006B400B">
            <w:pPr>
              <w:numPr>
                <w:ilvl w:val="0"/>
                <w:numId w:val="5"/>
              </w:numPr>
              <w:shd w:val="clear" w:color="auto" w:fill="FFFFFF"/>
              <w:spacing w:before="100" w:beforeAutospacing="1" w:after="100" w:afterAutospacing="1" w:line="360" w:lineRule="auto"/>
              <w:ind w:left="0"/>
              <w:jc w:val="both"/>
              <w:rPr>
                <w:rFonts w:ascii="Arial" w:hAnsi="Arial" w:cs="Arial"/>
                <w:b/>
                <w:bCs/>
                <w:sz w:val="24"/>
                <w:szCs w:val="24"/>
              </w:rPr>
            </w:pPr>
            <w:r w:rsidRPr="00B4773F">
              <w:rPr>
                <w:rFonts w:ascii="Arial" w:hAnsi="Arial" w:cs="Arial"/>
                <w:b/>
                <w:bCs/>
                <w:sz w:val="24"/>
                <w:szCs w:val="24"/>
              </w:rPr>
              <w:t>Liquidated damage payments</w:t>
            </w:r>
          </w:p>
          <w:p w:rsidR="005D6165" w:rsidRPr="00C94E0D" w:rsidRDefault="005D6165" w:rsidP="006B400B">
            <w:pPr>
              <w:numPr>
                <w:ilvl w:val="0"/>
                <w:numId w:val="5"/>
              </w:numPr>
              <w:shd w:val="clear" w:color="auto" w:fill="FFFFFF"/>
              <w:spacing w:before="100" w:beforeAutospacing="1" w:after="100" w:afterAutospacing="1" w:line="360" w:lineRule="auto"/>
              <w:ind w:left="0"/>
              <w:jc w:val="both"/>
              <w:rPr>
                <w:rFonts w:ascii="Arial" w:hAnsi="Arial" w:cs="Arial"/>
                <w:sz w:val="24"/>
                <w:szCs w:val="24"/>
              </w:rPr>
            </w:pPr>
            <w:r w:rsidRPr="00C94E0D">
              <w:rPr>
                <w:rFonts w:ascii="Arial" w:hAnsi="Arial" w:cs="Arial"/>
                <w:sz w:val="24"/>
                <w:szCs w:val="24"/>
              </w:rPr>
              <w:t>Payment Reductions (e.g., forego a payment increase or reduce payments)</w:t>
            </w:r>
          </w:p>
          <w:p w:rsidR="005D6165" w:rsidRPr="00C94E0D" w:rsidRDefault="005D6165" w:rsidP="006B400B">
            <w:pPr>
              <w:numPr>
                <w:ilvl w:val="0"/>
                <w:numId w:val="5"/>
              </w:numPr>
              <w:shd w:val="clear" w:color="auto" w:fill="FFFFFF"/>
              <w:spacing w:before="100" w:beforeAutospacing="1" w:after="100" w:afterAutospacing="1" w:line="360" w:lineRule="auto"/>
              <w:ind w:left="0"/>
              <w:jc w:val="both"/>
              <w:rPr>
                <w:rFonts w:ascii="Arial" w:hAnsi="Arial" w:cs="Arial"/>
                <w:sz w:val="24"/>
                <w:szCs w:val="24"/>
              </w:rPr>
            </w:pPr>
            <w:r w:rsidRPr="00C94E0D">
              <w:rPr>
                <w:rFonts w:ascii="Arial" w:hAnsi="Arial" w:cs="Arial"/>
                <w:sz w:val="24"/>
                <w:szCs w:val="24"/>
              </w:rPr>
              <w:t>Not eligible for contract extension</w:t>
            </w:r>
          </w:p>
          <w:p w:rsidR="005D6165" w:rsidRPr="00C94E0D" w:rsidRDefault="005D6165" w:rsidP="006B400B">
            <w:pPr>
              <w:numPr>
                <w:ilvl w:val="0"/>
                <w:numId w:val="5"/>
              </w:numPr>
              <w:shd w:val="clear" w:color="auto" w:fill="FFFFFF"/>
              <w:spacing w:before="100" w:beforeAutospacing="1" w:after="100" w:afterAutospacing="1" w:line="360" w:lineRule="auto"/>
              <w:ind w:left="0"/>
              <w:jc w:val="both"/>
              <w:rPr>
                <w:rFonts w:ascii="Arial" w:hAnsi="Arial" w:cs="Arial"/>
                <w:sz w:val="24"/>
                <w:szCs w:val="24"/>
              </w:rPr>
            </w:pPr>
            <w:r w:rsidRPr="00C94E0D">
              <w:rPr>
                <w:rFonts w:ascii="Arial" w:hAnsi="Arial" w:cs="Arial"/>
                <w:sz w:val="24"/>
                <w:szCs w:val="24"/>
              </w:rPr>
              <w:t>Require contractor to implement new diversion or outreach program(s) at no additional cost.</w:t>
            </w:r>
          </w:p>
          <w:p w:rsidR="0054617C" w:rsidRPr="00B4773F" w:rsidRDefault="00C94E0D" w:rsidP="00B4773F">
            <w:pPr>
              <w:pStyle w:val="NormalWeb"/>
              <w:shd w:val="clear" w:color="auto" w:fill="FFFFFF"/>
              <w:spacing w:before="0" w:beforeAutospacing="0" w:after="419" w:afterAutospacing="0" w:line="360" w:lineRule="auto"/>
              <w:jc w:val="center"/>
              <w:rPr>
                <w:rFonts w:ascii="Arial" w:hAnsi="Arial" w:cs="Arial"/>
                <w:b/>
                <w:bCs/>
                <w:u w:val="single"/>
              </w:rPr>
            </w:pPr>
            <w:r w:rsidRPr="00B4773F">
              <w:rPr>
                <w:rFonts w:ascii="Arial" w:hAnsi="Arial" w:cs="Arial"/>
                <w:b/>
                <w:bCs/>
                <w:u w:val="single"/>
              </w:rPr>
              <w:t>Answer to the “Q” No-2</w:t>
            </w:r>
          </w:p>
          <w:p w:rsidR="00C94E0D" w:rsidRPr="00C94E0D" w:rsidRDefault="00C94E0D" w:rsidP="00B4773F">
            <w:pPr>
              <w:pStyle w:val="NormalWeb"/>
              <w:shd w:val="clear" w:color="auto" w:fill="FFFFFF"/>
              <w:spacing w:before="0" w:beforeAutospacing="0" w:after="332" w:afterAutospacing="0" w:line="360" w:lineRule="auto"/>
              <w:rPr>
                <w:rFonts w:ascii="Arial" w:hAnsi="Arial" w:cs="Arial"/>
              </w:rPr>
            </w:pPr>
            <w:r w:rsidRPr="00C94E0D">
              <w:rPr>
                <w:rFonts w:ascii="Arial" w:hAnsi="Arial" w:cs="Arial"/>
              </w:rPr>
              <w:t>Maintain High Standards for Reporting and Analytics</w:t>
            </w:r>
            <w:r w:rsidRPr="00C94E0D">
              <w:rPr>
                <w:rFonts w:ascii="Arial" w:hAnsi="Arial" w:cs="Arial"/>
              </w:rPr>
              <w:br/>
            </w:r>
            <w:r w:rsidRPr="00C94E0D">
              <w:rPr>
                <w:rFonts w:ascii="Arial" w:hAnsi="Arial" w:cs="Arial"/>
              </w:rPr>
              <w:lastRenderedPageBreak/>
              <w:t>Solid reporting stems from solid data. If your QMS requires manual entry of data into a spreadsheet, the reports you rely on are not only built with old data but they are most likely riddled with errors too. A modern QMS takes reporting and analytics to a new level. Firstly, reports are built from real-time data. Secondly, reporting dashboards are dynamic and provide multiple views of the data with drill-down capabilities. Thirdly, since these live-data reports are housed in the cloud, QC directors don’t have to wait for someone to email them the latest spreadsheet. They have immediate access to these reports 24/7 and are empowered to make better and faster decisions.</w:t>
            </w:r>
          </w:p>
          <w:p w:rsidR="00C94E0D" w:rsidRPr="00C94E0D" w:rsidRDefault="00C94E0D" w:rsidP="00B4773F">
            <w:pPr>
              <w:pStyle w:val="NormalWeb"/>
              <w:shd w:val="clear" w:color="auto" w:fill="FFFFFF"/>
              <w:spacing w:before="0" w:beforeAutospacing="0" w:after="332" w:afterAutospacing="0" w:line="360" w:lineRule="auto"/>
              <w:rPr>
                <w:rFonts w:ascii="Arial" w:hAnsi="Arial" w:cs="Arial"/>
              </w:rPr>
            </w:pPr>
            <w:r w:rsidRPr="00C94E0D">
              <w:rPr>
                <w:rFonts w:ascii="Arial" w:hAnsi="Arial" w:cs="Arial"/>
              </w:rPr>
              <w:t>Be Forward Thinking</w:t>
            </w:r>
            <w:r w:rsidRPr="00C94E0D">
              <w:rPr>
                <w:rFonts w:ascii="Arial" w:hAnsi="Arial" w:cs="Arial"/>
              </w:rPr>
              <w:br/>
              <w:t>It is important to have a QMS that grows with your business and manufacturing needs. Old-school (paper-based and spreadsheet-based) QMSs have little capability to grow in this manner. In contrast, automated QMSs are more flexible. Scalable and fully agile systems are worth their initial investment because they provide a strong framework that eliminates the need to start from scratch when the business expands and/or when your QC process evolves over time. Spreadsheet-based systems ultimately topple under the pressure to support increasing amounts of data. Moreover, the data that is retained in these types of systems can easily get “lost” and never be put to practical use.</w:t>
            </w:r>
          </w:p>
          <w:p w:rsidR="00C94E0D" w:rsidRPr="00C94E0D" w:rsidRDefault="00C94E0D" w:rsidP="00B4773F">
            <w:pPr>
              <w:pStyle w:val="NormalWeb"/>
              <w:shd w:val="clear" w:color="auto" w:fill="FFFFFF"/>
              <w:spacing w:before="0" w:beforeAutospacing="0" w:after="332" w:afterAutospacing="0" w:line="360" w:lineRule="auto"/>
              <w:rPr>
                <w:rFonts w:ascii="Arial" w:hAnsi="Arial" w:cs="Arial"/>
              </w:rPr>
            </w:pPr>
            <w:r w:rsidRPr="00C94E0D">
              <w:rPr>
                <w:rFonts w:ascii="Arial" w:hAnsi="Arial" w:cs="Arial"/>
              </w:rPr>
              <w:t>Make It Mobile</w:t>
            </w:r>
            <w:r w:rsidRPr="00C94E0D">
              <w:rPr>
                <w:rFonts w:ascii="Arial" w:hAnsi="Arial" w:cs="Arial"/>
              </w:rPr>
              <w:br/>
              <w:t>Imagine being able to track quality on a mobile device. Not only are you able to capture and aggregate real-time data while on the move, you can give visibility into that data and subsequent reports to anyone and everyone in your manufacturing organization. Plus, going mobile means that you are not tethered to your desktop compiling aging data that may never see the light of day. You can even take photos on your mobile QMS and annotate it, which provides a more comprehensive and multidimensional view for stakeholders residing thousands of miles away.</w:t>
            </w:r>
          </w:p>
          <w:p w:rsidR="00C94E0D" w:rsidRPr="00C94E0D" w:rsidRDefault="00C94E0D" w:rsidP="00B4773F">
            <w:pPr>
              <w:pStyle w:val="NormalWeb"/>
              <w:shd w:val="clear" w:color="auto" w:fill="FFFFFF"/>
              <w:spacing w:before="0" w:beforeAutospacing="0" w:after="332" w:afterAutospacing="0" w:line="360" w:lineRule="auto"/>
              <w:rPr>
                <w:rFonts w:ascii="Arial" w:hAnsi="Arial" w:cs="Arial"/>
              </w:rPr>
            </w:pPr>
            <w:r w:rsidRPr="00C94E0D">
              <w:rPr>
                <w:rFonts w:ascii="Arial" w:hAnsi="Arial" w:cs="Arial"/>
              </w:rPr>
              <w:t>Continuously Validate Your Systems</w:t>
            </w:r>
            <w:r w:rsidRPr="00C94E0D">
              <w:rPr>
                <w:rFonts w:ascii="Arial" w:hAnsi="Arial" w:cs="Arial"/>
              </w:rPr>
              <w:br/>
              <w:t>Continually striving for excellence is a necessary strategy for becoming a leader in your niche of manufacturing. This same principle applies to your QMS. In order to help manufacturers achieve that aim (and to protect consumers), the federal government requires </w:t>
            </w:r>
            <w:hyperlink r:id="rId10" w:tgtFrame="_blank" w:history="1">
              <w:r w:rsidRPr="00C94E0D">
                <w:rPr>
                  <w:rStyle w:val="Hyperlink"/>
                  <w:rFonts w:ascii="Arial" w:hAnsi="Arial" w:cs="Arial"/>
                  <w:color w:val="auto"/>
                  <w:u w:val="none"/>
                </w:rPr>
                <w:t>manufacturers in highly regulated industries</w:t>
              </w:r>
            </w:hyperlink>
            <w:r w:rsidRPr="00C94E0D">
              <w:rPr>
                <w:rFonts w:ascii="Arial" w:hAnsi="Arial" w:cs="Arial"/>
              </w:rPr>
              <w:t xml:space="preserve"> to update (i.e., validate) their QMS to stay in line with current regulations. Modern QMSs have continuous validation </w:t>
            </w:r>
            <w:r w:rsidRPr="00C94E0D">
              <w:rPr>
                <w:rFonts w:ascii="Arial" w:hAnsi="Arial" w:cs="Arial"/>
              </w:rPr>
              <w:lastRenderedPageBreak/>
              <w:t>built into the system. These types of systems are ideal because they save manufacturers from the incredible headache of updating the system manually.</w:t>
            </w:r>
          </w:p>
          <w:p w:rsidR="00C94E0D" w:rsidRPr="00C94E0D" w:rsidRDefault="00C94E0D" w:rsidP="00B4773F">
            <w:pPr>
              <w:pStyle w:val="NormalWeb"/>
              <w:shd w:val="clear" w:color="auto" w:fill="FFFFFF"/>
              <w:spacing w:before="0" w:beforeAutospacing="0" w:after="332" w:afterAutospacing="0" w:line="360" w:lineRule="auto"/>
              <w:rPr>
                <w:rFonts w:ascii="Arial" w:hAnsi="Arial" w:cs="Arial"/>
              </w:rPr>
            </w:pPr>
            <w:r w:rsidRPr="00C94E0D">
              <w:rPr>
                <w:rFonts w:ascii="Arial" w:hAnsi="Arial" w:cs="Arial"/>
              </w:rPr>
              <w:t>It’s clear that traditional QMSs can be counterproductive to a manufacturer’s goal of continuous improvement. On the other hand, a modern QMS can lower your cost of quality by eliminating unnecessary expenses due to human error, undiagnosed issues and communication gaps. The best and brightest quality managers are leveraging the latest mobile QMS technology. They’re not just looking to bridge gaps in their system today; they’re protecting their leadership position in the marketplace and setting themselves up for greater success.</w:t>
            </w:r>
          </w:p>
          <w:p w:rsidR="00C94E0D" w:rsidRPr="00B4773F" w:rsidRDefault="00C94E0D" w:rsidP="00B4773F">
            <w:pPr>
              <w:pStyle w:val="NormalWeb"/>
              <w:shd w:val="clear" w:color="auto" w:fill="FFFFFF"/>
              <w:spacing w:before="0" w:beforeAutospacing="0" w:after="419" w:afterAutospacing="0" w:line="360" w:lineRule="auto"/>
              <w:jc w:val="both"/>
              <w:rPr>
                <w:rFonts w:ascii="Arial" w:hAnsi="Arial" w:cs="Arial"/>
                <w:b/>
                <w:bCs/>
                <w:u w:val="single"/>
              </w:rPr>
            </w:pPr>
            <w:r w:rsidRPr="00B4773F">
              <w:rPr>
                <w:rFonts w:ascii="Arial" w:hAnsi="Arial" w:cs="Arial"/>
                <w:b/>
                <w:bCs/>
                <w:u w:val="single"/>
              </w:rPr>
              <w:t>Answer to the “Q” No-3</w:t>
            </w:r>
          </w:p>
          <w:p w:rsidR="00C94E0D" w:rsidRPr="00B4773F" w:rsidRDefault="00C94E0D" w:rsidP="00B4773F">
            <w:pPr>
              <w:pStyle w:val="Heading1"/>
              <w:shd w:val="clear" w:color="auto" w:fill="FFFFFF"/>
              <w:spacing w:before="134" w:after="251" w:line="360" w:lineRule="auto"/>
              <w:jc w:val="both"/>
              <w:textAlignment w:val="bottom"/>
              <w:outlineLvl w:val="0"/>
              <w:rPr>
                <w:rFonts w:ascii="Arial" w:hAnsi="Arial" w:cs="Arial"/>
                <w:b w:val="0"/>
                <w:bCs w:val="0"/>
                <w:color w:val="auto"/>
                <w:sz w:val="24"/>
                <w:szCs w:val="24"/>
              </w:rPr>
            </w:pPr>
            <w:r w:rsidRPr="00B4773F">
              <w:rPr>
                <w:rStyle w:val="Strong"/>
                <w:rFonts w:ascii="Arial" w:hAnsi="Arial" w:cs="Arial"/>
                <w:b/>
                <w:bCs/>
                <w:color w:val="auto"/>
                <w:sz w:val="24"/>
                <w:szCs w:val="24"/>
              </w:rPr>
              <w:t>Advantages</w:t>
            </w:r>
            <w:r w:rsidRPr="00B4773F">
              <w:rPr>
                <w:rFonts w:ascii="Arial" w:hAnsi="Arial" w:cs="Arial"/>
                <w:b w:val="0"/>
                <w:bCs w:val="0"/>
                <w:color w:val="auto"/>
                <w:sz w:val="24"/>
                <w:szCs w:val="24"/>
              </w:rPr>
              <w:t> of Quality Control</w:t>
            </w:r>
          </w:p>
          <w:p w:rsidR="00C94E0D" w:rsidRPr="00C94E0D" w:rsidRDefault="00C94E0D" w:rsidP="00B4773F">
            <w:pPr>
              <w:pStyle w:val="NormalWeb"/>
              <w:shd w:val="clear" w:color="auto" w:fill="FFFFFF"/>
              <w:spacing w:before="201" w:beforeAutospacing="0" w:after="285" w:afterAutospacing="0" w:line="360" w:lineRule="auto"/>
              <w:jc w:val="both"/>
              <w:rPr>
                <w:rFonts w:ascii="Arial" w:hAnsi="Arial" w:cs="Arial"/>
              </w:rPr>
            </w:pPr>
            <w:r w:rsidRPr="00C94E0D">
              <w:rPr>
                <w:rStyle w:val="Strong"/>
                <w:rFonts w:ascii="Arial" w:hAnsi="Arial" w:cs="Arial"/>
                <w:b w:val="0"/>
                <w:bCs w:val="0"/>
              </w:rPr>
              <w:t>Thousands of buyers who don't do quality control have experienced these problems:</w:t>
            </w:r>
          </w:p>
          <w:p w:rsidR="00C94E0D" w:rsidRPr="00C94E0D" w:rsidRDefault="00C94E0D" w:rsidP="006B400B">
            <w:pPr>
              <w:numPr>
                <w:ilvl w:val="0"/>
                <w:numId w:val="6"/>
              </w:numPr>
              <w:shd w:val="clear" w:color="auto" w:fill="FFFFFF"/>
              <w:spacing w:after="67" w:line="360" w:lineRule="auto"/>
              <w:ind w:left="234"/>
              <w:jc w:val="both"/>
              <w:rPr>
                <w:rFonts w:ascii="Arial" w:hAnsi="Arial" w:cs="Arial"/>
                <w:sz w:val="24"/>
                <w:szCs w:val="24"/>
              </w:rPr>
            </w:pPr>
            <w:r w:rsidRPr="00C94E0D">
              <w:rPr>
                <w:rFonts w:ascii="Arial" w:hAnsi="Arial" w:cs="Arial"/>
                <w:sz w:val="24"/>
                <w:szCs w:val="24"/>
              </w:rPr>
              <w:t>The shipment cannot be sold at all (too many visual defects, wrong size, dangerous materials...).</w:t>
            </w:r>
          </w:p>
          <w:p w:rsidR="00C94E0D" w:rsidRPr="00C94E0D" w:rsidRDefault="00C94E0D" w:rsidP="006B400B">
            <w:pPr>
              <w:numPr>
                <w:ilvl w:val="0"/>
                <w:numId w:val="6"/>
              </w:numPr>
              <w:shd w:val="clear" w:color="auto" w:fill="FFFFFF"/>
              <w:spacing w:after="67" w:line="360" w:lineRule="auto"/>
              <w:ind w:left="234"/>
              <w:jc w:val="both"/>
              <w:rPr>
                <w:rFonts w:ascii="Arial" w:hAnsi="Arial" w:cs="Arial"/>
                <w:sz w:val="24"/>
                <w:szCs w:val="24"/>
              </w:rPr>
            </w:pPr>
            <w:r w:rsidRPr="00C94E0D">
              <w:rPr>
                <w:rFonts w:ascii="Arial" w:hAnsi="Arial" w:cs="Arial"/>
                <w:sz w:val="24"/>
                <w:szCs w:val="24"/>
              </w:rPr>
              <w:t>Products have to be sorted out and re-worked in the importing country, at great cost to the importer.</w:t>
            </w:r>
          </w:p>
          <w:p w:rsidR="00C94E0D" w:rsidRPr="00C94E0D" w:rsidRDefault="00C94E0D" w:rsidP="006B400B">
            <w:pPr>
              <w:numPr>
                <w:ilvl w:val="0"/>
                <w:numId w:val="6"/>
              </w:numPr>
              <w:shd w:val="clear" w:color="auto" w:fill="FFFFFF"/>
              <w:spacing w:after="67" w:line="360" w:lineRule="auto"/>
              <w:ind w:left="234"/>
              <w:jc w:val="both"/>
              <w:rPr>
                <w:rFonts w:ascii="Arial" w:hAnsi="Arial" w:cs="Arial"/>
                <w:sz w:val="24"/>
                <w:szCs w:val="24"/>
              </w:rPr>
            </w:pPr>
            <w:r w:rsidRPr="00C94E0D">
              <w:rPr>
                <w:rFonts w:ascii="Arial" w:hAnsi="Arial" w:cs="Arial"/>
                <w:sz w:val="24"/>
                <w:szCs w:val="24"/>
              </w:rPr>
              <w:t>The company's image suffers because of poor quality delivered to customers.</w:t>
            </w:r>
          </w:p>
          <w:p w:rsidR="00C94E0D" w:rsidRPr="00C94E0D" w:rsidRDefault="00C94E0D" w:rsidP="00B4773F">
            <w:pPr>
              <w:pStyle w:val="NormalWeb"/>
              <w:shd w:val="clear" w:color="auto" w:fill="FFFFFF"/>
              <w:spacing w:before="201" w:beforeAutospacing="0" w:after="285" w:afterAutospacing="0" w:line="360" w:lineRule="auto"/>
              <w:jc w:val="both"/>
              <w:rPr>
                <w:rFonts w:ascii="Arial" w:hAnsi="Arial" w:cs="Arial"/>
              </w:rPr>
            </w:pPr>
            <w:r w:rsidRPr="00C94E0D">
              <w:rPr>
                <w:rStyle w:val="Strong"/>
                <w:rFonts w:ascii="Arial" w:hAnsi="Arial" w:cs="Arial"/>
                <w:b w:val="0"/>
                <w:bCs w:val="0"/>
              </w:rPr>
              <w:t>Here are the benefits of regular quality control inspections and lab testing:</w:t>
            </w:r>
          </w:p>
          <w:p w:rsidR="00C94E0D" w:rsidRPr="00C94E0D" w:rsidRDefault="00C94E0D" w:rsidP="006B400B">
            <w:pPr>
              <w:numPr>
                <w:ilvl w:val="0"/>
                <w:numId w:val="7"/>
              </w:numPr>
              <w:shd w:val="clear" w:color="auto" w:fill="FFFFFF"/>
              <w:spacing w:after="67" w:line="360" w:lineRule="auto"/>
              <w:ind w:left="234"/>
              <w:jc w:val="both"/>
              <w:rPr>
                <w:rFonts w:ascii="Arial" w:hAnsi="Arial" w:cs="Arial"/>
                <w:sz w:val="24"/>
                <w:szCs w:val="24"/>
              </w:rPr>
            </w:pPr>
            <w:r w:rsidRPr="00C94E0D">
              <w:rPr>
                <w:rFonts w:ascii="Arial" w:hAnsi="Arial" w:cs="Arial"/>
                <w:sz w:val="24"/>
                <w:szCs w:val="24"/>
              </w:rPr>
              <w:t>It pushes the factories to improve the quality level of their workmanship because of the pressure of inspections and non-acceptance.</w:t>
            </w:r>
          </w:p>
          <w:p w:rsidR="00C94E0D" w:rsidRPr="00C94E0D" w:rsidRDefault="00C94E0D" w:rsidP="006B400B">
            <w:pPr>
              <w:numPr>
                <w:ilvl w:val="0"/>
                <w:numId w:val="7"/>
              </w:numPr>
              <w:shd w:val="clear" w:color="auto" w:fill="FFFFFF"/>
              <w:spacing w:after="67" w:line="360" w:lineRule="auto"/>
              <w:ind w:left="234"/>
              <w:jc w:val="both"/>
              <w:rPr>
                <w:rFonts w:ascii="Arial" w:hAnsi="Arial" w:cs="Arial"/>
                <w:sz w:val="24"/>
                <w:szCs w:val="24"/>
              </w:rPr>
            </w:pPr>
            <w:r w:rsidRPr="00C94E0D">
              <w:rPr>
                <w:rFonts w:ascii="Arial" w:hAnsi="Arial" w:cs="Arial"/>
                <w:sz w:val="24"/>
                <w:szCs w:val="24"/>
              </w:rPr>
              <w:t>It forces your suppliers to meet your order terms and product requirements, or to compensate you for any discrepancy (exact materials, colors, aspect, packing, functions...).</w:t>
            </w:r>
          </w:p>
          <w:p w:rsidR="00C94E0D" w:rsidRPr="00C94E0D" w:rsidRDefault="00C94E0D" w:rsidP="006B400B">
            <w:pPr>
              <w:numPr>
                <w:ilvl w:val="0"/>
                <w:numId w:val="7"/>
              </w:numPr>
              <w:shd w:val="clear" w:color="auto" w:fill="FFFFFF"/>
              <w:spacing w:after="67" w:line="360" w:lineRule="auto"/>
              <w:ind w:left="234"/>
              <w:jc w:val="both"/>
              <w:rPr>
                <w:rFonts w:ascii="Arial" w:hAnsi="Arial" w:cs="Arial"/>
                <w:sz w:val="24"/>
                <w:szCs w:val="24"/>
              </w:rPr>
            </w:pPr>
            <w:r w:rsidRPr="00C94E0D">
              <w:rPr>
                <w:rFonts w:ascii="Arial" w:hAnsi="Arial" w:cs="Arial"/>
                <w:sz w:val="24"/>
                <w:szCs w:val="24"/>
              </w:rPr>
              <w:t>You don't discover quality problems after the goods are delivered.</w:t>
            </w:r>
          </w:p>
          <w:p w:rsidR="00C94E0D" w:rsidRPr="00C94E0D" w:rsidRDefault="00C94E0D" w:rsidP="006B400B">
            <w:pPr>
              <w:numPr>
                <w:ilvl w:val="0"/>
                <w:numId w:val="7"/>
              </w:numPr>
              <w:shd w:val="clear" w:color="auto" w:fill="FFFFFF"/>
              <w:spacing w:after="67" w:line="360" w:lineRule="auto"/>
              <w:ind w:left="234"/>
              <w:jc w:val="both"/>
              <w:rPr>
                <w:rFonts w:ascii="Arial" w:hAnsi="Arial" w:cs="Arial"/>
                <w:sz w:val="24"/>
                <w:szCs w:val="24"/>
              </w:rPr>
            </w:pPr>
            <w:r w:rsidRPr="00C94E0D">
              <w:rPr>
                <w:rFonts w:ascii="Arial" w:hAnsi="Arial" w:cs="Arial"/>
                <w:sz w:val="24"/>
                <w:szCs w:val="24"/>
              </w:rPr>
              <w:t>You have the time to adapt your planning and take decisions.</w:t>
            </w:r>
          </w:p>
          <w:p w:rsidR="00C94E0D" w:rsidRPr="00C94E0D" w:rsidRDefault="00C94E0D" w:rsidP="006B400B">
            <w:pPr>
              <w:numPr>
                <w:ilvl w:val="0"/>
                <w:numId w:val="7"/>
              </w:numPr>
              <w:shd w:val="clear" w:color="auto" w:fill="FFFFFF"/>
              <w:spacing w:after="67" w:line="360" w:lineRule="auto"/>
              <w:ind w:left="234"/>
              <w:jc w:val="both"/>
              <w:rPr>
                <w:rFonts w:ascii="Arial" w:hAnsi="Arial" w:cs="Arial"/>
                <w:sz w:val="24"/>
                <w:szCs w:val="24"/>
              </w:rPr>
            </w:pPr>
            <w:r w:rsidRPr="00C94E0D">
              <w:rPr>
                <w:rFonts w:ascii="Arial" w:hAnsi="Arial" w:cs="Arial"/>
                <w:sz w:val="24"/>
                <w:szCs w:val="24"/>
              </w:rPr>
              <w:t>The factory can rework the goods itself, and will be more careful in the future.</w:t>
            </w:r>
          </w:p>
          <w:p w:rsidR="00C94E0D" w:rsidRPr="00C94E0D" w:rsidRDefault="00C94E0D" w:rsidP="006B400B">
            <w:pPr>
              <w:numPr>
                <w:ilvl w:val="0"/>
                <w:numId w:val="7"/>
              </w:numPr>
              <w:shd w:val="clear" w:color="auto" w:fill="FFFFFF"/>
              <w:spacing w:after="67" w:line="360" w:lineRule="auto"/>
              <w:ind w:left="234"/>
              <w:jc w:val="both"/>
              <w:rPr>
                <w:rFonts w:ascii="Arial" w:hAnsi="Arial" w:cs="Arial"/>
                <w:sz w:val="24"/>
                <w:szCs w:val="24"/>
              </w:rPr>
            </w:pPr>
            <w:r w:rsidRPr="00C94E0D">
              <w:rPr>
                <w:rFonts w:ascii="Arial" w:hAnsi="Arial" w:cs="Arial"/>
                <w:sz w:val="24"/>
                <w:szCs w:val="24"/>
              </w:rPr>
              <w:t>Over the long term, regular inspections and customer feedback contribute to improving your suppliers' reliability.</w:t>
            </w:r>
          </w:p>
          <w:p w:rsidR="00C94E0D" w:rsidRPr="00C94E0D" w:rsidRDefault="00C94E0D" w:rsidP="00B4773F">
            <w:pPr>
              <w:pStyle w:val="NormalWeb"/>
              <w:shd w:val="clear" w:color="auto" w:fill="FFFFFF"/>
              <w:spacing w:before="201" w:beforeAutospacing="0" w:after="285" w:afterAutospacing="0" w:line="360" w:lineRule="auto"/>
              <w:jc w:val="both"/>
              <w:rPr>
                <w:rFonts w:ascii="Arial" w:hAnsi="Arial" w:cs="Arial"/>
              </w:rPr>
            </w:pPr>
            <w:r w:rsidRPr="00C94E0D">
              <w:rPr>
                <w:rFonts w:ascii="Arial" w:hAnsi="Arial" w:cs="Arial"/>
              </w:rPr>
              <w:lastRenderedPageBreak/>
              <w:t>Most of the time, inspection fees only represent 1-2% of the FOB value of the goods at stake:</w:t>
            </w:r>
          </w:p>
          <w:p w:rsidR="00C94E0D" w:rsidRPr="00B4773F" w:rsidRDefault="00C94E0D" w:rsidP="00B4773F">
            <w:pPr>
              <w:pStyle w:val="NormalWeb"/>
              <w:shd w:val="clear" w:color="auto" w:fill="FFFFFF"/>
              <w:spacing w:before="201" w:beforeAutospacing="0" w:after="285" w:afterAutospacing="0" w:line="360" w:lineRule="auto"/>
              <w:jc w:val="both"/>
              <w:rPr>
                <w:rFonts w:ascii="Arial" w:hAnsi="Arial" w:cs="Arial"/>
                <w:b/>
                <w:bCs/>
              </w:rPr>
            </w:pPr>
            <w:r w:rsidRPr="00B4773F">
              <w:rPr>
                <w:rFonts w:ascii="Arial" w:hAnsi="Arial" w:cs="Arial"/>
                <w:b/>
                <w:bCs/>
              </w:rPr>
              <w:t>Disadvantages of quality control</w:t>
            </w:r>
          </w:p>
          <w:p w:rsidR="00C94E0D" w:rsidRPr="00C94E0D" w:rsidRDefault="00C94E0D" w:rsidP="00B4773F">
            <w:pPr>
              <w:pStyle w:val="NormalWeb"/>
              <w:shd w:val="clear" w:color="auto" w:fill="FFFFFF"/>
              <w:spacing w:before="0" w:beforeAutospacing="0" w:after="84" w:afterAutospacing="0" w:line="360" w:lineRule="auto"/>
              <w:jc w:val="both"/>
              <w:rPr>
                <w:rFonts w:ascii="Arial" w:hAnsi="Arial" w:cs="Arial"/>
              </w:rPr>
            </w:pPr>
            <w:r w:rsidRPr="00C94E0D">
              <w:rPr>
                <w:rFonts w:ascii="Arial" w:hAnsi="Arial" w:cs="Arial"/>
              </w:rPr>
              <w:t> </w:t>
            </w:r>
          </w:p>
          <w:p w:rsidR="00C94E0D" w:rsidRPr="00C94E0D" w:rsidRDefault="00C94E0D" w:rsidP="00B4773F">
            <w:pPr>
              <w:pStyle w:val="NormalWeb"/>
              <w:shd w:val="clear" w:color="auto" w:fill="FFFFFF"/>
              <w:spacing w:before="0" w:beforeAutospacing="0" w:after="84" w:afterAutospacing="0" w:line="360" w:lineRule="auto"/>
              <w:jc w:val="both"/>
              <w:rPr>
                <w:rFonts w:ascii="Arial" w:hAnsi="Arial" w:cs="Arial"/>
              </w:rPr>
            </w:pPr>
            <w:r w:rsidRPr="00C94E0D">
              <w:rPr>
                <w:rFonts w:ascii="Arial" w:hAnsi="Arial" w:cs="Arial"/>
              </w:rPr>
              <w:t>A major problem is that individuals are not necessarily encouraged to take responsibility for the quality of their own work.</w:t>
            </w:r>
            <w:r w:rsidRPr="00C94E0D">
              <w:rPr>
                <w:rStyle w:val="apple-converted-space"/>
                <w:rFonts w:ascii="Arial" w:hAnsi="Arial" w:cs="Arial"/>
              </w:rPr>
              <w:t> </w:t>
            </w:r>
          </w:p>
          <w:p w:rsidR="00C94E0D" w:rsidRPr="00C94E0D" w:rsidRDefault="00C94E0D" w:rsidP="00B4773F">
            <w:pPr>
              <w:pStyle w:val="NormalWeb"/>
              <w:shd w:val="clear" w:color="auto" w:fill="FFFFFF"/>
              <w:spacing w:before="0" w:beforeAutospacing="0" w:after="84" w:afterAutospacing="0" w:line="360" w:lineRule="auto"/>
              <w:jc w:val="both"/>
              <w:rPr>
                <w:rFonts w:ascii="Arial" w:hAnsi="Arial" w:cs="Arial"/>
              </w:rPr>
            </w:pPr>
            <w:r w:rsidRPr="00C94E0D">
              <w:rPr>
                <w:rFonts w:ascii="Arial" w:hAnsi="Arial" w:cs="Arial"/>
              </w:rPr>
              <w:t>Rejected product is expensive for a firm as it has incurred the full costs of production but cannot be sold as the manufacturer does not want its name associated with substandard product. Some rejected product can be re-worked, but in many industries it has to be scrapped – either way rejects incur more costs,</w:t>
            </w:r>
            <w:r w:rsidRPr="00C94E0D">
              <w:rPr>
                <w:rStyle w:val="apple-converted-space"/>
                <w:rFonts w:ascii="Arial" w:hAnsi="Arial" w:cs="Arial"/>
              </w:rPr>
              <w:t> </w:t>
            </w:r>
          </w:p>
          <w:p w:rsidR="00C94E0D" w:rsidRDefault="00C94E0D" w:rsidP="00B4773F">
            <w:pPr>
              <w:pStyle w:val="NormalWeb"/>
              <w:shd w:val="clear" w:color="auto" w:fill="FFFFFF"/>
              <w:spacing w:before="0" w:beforeAutospacing="0" w:after="84" w:afterAutospacing="0" w:line="360" w:lineRule="auto"/>
              <w:jc w:val="both"/>
              <w:rPr>
                <w:rFonts w:ascii="Tahoma" w:hAnsi="Tahoma" w:cs="Tahoma"/>
                <w:color w:val="333333"/>
                <w:sz w:val="20"/>
                <w:szCs w:val="20"/>
              </w:rPr>
            </w:pPr>
            <w:r w:rsidRPr="00C94E0D">
              <w:rPr>
                <w:rFonts w:ascii="Arial" w:hAnsi="Arial" w:cs="Arial"/>
              </w:rPr>
              <w:t>A quality control approach can be highly effective at preventing defective products from reaching the customer. However, if defect levels are very high, the company’s profitability will suffer unless steps are taken to tackle the root causes of the failures.</w:t>
            </w:r>
          </w:p>
          <w:p w:rsidR="00C94E0D" w:rsidRPr="002B47C8" w:rsidRDefault="00C94E0D" w:rsidP="00C94E0D">
            <w:pPr>
              <w:pStyle w:val="NormalWeb"/>
              <w:shd w:val="clear" w:color="auto" w:fill="FFFFFF"/>
              <w:spacing w:before="0" w:beforeAutospacing="0" w:after="419" w:afterAutospacing="0" w:line="276" w:lineRule="auto"/>
              <w:rPr>
                <w:bCs/>
                <w:u w:val="single"/>
              </w:rPr>
            </w:pPr>
          </w:p>
        </w:tc>
      </w:tr>
      <w:tr w:rsidR="0095593F" w:rsidTr="00BA3E33">
        <w:tc>
          <w:tcPr>
            <w:tcW w:w="9378" w:type="dxa"/>
          </w:tcPr>
          <w:p w:rsidR="0095593F" w:rsidRPr="0027125B" w:rsidRDefault="0095593F" w:rsidP="002B3E60">
            <w:pPr>
              <w:pStyle w:val="ListParagraph"/>
              <w:jc w:val="center"/>
              <w:rPr>
                <w:rFonts w:ascii="Arial" w:hAnsi="Arial" w:cs="Arial"/>
                <w:b/>
                <w:bCs/>
                <w:sz w:val="24"/>
                <w:szCs w:val="24"/>
                <w:u w:val="single"/>
              </w:rPr>
            </w:pPr>
          </w:p>
        </w:tc>
      </w:tr>
    </w:tbl>
    <w:p w:rsidR="00503D7E" w:rsidRPr="00E01413"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C6E9A" w:rsidP="00A851DA">
            <w:pPr>
              <w:rPr>
                <w:rFonts w:cs="Bliss-Regular"/>
                <w:color w:val="000000"/>
              </w:rPr>
            </w:pPr>
            <w:r>
              <w:rPr>
                <w:rFonts w:cs="Bliss-Regular"/>
                <w:color w:val="000000"/>
              </w:rPr>
              <w:t>Sujon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104C8" w:rsidP="001355F7">
            <w:pPr>
              <w:rPr>
                <w:rFonts w:cs="Bliss-Regular"/>
                <w:color w:val="000000"/>
              </w:rPr>
            </w:pPr>
            <w:r>
              <w:rPr>
                <w:rFonts w:cs="Bliss-Regular"/>
                <w:color w:val="000000"/>
              </w:rPr>
              <w:t>2</w:t>
            </w:r>
            <w:r w:rsidR="00B4773F">
              <w:rPr>
                <w:rFonts w:cs="Bliss-Regular"/>
                <w:color w:val="000000"/>
              </w:rPr>
              <w:t>6</w:t>
            </w:r>
            <w:r w:rsidR="00A42832">
              <w:rPr>
                <w:rFonts w:cs="Bliss-Regular"/>
                <w:color w:val="000000"/>
              </w:rPr>
              <w:t>.1</w:t>
            </w:r>
            <w:r w:rsidR="005B34C4">
              <w:rPr>
                <w:rFonts w:cs="Bliss-Regular"/>
                <w:color w:val="000000"/>
              </w:rPr>
              <w:t>2</w:t>
            </w:r>
            <w:r w:rsidR="008C6E9A">
              <w:rPr>
                <w:rFonts w:cs="Bliss-Regular"/>
                <w:color w:val="000000"/>
              </w:rPr>
              <w:t>.2018</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BA3E33">
      <w:pPr>
        <w:rPr>
          <w:rFonts w:cs="Times New Roman"/>
          <w:sz w:val="24"/>
          <w:szCs w:val="32"/>
        </w:rPr>
      </w:pPr>
    </w:p>
    <w:sectPr w:rsidR="00EA30AB" w:rsidRPr="00B0415E" w:rsidSect="00BA3E33">
      <w:pgSz w:w="11906" w:h="16838"/>
      <w:pgMar w:top="1440" w:right="1440" w:bottom="90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A2ACF" w:rsidRDefault="001A2ACF" w:rsidP="00CB4D0A">
      <w:pPr>
        <w:spacing w:after="0" w:line="240" w:lineRule="auto"/>
      </w:pPr>
      <w:r>
        <w:separator/>
      </w:r>
    </w:p>
  </w:endnote>
  <w:endnote w:type="continuationSeparator" w:id="0">
    <w:p w:rsidR="001A2ACF" w:rsidRDefault="001A2ACF"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A2ACF" w:rsidRDefault="001A2ACF" w:rsidP="00CB4D0A">
      <w:pPr>
        <w:spacing w:after="0" w:line="240" w:lineRule="auto"/>
      </w:pPr>
      <w:r>
        <w:separator/>
      </w:r>
    </w:p>
  </w:footnote>
  <w:footnote w:type="continuationSeparator" w:id="0">
    <w:p w:rsidR="001A2ACF" w:rsidRDefault="001A2ACF"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CE1EA7"/>
    <w:multiLevelType w:val="multilevel"/>
    <w:tmpl w:val="3490E0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5014BAB"/>
    <w:multiLevelType w:val="multilevel"/>
    <w:tmpl w:val="2A50A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2630E0B"/>
    <w:multiLevelType w:val="multilevel"/>
    <w:tmpl w:val="F52050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93A7B88"/>
    <w:multiLevelType w:val="multilevel"/>
    <w:tmpl w:val="C36EFF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DB269FC"/>
    <w:multiLevelType w:val="multilevel"/>
    <w:tmpl w:val="62E8B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BA22DCA"/>
    <w:multiLevelType w:val="multilevel"/>
    <w:tmpl w:val="BDC01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7A432688"/>
    <w:multiLevelType w:val="multilevel"/>
    <w:tmpl w:val="E744D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2"/>
  </w:num>
  <w:num w:numId="3">
    <w:abstractNumId w:val="0"/>
  </w:num>
  <w:num w:numId="4">
    <w:abstractNumId w:val="1"/>
  </w:num>
  <w:num w:numId="5">
    <w:abstractNumId w:val="4"/>
  </w:num>
  <w:num w:numId="6">
    <w:abstractNumId w:val="5"/>
  </w:num>
  <w:num w:numId="7">
    <w:abstractNumId w:val="6"/>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129026">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090AF4"/>
    <w:rsid w:val="000C2C64"/>
    <w:rsid w:val="001027B5"/>
    <w:rsid w:val="001175EE"/>
    <w:rsid w:val="001355F7"/>
    <w:rsid w:val="00147CBD"/>
    <w:rsid w:val="00157CF6"/>
    <w:rsid w:val="00167815"/>
    <w:rsid w:val="00182416"/>
    <w:rsid w:val="00187EB4"/>
    <w:rsid w:val="001A2ACF"/>
    <w:rsid w:val="001D1136"/>
    <w:rsid w:val="001F0481"/>
    <w:rsid w:val="00200C92"/>
    <w:rsid w:val="0020451E"/>
    <w:rsid w:val="00206B9D"/>
    <w:rsid w:val="00207A1E"/>
    <w:rsid w:val="002324EC"/>
    <w:rsid w:val="0023259C"/>
    <w:rsid w:val="0023285B"/>
    <w:rsid w:val="0027125B"/>
    <w:rsid w:val="00283B00"/>
    <w:rsid w:val="002B0BD7"/>
    <w:rsid w:val="002B3E60"/>
    <w:rsid w:val="002B47C8"/>
    <w:rsid w:val="002B573D"/>
    <w:rsid w:val="002C5CB2"/>
    <w:rsid w:val="002F779F"/>
    <w:rsid w:val="00302062"/>
    <w:rsid w:val="00322809"/>
    <w:rsid w:val="0033298B"/>
    <w:rsid w:val="00367BFE"/>
    <w:rsid w:val="00371885"/>
    <w:rsid w:val="00397B64"/>
    <w:rsid w:val="003E2B87"/>
    <w:rsid w:val="003E60BC"/>
    <w:rsid w:val="003E76F3"/>
    <w:rsid w:val="00402786"/>
    <w:rsid w:val="00405895"/>
    <w:rsid w:val="004058DF"/>
    <w:rsid w:val="00443E6F"/>
    <w:rsid w:val="00466FB5"/>
    <w:rsid w:val="00474415"/>
    <w:rsid w:val="00480F53"/>
    <w:rsid w:val="00486F1A"/>
    <w:rsid w:val="00490CB9"/>
    <w:rsid w:val="004A2CE2"/>
    <w:rsid w:val="004E06C7"/>
    <w:rsid w:val="004E3CDA"/>
    <w:rsid w:val="004F4B4D"/>
    <w:rsid w:val="0050216D"/>
    <w:rsid w:val="00503D7E"/>
    <w:rsid w:val="005070DA"/>
    <w:rsid w:val="0050778F"/>
    <w:rsid w:val="00527C11"/>
    <w:rsid w:val="00535F31"/>
    <w:rsid w:val="0054617C"/>
    <w:rsid w:val="005603B6"/>
    <w:rsid w:val="00574D64"/>
    <w:rsid w:val="00591365"/>
    <w:rsid w:val="005B31E4"/>
    <w:rsid w:val="005B34C4"/>
    <w:rsid w:val="005D405D"/>
    <w:rsid w:val="005D6165"/>
    <w:rsid w:val="005F2E5E"/>
    <w:rsid w:val="006031A3"/>
    <w:rsid w:val="006034F6"/>
    <w:rsid w:val="00607874"/>
    <w:rsid w:val="00607E77"/>
    <w:rsid w:val="00617BB3"/>
    <w:rsid w:val="00626EAC"/>
    <w:rsid w:val="00645CDD"/>
    <w:rsid w:val="006823A7"/>
    <w:rsid w:val="00687EE8"/>
    <w:rsid w:val="00693897"/>
    <w:rsid w:val="0069657F"/>
    <w:rsid w:val="006974A9"/>
    <w:rsid w:val="006B400B"/>
    <w:rsid w:val="006C545E"/>
    <w:rsid w:val="006E6366"/>
    <w:rsid w:val="0070347F"/>
    <w:rsid w:val="0070678E"/>
    <w:rsid w:val="00707552"/>
    <w:rsid w:val="00747828"/>
    <w:rsid w:val="00764155"/>
    <w:rsid w:val="007A4A0D"/>
    <w:rsid w:val="007D2328"/>
    <w:rsid w:val="008104C8"/>
    <w:rsid w:val="00813814"/>
    <w:rsid w:val="00831C11"/>
    <w:rsid w:val="00863429"/>
    <w:rsid w:val="00864F69"/>
    <w:rsid w:val="00867EF2"/>
    <w:rsid w:val="008A5807"/>
    <w:rsid w:val="008A60B4"/>
    <w:rsid w:val="008B3C31"/>
    <w:rsid w:val="008B64FE"/>
    <w:rsid w:val="008C6E9A"/>
    <w:rsid w:val="008D39FB"/>
    <w:rsid w:val="008D61FB"/>
    <w:rsid w:val="00920C49"/>
    <w:rsid w:val="0092431B"/>
    <w:rsid w:val="0092566F"/>
    <w:rsid w:val="0093596B"/>
    <w:rsid w:val="00935BF7"/>
    <w:rsid w:val="00952DD8"/>
    <w:rsid w:val="0095442C"/>
    <w:rsid w:val="0095593F"/>
    <w:rsid w:val="00973792"/>
    <w:rsid w:val="00983942"/>
    <w:rsid w:val="009A7CF9"/>
    <w:rsid w:val="009B714F"/>
    <w:rsid w:val="009C37E0"/>
    <w:rsid w:val="009C4F2C"/>
    <w:rsid w:val="009E41F4"/>
    <w:rsid w:val="009E546C"/>
    <w:rsid w:val="00A14B66"/>
    <w:rsid w:val="00A42832"/>
    <w:rsid w:val="00A53238"/>
    <w:rsid w:val="00A57693"/>
    <w:rsid w:val="00A65CF7"/>
    <w:rsid w:val="00A743A6"/>
    <w:rsid w:val="00A81AB4"/>
    <w:rsid w:val="00A851DA"/>
    <w:rsid w:val="00AC7D5B"/>
    <w:rsid w:val="00AE1481"/>
    <w:rsid w:val="00AE278B"/>
    <w:rsid w:val="00B0415E"/>
    <w:rsid w:val="00B04678"/>
    <w:rsid w:val="00B23C98"/>
    <w:rsid w:val="00B270CC"/>
    <w:rsid w:val="00B30695"/>
    <w:rsid w:val="00B32E57"/>
    <w:rsid w:val="00B43E9E"/>
    <w:rsid w:val="00B4773F"/>
    <w:rsid w:val="00B56B2C"/>
    <w:rsid w:val="00B73495"/>
    <w:rsid w:val="00B87AF0"/>
    <w:rsid w:val="00BA3E33"/>
    <w:rsid w:val="00BB6BE0"/>
    <w:rsid w:val="00BC46DF"/>
    <w:rsid w:val="00BF7A30"/>
    <w:rsid w:val="00C03577"/>
    <w:rsid w:val="00C03FB4"/>
    <w:rsid w:val="00C04A35"/>
    <w:rsid w:val="00C11336"/>
    <w:rsid w:val="00C201CF"/>
    <w:rsid w:val="00C2560B"/>
    <w:rsid w:val="00C27189"/>
    <w:rsid w:val="00C43779"/>
    <w:rsid w:val="00C449B9"/>
    <w:rsid w:val="00C469A7"/>
    <w:rsid w:val="00C53029"/>
    <w:rsid w:val="00C65FEA"/>
    <w:rsid w:val="00C94E0D"/>
    <w:rsid w:val="00CA0AC2"/>
    <w:rsid w:val="00CB4D0A"/>
    <w:rsid w:val="00CC2FB3"/>
    <w:rsid w:val="00CC321E"/>
    <w:rsid w:val="00CC575A"/>
    <w:rsid w:val="00CE4A79"/>
    <w:rsid w:val="00CE532B"/>
    <w:rsid w:val="00CF123B"/>
    <w:rsid w:val="00D039AC"/>
    <w:rsid w:val="00D427DE"/>
    <w:rsid w:val="00D5587D"/>
    <w:rsid w:val="00D707CC"/>
    <w:rsid w:val="00D821FE"/>
    <w:rsid w:val="00D83F3E"/>
    <w:rsid w:val="00D84FD2"/>
    <w:rsid w:val="00D90A62"/>
    <w:rsid w:val="00DB0793"/>
    <w:rsid w:val="00DC6228"/>
    <w:rsid w:val="00DD2026"/>
    <w:rsid w:val="00DD72F5"/>
    <w:rsid w:val="00E00821"/>
    <w:rsid w:val="00E01413"/>
    <w:rsid w:val="00E04DB4"/>
    <w:rsid w:val="00E30679"/>
    <w:rsid w:val="00E4597D"/>
    <w:rsid w:val="00E54832"/>
    <w:rsid w:val="00E56A90"/>
    <w:rsid w:val="00E641CC"/>
    <w:rsid w:val="00EA02ED"/>
    <w:rsid w:val="00EA30AB"/>
    <w:rsid w:val="00EB3925"/>
    <w:rsid w:val="00EC7200"/>
    <w:rsid w:val="00F06D84"/>
    <w:rsid w:val="00F63041"/>
    <w:rsid w:val="00F843F4"/>
    <w:rsid w:val="00F96EB3"/>
    <w:rsid w:val="00FB4783"/>
    <w:rsid w:val="00FC0D8F"/>
    <w:rsid w:val="00FC263A"/>
    <w:rsid w:val="00FE45E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290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1">
    <w:name w:val="heading 1"/>
    <w:basedOn w:val="Normal"/>
    <w:next w:val="Normal"/>
    <w:link w:val="Heading1Char"/>
    <w:uiPriority w:val="9"/>
    <w:qFormat/>
    <w:rsid w:val="00C94E0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C6E9A"/>
    <w:pPr>
      <w:keepNext/>
      <w:keepLines/>
      <w:spacing w:before="200" w:after="0"/>
      <w:outlineLvl w:val="1"/>
    </w:pPr>
    <w:rPr>
      <w:rFonts w:asciiTheme="majorHAnsi" w:eastAsiaTheme="majorEastAsia" w:hAnsiTheme="majorHAnsi" w:cstheme="majorBidi"/>
      <w:b/>
      <w:bCs/>
      <w:color w:val="4F81BD" w:themeColor="accent1"/>
      <w:sz w:val="26"/>
      <w:szCs w:val="26"/>
      <w:lang w:val="en-US"/>
    </w:rPr>
  </w:style>
  <w:style w:type="paragraph" w:styleId="Heading3">
    <w:name w:val="heading 3"/>
    <w:basedOn w:val="Normal"/>
    <w:next w:val="Normal"/>
    <w:link w:val="Heading3Char"/>
    <w:uiPriority w:val="9"/>
    <w:semiHidden/>
    <w:unhideWhenUsed/>
    <w:qFormat/>
    <w:rsid w:val="00147CBD"/>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link w:val="Heading4Char"/>
    <w:uiPriority w:val="9"/>
    <w:qFormat/>
    <w:rsid w:val="00813814"/>
    <w:pPr>
      <w:spacing w:before="100" w:beforeAutospacing="1" w:after="100" w:afterAutospacing="1" w:line="240" w:lineRule="auto"/>
      <w:outlineLvl w:val="3"/>
    </w:pPr>
    <w:rPr>
      <w:rFonts w:ascii="Times New Roman" w:eastAsia="Times New Roman" w:hAnsi="Times New Roman" w:cs="Times New Roman"/>
      <w:b/>
      <w:bCs/>
      <w:sz w:val="24"/>
      <w:szCs w:val="24"/>
      <w:lang w:val="en-US"/>
    </w:rPr>
  </w:style>
  <w:style w:type="paragraph" w:styleId="Heading6">
    <w:name w:val="heading 6"/>
    <w:basedOn w:val="Normal"/>
    <w:next w:val="Normal"/>
    <w:link w:val="Heading6Char"/>
    <w:uiPriority w:val="9"/>
    <w:semiHidden/>
    <w:unhideWhenUsed/>
    <w:qFormat/>
    <w:rsid w:val="009E546C"/>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8C6E9A"/>
    <w:rPr>
      <w:rFonts w:asciiTheme="majorHAnsi" w:eastAsiaTheme="majorEastAsia" w:hAnsiTheme="majorHAnsi" w:cstheme="majorBidi"/>
      <w:b/>
      <w:bCs/>
      <w:color w:val="4F81BD" w:themeColor="accent1"/>
      <w:sz w:val="26"/>
      <w:szCs w:val="26"/>
      <w:lang w:val="en-US"/>
    </w:rPr>
  </w:style>
  <w:style w:type="paragraph" w:styleId="NormalWeb">
    <w:name w:val="Normal (Web)"/>
    <w:basedOn w:val="Normal"/>
    <w:uiPriority w:val="99"/>
    <w:unhideWhenUsed/>
    <w:rsid w:val="008C6E9A"/>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8C6E9A"/>
    <w:rPr>
      <w:b/>
      <w:bCs/>
    </w:rPr>
  </w:style>
  <w:style w:type="paragraph" w:customStyle="1" w:styleId="p1">
    <w:name w:val="p1"/>
    <w:basedOn w:val="Normal"/>
    <w:rsid w:val="00E01413"/>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p4">
    <w:name w:val="p4"/>
    <w:basedOn w:val="Normal"/>
    <w:rsid w:val="00E01413"/>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s2">
    <w:name w:val="s2"/>
    <w:basedOn w:val="DefaultParagraphFont"/>
    <w:rsid w:val="00E01413"/>
  </w:style>
  <w:style w:type="character" w:customStyle="1" w:styleId="Heading4Char">
    <w:name w:val="Heading 4 Char"/>
    <w:basedOn w:val="DefaultParagraphFont"/>
    <w:link w:val="Heading4"/>
    <w:uiPriority w:val="9"/>
    <w:rsid w:val="00813814"/>
    <w:rPr>
      <w:rFonts w:ascii="Times New Roman" w:eastAsia="Times New Roman" w:hAnsi="Times New Roman" w:cs="Times New Roman"/>
      <w:b/>
      <w:bCs/>
      <w:sz w:val="24"/>
      <w:szCs w:val="24"/>
      <w:lang w:val="en-US"/>
    </w:rPr>
  </w:style>
  <w:style w:type="character" w:customStyle="1" w:styleId="Heading3Char">
    <w:name w:val="Heading 3 Char"/>
    <w:basedOn w:val="DefaultParagraphFont"/>
    <w:link w:val="Heading3"/>
    <w:uiPriority w:val="9"/>
    <w:semiHidden/>
    <w:rsid w:val="00147CBD"/>
    <w:rPr>
      <w:rFonts w:asciiTheme="majorHAnsi" w:eastAsiaTheme="majorEastAsia" w:hAnsiTheme="majorHAnsi" w:cstheme="majorBidi"/>
      <w:b/>
      <w:bCs/>
      <w:color w:val="4F81BD" w:themeColor="accent1"/>
    </w:rPr>
  </w:style>
  <w:style w:type="character" w:styleId="Hyperlink">
    <w:name w:val="Hyperlink"/>
    <w:basedOn w:val="DefaultParagraphFont"/>
    <w:uiPriority w:val="99"/>
    <w:semiHidden/>
    <w:unhideWhenUsed/>
    <w:rsid w:val="00147CBD"/>
    <w:rPr>
      <w:color w:val="0000FF"/>
      <w:u w:val="single"/>
    </w:rPr>
  </w:style>
  <w:style w:type="character" w:styleId="Emphasis">
    <w:name w:val="Emphasis"/>
    <w:basedOn w:val="DefaultParagraphFont"/>
    <w:uiPriority w:val="20"/>
    <w:qFormat/>
    <w:rsid w:val="00147CBD"/>
    <w:rPr>
      <w:i/>
      <w:iCs/>
    </w:rPr>
  </w:style>
  <w:style w:type="paragraph" w:customStyle="1" w:styleId="heading">
    <w:name w:val="heading"/>
    <w:basedOn w:val="Normal"/>
    <w:rsid w:val="00147CBD"/>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6Char">
    <w:name w:val="Heading 6 Char"/>
    <w:basedOn w:val="DefaultParagraphFont"/>
    <w:link w:val="Heading6"/>
    <w:uiPriority w:val="9"/>
    <w:semiHidden/>
    <w:rsid w:val="009E546C"/>
    <w:rPr>
      <w:rFonts w:asciiTheme="majorHAnsi" w:eastAsiaTheme="majorEastAsia" w:hAnsiTheme="majorHAnsi" w:cstheme="majorBidi"/>
      <w:i/>
      <w:iCs/>
      <w:color w:val="243F60" w:themeColor="accent1" w:themeShade="7F"/>
    </w:rPr>
  </w:style>
  <w:style w:type="paragraph" w:customStyle="1" w:styleId="wp-caption-text">
    <w:name w:val="wp-caption-text"/>
    <w:basedOn w:val="Normal"/>
    <w:rsid w:val="009E546C"/>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magadinbold">
    <w:name w:val="magadin_bold"/>
    <w:basedOn w:val="DefaultParagraphFont"/>
    <w:rsid w:val="00693897"/>
  </w:style>
  <w:style w:type="character" w:customStyle="1" w:styleId="hs-cta-node">
    <w:name w:val="hs-cta-node"/>
    <w:basedOn w:val="DefaultParagraphFont"/>
    <w:rsid w:val="00693897"/>
  </w:style>
  <w:style w:type="character" w:customStyle="1" w:styleId="ilad">
    <w:name w:val="il_ad"/>
    <w:basedOn w:val="DefaultParagraphFont"/>
    <w:rsid w:val="002324EC"/>
  </w:style>
  <w:style w:type="paragraph" w:customStyle="1" w:styleId="pagetop">
    <w:name w:val="pagetop"/>
    <w:basedOn w:val="Normal"/>
    <w:rsid w:val="005D6165"/>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1Char">
    <w:name w:val="Heading 1 Char"/>
    <w:basedOn w:val="DefaultParagraphFont"/>
    <w:link w:val="Heading1"/>
    <w:uiPriority w:val="9"/>
    <w:rsid w:val="00C94E0D"/>
    <w:rPr>
      <w:rFonts w:asciiTheme="majorHAnsi" w:eastAsiaTheme="majorEastAsia" w:hAnsiTheme="majorHAnsi" w:cstheme="majorBidi"/>
      <w:b/>
      <w:bCs/>
      <w:color w:val="365F91" w:themeColor="accent1" w:themeShade="BF"/>
      <w:sz w:val="28"/>
      <w:szCs w:val="28"/>
    </w:rPr>
  </w:style>
  <w:style w:type="character" w:customStyle="1" w:styleId="apple-converted-space">
    <w:name w:val="apple-converted-space"/>
    <w:basedOn w:val="DefaultParagraphFont"/>
    <w:rsid w:val="00C94E0D"/>
  </w:style>
</w:styles>
</file>

<file path=word/webSettings.xml><?xml version="1.0" encoding="utf-8"?>
<w:webSettings xmlns:r="http://schemas.openxmlformats.org/officeDocument/2006/relationships" xmlns:w="http://schemas.openxmlformats.org/wordprocessingml/2006/main">
  <w:divs>
    <w:div w:id="19136857">
      <w:bodyDiv w:val="1"/>
      <w:marLeft w:val="0"/>
      <w:marRight w:val="0"/>
      <w:marTop w:val="0"/>
      <w:marBottom w:val="0"/>
      <w:divBdr>
        <w:top w:val="none" w:sz="0" w:space="0" w:color="auto"/>
        <w:left w:val="none" w:sz="0" w:space="0" w:color="auto"/>
        <w:bottom w:val="none" w:sz="0" w:space="0" w:color="auto"/>
        <w:right w:val="none" w:sz="0" w:space="0" w:color="auto"/>
      </w:divBdr>
      <w:divsChild>
        <w:div w:id="492065780">
          <w:marLeft w:val="251"/>
          <w:marRight w:val="84"/>
          <w:marTop w:val="0"/>
          <w:marBottom w:val="0"/>
          <w:divBdr>
            <w:top w:val="none" w:sz="0" w:space="0" w:color="auto"/>
            <w:left w:val="none" w:sz="0" w:space="0" w:color="auto"/>
            <w:bottom w:val="none" w:sz="0" w:space="0" w:color="auto"/>
            <w:right w:val="none" w:sz="0" w:space="0" w:color="auto"/>
          </w:divBdr>
          <w:divsChild>
            <w:div w:id="819427012">
              <w:marLeft w:val="0"/>
              <w:marRight w:val="0"/>
              <w:marTop w:val="0"/>
              <w:marBottom w:val="0"/>
              <w:divBdr>
                <w:top w:val="none" w:sz="0" w:space="0" w:color="auto"/>
                <w:left w:val="none" w:sz="0" w:space="0" w:color="auto"/>
                <w:bottom w:val="none" w:sz="0" w:space="0" w:color="auto"/>
                <w:right w:val="none" w:sz="0" w:space="0" w:color="auto"/>
              </w:divBdr>
            </w:div>
            <w:div w:id="1443648732">
              <w:marLeft w:val="0"/>
              <w:marRight w:val="0"/>
              <w:marTop w:val="0"/>
              <w:marBottom w:val="0"/>
              <w:divBdr>
                <w:top w:val="none" w:sz="0" w:space="0" w:color="auto"/>
                <w:left w:val="none" w:sz="0" w:space="0" w:color="auto"/>
                <w:bottom w:val="none" w:sz="0" w:space="0" w:color="auto"/>
                <w:right w:val="none" w:sz="0" w:space="0" w:color="auto"/>
              </w:divBdr>
            </w:div>
          </w:divsChild>
        </w:div>
        <w:div w:id="1200629245">
          <w:marLeft w:val="251"/>
          <w:marRight w:val="84"/>
          <w:marTop w:val="0"/>
          <w:marBottom w:val="0"/>
          <w:divBdr>
            <w:top w:val="none" w:sz="0" w:space="0" w:color="auto"/>
            <w:left w:val="none" w:sz="0" w:space="0" w:color="auto"/>
            <w:bottom w:val="none" w:sz="0" w:space="0" w:color="auto"/>
            <w:right w:val="none" w:sz="0" w:space="0" w:color="auto"/>
          </w:divBdr>
          <w:divsChild>
            <w:div w:id="2046328732">
              <w:marLeft w:val="0"/>
              <w:marRight w:val="0"/>
              <w:marTop w:val="0"/>
              <w:marBottom w:val="0"/>
              <w:divBdr>
                <w:top w:val="none" w:sz="0" w:space="0" w:color="auto"/>
                <w:left w:val="none" w:sz="0" w:space="0" w:color="auto"/>
                <w:bottom w:val="none" w:sz="0" w:space="0" w:color="auto"/>
                <w:right w:val="none" w:sz="0" w:space="0" w:color="auto"/>
              </w:divBdr>
            </w:div>
            <w:div w:id="920529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27333">
      <w:bodyDiv w:val="1"/>
      <w:marLeft w:val="0"/>
      <w:marRight w:val="0"/>
      <w:marTop w:val="0"/>
      <w:marBottom w:val="0"/>
      <w:divBdr>
        <w:top w:val="none" w:sz="0" w:space="0" w:color="auto"/>
        <w:left w:val="none" w:sz="0" w:space="0" w:color="auto"/>
        <w:bottom w:val="none" w:sz="0" w:space="0" w:color="auto"/>
        <w:right w:val="none" w:sz="0" w:space="0" w:color="auto"/>
      </w:divBdr>
      <w:divsChild>
        <w:div w:id="169948659">
          <w:marLeft w:val="0"/>
          <w:marRight w:val="0"/>
          <w:marTop w:val="0"/>
          <w:marBottom w:val="0"/>
          <w:divBdr>
            <w:top w:val="none" w:sz="0" w:space="0" w:color="auto"/>
            <w:left w:val="none" w:sz="0" w:space="0" w:color="auto"/>
            <w:bottom w:val="none" w:sz="0" w:space="0" w:color="auto"/>
            <w:right w:val="none" w:sz="0" w:space="0" w:color="auto"/>
          </w:divBdr>
        </w:div>
        <w:div w:id="1172642029">
          <w:marLeft w:val="0"/>
          <w:marRight w:val="0"/>
          <w:marTop w:val="0"/>
          <w:marBottom w:val="0"/>
          <w:divBdr>
            <w:top w:val="none" w:sz="0" w:space="0" w:color="auto"/>
            <w:left w:val="none" w:sz="0" w:space="0" w:color="auto"/>
            <w:bottom w:val="none" w:sz="0" w:space="0" w:color="auto"/>
            <w:right w:val="none" w:sz="0" w:space="0" w:color="auto"/>
          </w:divBdr>
        </w:div>
        <w:div w:id="1110003500">
          <w:marLeft w:val="0"/>
          <w:marRight w:val="0"/>
          <w:marTop w:val="0"/>
          <w:marBottom w:val="0"/>
          <w:divBdr>
            <w:top w:val="none" w:sz="0" w:space="0" w:color="auto"/>
            <w:left w:val="none" w:sz="0" w:space="0" w:color="auto"/>
            <w:bottom w:val="none" w:sz="0" w:space="0" w:color="auto"/>
            <w:right w:val="none" w:sz="0" w:space="0" w:color="auto"/>
          </w:divBdr>
        </w:div>
        <w:div w:id="1506358446">
          <w:marLeft w:val="0"/>
          <w:marRight w:val="0"/>
          <w:marTop w:val="0"/>
          <w:marBottom w:val="0"/>
          <w:divBdr>
            <w:top w:val="none" w:sz="0" w:space="0" w:color="auto"/>
            <w:left w:val="none" w:sz="0" w:space="0" w:color="auto"/>
            <w:bottom w:val="none" w:sz="0" w:space="0" w:color="auto"/>
            <w:right w:val="none" w:sz="0" w:space="0" w:color="auto"/>
          </w:divBdr>
        </w:div>
      </w:divsChild>
    </w:div>
    <w:div w:id="112602982">
      <w:bodyDiv w:val="1"/>
      <w:marLeft w:val="0"/>
      <w:marRight w:val="0"/>
      <w:marTop w:val="0"/>
      <w:marBottom w:val="0"/>
      <w:divBdr>
        <w:top w:val="none" w:sz="0" w:space="0" w:color="auto"/>
        <w:left w:val="none" w:sz="0" w:space="0" w:color="auto"/>
        <w:bottom w:val="none" w:sz="0" w:space="0" w:color="auto"/>
        <w:right w:val="none" w:sz="0" w:space="0" w:color="auto"/>
      </w:divBdr>
      <w:divsChild>
        <w:div w:id="1180508473">
          <w:marLeft w:val="0"/>
          <w:marRight w:val="0"/>
          <w:marTop w:val="0"/>
          <w:marBottom w:val="251"/>
          <w:divBdr>
            <w:top w:val="none" w:sz="0" w:space="0" w:color="auto"/>
            <w:left w:val="none" w:sz="0" w:space="0" w:color="auto"/>
            <w:bottom w:val="none" w:sz="0" w:space="0" w:color="auto"/>
            <w:right w:val="none" w:sz="0" w:space="0" w:color="auto"/>
          </w:divBdr>
        </w:div>
      </w:divsChild>
    </w:div>
    <w:div w:id="125511336">
      <w:bodyDiv w:val="1"/>
      <w:marLeft w:val="0"/>
      <w:marRight w:val="0"/>
      <w:marTop w:val="0"/>
      <w:marBottom w:val="0"/>
      <w:divBdr>
        <w:top w:val="none" w:sz="0" w:space="0" w:color="auto"/>
        <w:left w:val="none" w:sz="0" w:space="0" w:color="auto"/>
        <w:bottom w:val="none" w:sz="0" w:space="0" w:color="auto"/>
        <w:right w:val="none" w:sz="0" w:space="0" w:color="auto"/>
      </w:divBdr>
    </w:div>
    <w:div w:id="191501861">
      <w:bodyDiv w:val="1"/>
      <w:marLeft w:val="0"/>
      <w:marRight w:val="0"/>
      <w:marTop w:val="0"/>
      <w:marBottom w:val="0"/>
      <w:divBdr>
        <w:top w:val="none" w:sz="0" w:space="0" w:color="auto"/>
        <w:left w:val="none" w:sz="0" w:space="0" w:color="auto"/>
        <w:bottom w:val="none" w:sz="0" w:space="0" w:color="auto"/>
        <w:right w:val="none" w:sz="0" w:space="0" w:color="auto"/>
      </w:divBdr>
    </w:div>
    <w:div w:id="218325828">
      <w:bodyDiv w:val="1"/>
      <w:marLeft w:val="0"/>
      <w:marRight w:val="0"/>
      <w:marTop w:val="0"/>
      <w:marBottom w:val="0"/>
      <w:divBdr>
        <w:top w:val="none" w:sz="0" w:space="0" w:color="auto"/>
        <w:left w:val="none" w:sz="0" w:space="0" w:color="auto"/>
        <w:bottom w:val="none" w:sz="0" w:space="0" w:color="auto"/>
        <w:right w:val="none" w:sz="0" w:space="0" w:color="auto"/>
      </w:divBdr>
    </w:div>
    <w:div w:id="249778964">
      <w:bodyDiv w:val="1"/>
      <w:marLeft w:val="0"/>
      <w:marRight w:val="0"/>
      <w:marTop w:val="0"/>
      <w:marBottom w:val="0"/>
      <w:divBdr>
        <w:top w:val="none" w:sz="0" w:space="0" w:color="auto"/>
        <w:left w:val="none" w:sz="0" w:space="0" w:color="auto"/>
        <w:bottom w:val="none" w:sz="0" w:space="0" w:color="auto"/>
        <w:right w:val="none" w:sz="0" w:space="0" w:color="auto"/>
      </w:divBdr>
      <w:divsChild>
        <w:div w:id="620958643">
          <w:marLeft w:val="0"/>
          <w:marRight w:val="0"/>
          <w:marTop w:val="0"/>
          <w:marBottom w:val="0"/>
          <w:divBdr>
            <w:top w:val="none" w:sz="0" w:space="0" w:color="auto"/>
            <w:left w:val="none" w:sz="0" w:space="0" w:color="auto"/>
            <w:bottom w:val="none" w:sz="0" w:space="0" w:color="auto"/>
            <w:right w:val="none" w:sz="0" w:space="0" w:color="auto"/>
          </w:divBdr>
        </w:div>
        <w:div w:id="1371152961">
          <w:marLeft w:val="0"/>
          <w:marRight w:val="0"/>
          <w:marTop w:val="0"/>
          <w:marBottom w:val="0"/>
          <w:divBdr>
            <w:top w:val="none" w:sz="0" w:space="0" w:color="auto"/>
            <w:left w:val="none" w:sz="0" w:space="0" w:color="auto"/>
            <w:bottom w:val="none" w:sz="0" w:space="0" w:color="auto"/>
            <w:right w:val="none" w:sz="0" w:space="0" w:color="auto"/>
          </w:divBdr>
        </w:div>
        <w:div w:id="772020923">
          <w:marLeft w:val="0"/>
          <w:marRight w:val="0"/>
          <w:marTop w:val="0"/>
          <w:marBottom w:val="0"/>
          <w:divBdr>
            <w:top w:val="none" w:sz="0" w:space="0" w:color="auto"/>
            <w:left w:val="none" w:sz="0" w:space="0" w:color="auto"/>
            <w:bottom w:val="none" w:sz="0" w:space="0" w:color="auto"/>
            <w:right w:val="none" w:sz="0" w:space="0" w:color="auto"/>
          </w:divBdr>
        </w:div>
        <w:div w:id="400564116">
          <w:marLeft w:val="0"/>
          <w:marRight w:val="0"/>
          <w:marTop w:val="0"/>
          <w:marBottom w:val="0"/>
          <w:divBdr>
            <w:top w:val="none" w:sz="0" w:space="0" w:color="auto"/>
            <w:left w:val="none" w:sz="0" w:space="0" w:color="auto"/>
            <w:bottom w:val="none" w:sz="0" w:space="0" w:color="auto"/>
            <w:right w:val="none" w:sz="0" w:space="0" w:color="auto"/>
          </w:divBdr>
        </w:div>
      </w:divsChild>
    </w:div>
    <w:div w:id="290980249">
      <w:bodyDiv w:val="1"/>
      <w:marLeft w:val="0"/>
      <w:marRight w:val="0"/>
      <w:marTop w:val="0"/>
      <w:marBottom w:val="0"/>
      <w:divBdr>
        <w:top w:val="none" w:sz="0" w:space="0" w:color="auto"/>
        <w:left w:val="none" w:sz="0" w:space="0" w:color="auto"/>
        <w:bottom w:val="none" w:sz="0" w:space="0" w:color="auto"/>
        <w:right w:val="none" w:sz="0" w:space="0" w:color="auto"/>
      </w:divBdr>
    </w:div>
    <w:div w:id="367336087">
      <w:bodyDiv w:val="1"/>
      <w:marLeft w:val="0"/>
      <w:marRight w:val="0"/>
      <w:marTop w:val="0"/>
      <w:marBottom w:val="0"/>
      <w:divBdr>
        <w:top w:val="none" w:sz="0" w:space="0" w:color="auto"/>
        <w:left w:val="none" w:sz="0" w:space="0" w:color="auto"/>
        <w:bottom w:val="none" w:sz="0" w:space="0" w:color="auto"/>
        <w:right w:val="none" w:sz="0" w:space="0" w:color="auto"/>
      </w:divBdr>
    </w:div>
    <w:div w:id="374429698">
      <w:bodyDiv w:val="1"/>
      <w:marLeft w:val="0"/>
      <w:marRight w:val="0"/>
      <w:marTop w:val="0"/>
      <w:marBottom w:val="0"/>
      <w:divBdr>
        <w:top w:val="none" w:sz="0" w:space="0" w:color="auto"/>
        <w:left w:val="none" w:sz="0" w:space="0" w:color="auto"/>
        <w:bottom w:val="none" w:sz="0" w:space="0" w:color="auto"/>
        <w:right w:val="none" w:sz="0" w:space="0" w:color="auto"/>
      </w:divBdr>
    </w:div>
    <w:div w:id="422844703">
      <w:bodyDiv w:val="1"/>
      <w:marLeft w:val="0"/>
      <w:marRight w:val="0"/>
      <w:marTop w:val="0"/>
      <w:marBottom w:val="0"/>
      <w:divBdr>
        <w:top w:val="none" w:sz="0" w:space="0" w:color="auto"/>
        <w:left w:val="none" w:sz="0" w:space="0" w:color="auto"/>
        <w:bottom w:val="none" w:sz="0" w:space="0" w:color="auto"/>
        <w:right w:val="none" w:sz="0" w:space="0" w:color="auto"/>
      </w:divBdr>
    </w:div>
    <w:div w:id="427583138">
      <w:bodyDiv w:val="1"/>
      <w:marLeft w:val="0"/>
      <w:marRight w:val="0"/>
      <w:marTop w:val="0"/>
      <w:marBottom w:val="0"/>
      <w:divBdr>
        <w:top w:val="none" w:sz="0" w:space="0" w:color="auto"/>
        <w:left w:val="none" w:sz="0" w:space="0" w:color="auto"/>
        <w:bottom w:val="none" w:sz="0" w:space="0" w:color="auto"/>
        <w:right w:val="none" w:sz="0" w:space="0" w:color="auto"/>
      </w:divBdr>
    </w:div>
    <w:div w:id="497617201">
      <w:bodyDiv w:val="1"/>
      <w:marLeft w:val="0"/>
      <w:marRight w:val="0"/>
      <w:marTop w:val="0"/>
      <w:marBottom w:val="0"/>
      <w:divBdr>
        <w:top w:val="none" w:sz="0" w:space="0" w:color="auto"/>
        <w:left w:val="none" w:sz="0" w:space="0" w:color="auto"/>
        <w:bottom w:val="none" w:sz="0" w:space="0" w:color="auto"/>
        <w:right w:val="none" w:sz="0" w:space="0" w:color="auto"/>
      </w:divBdr>
      <w:divsChild>
        <w:div w:id="650985441">
          <w:marLeft w:val="0"/>
          <w:marRight w:val="0"/>
          <w:marTop w:val="0"/>
          <w:marBottom w:val="0"/>
          <w:divBdr>
            <w:top w:val="none" w:sz="0" w:space="0" w:color="auto"/>
            <w:left w:val="none" w:sz="0" w:space="0" w:color="auto"/>
            <w:bottom w:val="none" w:sz="0" w:space="0" w:color="auto"/>
            <w:right w:val="none" w:sz="0" w:space="0" w:color="auto"/>
          </w:divBdr>
        </w:div>
        <w:div w:id="1693072584">
          <w:marLeft w:val="0"/>
          <w:marRight w:val="0"/>
          <w:marTop w:val="0"/>
          <w:marBottom w:val="0"/>
          <w:divBdr>
            <w:top w:val="none" w:sz="0" w:space="0" w:color="auto"/>
            <w:left w:val="none" w:sz="0" w:space="0" w:color="auto"/>
            <w:bottom w:val="none" w:sz="0" w:space="0" w:color="auto"/>
            <w:right w:val="none" w:sz="0" w:space="0" w:color="auto"/>
          </w:divBdr>
        </w:div>
      </w:divsChild>
    </w:div>
    <w:div w:id="517043376">
      <w:bodyDiv w:val="1"/>
      <w:marLeft w:val="0"/>
      <w:marRight w:val="0"/>
      <w:marTop w:val="0"/>
      <w:marBottom w:val="0"/>
      <w:divBdr>
        <w:top w:val="none" w:sz="0" w:space="0" w:color="auto"/>
        <w:left w:val="none" w:sz="0" w:space="0" w:color="auto"/>
        <w:bottom w:val="none" w:sz="0" w:space="0" w:color="auto"/>
        <w:right w:val="none" w:sz="0" w:space="0" w:color="auto"/>
      </w:divBdr>
      <w:divsChild>
        <w:div w:id="602424949">
          <w:marLeft w:val="0"/>
          <w:marRight w:val="0"/>
          <w:marTop w:val="0"/>
          <w:marBottom w:val="0"/>
          <w:divBdr>
            <w:top w:val="none" w:sz="0" w:space="0" w:color="auto"/>
            <w:left w:val="none" w:sz="0" w:space="0" w:color="auto"/>
            <w:bottom w:val="none" w:sz="0" w:space="0" w:color="auto"/>
            <w:right w:val="none" w:sz="0" w:space="0" w:color="auto"/>
          </w:divBdr>
          <w:divsChild>
            <w:div w:id="1540974617">
              <w:marLeft w:val="0"/>
              <w:marRight w:val="0"/>
              <w:marTop w:val="0"/>
              <w:marBottom w:val="0"/>
              <w:divBdr>
                <w:top w:val="none" w:sz="0" w:space="0" w:color="auto"/>
                <w:left w:val="none" w:sz="0" w:space="0" w:color="auto"/>
                <w:bottom w:val="none" w:sz="0" w:space="0" w:color="auto"/>
                <w:right w:val="none" w:sz="0" w:space="0" w:color="auto"/>
              </w:divBdr>
              <w:divsChild>
                <w:div w:id="347145939">
                  <w:marLeft w:val="0"/>
                  <w:marRight w:val="0"/>
                  <w:marTop w:val="0"/>
                  <w:marBottom w:val="0"/>
                  <w:divBdr>
                    <w:top w:val="none" w:sz="0" w:space="0" w:color="auto"/>
                    <w:left w:val="none" w:sz="0" w:space="0" w:color="auto"/>
                    <w:bottom w:val="none" w:sz="0" w:space="0" w:color="auto"/>
                    <w:right w:val="none" w:sz="0" w:space="0" w:color="auto"/>
                  </w:divBdr>
                  <w:divsChild>
                    <w:div w:id="1482305400">
                      <w:marLeft w:val="0"/>
                      <w:marRight w:val="0"/>
                      <w:marTop w:val="0"/>
                      <w:marBottom w:val="0"/>
                      <w:divBdr>
                        <w:top w:val="none" w:sz="0" w:space="0" w:color="auto"/>
                        <w:left w:val="none" w:sz="0" w:space="0" w:color="auto"/>
                        <w:bottom w:val="none" w:sz="0" w:space="0" w:color="auto"/>
                        <w:right w:val="none" w:sz="0" w:space="0" w:color="auto"/>
                      </w:divBdr>
                      <w:divsChild>
                        <w:div w:id="346709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9687328">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sChild>
    </w:div>
    <w:div w:id="558051348">
      <w:bodyDiv w:val="1"/>
      <w:marLeft w:val="0"/>
      <w:marRight w:val="0"/>
      <w:marTop w:val="0"/>
      <w:marBottom w:val="0"/>
      <w:divBdr>
        <w:top w:val="none" w:sz="0" w:space="0" w:color="auto"/>
        <w:left w:val="none" w:sz="0" w:space="0" w:color="auto"/>
        <w:bottom w:val="none" w:sz="0" w:space="0" w:color="auto"/>
        <w:right w:val="none" w:sz="0" w:space="0" w:color="auto"/>
      </w:divBdr>
    </w:div>
    <w:div w:id="563956951">
      <w:bodyDiv w:val="1"/>
      <w:marLeft w:val="0"/>
      <w:marRight w:val="0"/>
      <w:marTop w:val="0"/>
      <w:marBottom w:val="0"/>
      <w:divBdr>
        <w:top w:val="none" w:sz="0" w:space="0" w:color="auto"/>
        <w:left w:val="none" w:sz="0" w:space="0" w:color="auto"/>
        <w:bottom w:val="none" w:sz="0" w:space="0" w:color="auto"/>
        <w:right w:val="none" w:sz="0" w:space="0" w:color="auto"/>
      </w:divBdr>
    </w:div>
    <w:div w:id="574361001">
      <w:bodyDiv w:val="1"/>
      <w:marLeft w:val="0"/>
      <w:marRight w:val="0"/>
      <w:marTop w:val="0"/>
      <w:marBottom w:val="0"/>
      <w:divBdr>
        <w:top w:val="none" w:sz="0" w:space="0" w:color="auto"/>
        <w:left w:val="none" w:sz="0" w:space="0" w:color="auto"/>
        <w:bottom w:val="none" w:sz="0" w:space="0" w:color="auto"/>
        <w:right w:val="none" w:sz="0" w:space="0" w:color="auto"/>
      </w:divBdr>
    </w:div>
    <w:div w:id="636373416">
      <w:bodyDiv w:val="1"/>
      <w:marLeft w:val="0"/>
      <w:marRight w:val="0"/>
      <w:marTop w:val="0"/>
      <w:marBottom w:val="0"/>
      <w:divBdr>
        <w:top w:val="none" w:sz="0" w:space="0" w:color="auto"/>
        <w:left w:val="none" w:sz="0" w:space="0" w:color="auto"/>
        <w:bottom w:val="none" w:sz="0" w:space="0" w:color="auto"/>
        <w:right w:val="none" w:sz="0" w:space="0" w:color="auto"/>
      </w:divBdr>
    </w:div>
    <w:div w:id="657618500">
      <w:bodyDiv w:val="1"/>
      <w:marLeft w:val="0"/>
      <w:marRight w:val="0"/>
      <w:marTop w:val="0"/>
      <w:marBottom w:val="0"/>
      <w:divBdr>
        <w:top w:val="none" w:sz="0" w:space="0" w:color="auto"/>
        <w:left w:val="none" w:sz="0" w:space="0" w:color="auto"/>
        <w:bottom w:val="none" w:sz="0" w:space="0" w:color="auto"/>
        <w:right w:val="none" w:sz="0" w:space="0" w:color="auto"/>
      </w:divBdr>
    </w:div>
    <w:div w:id="673263153">
      <w:bodyDiv w:val="1"/>
      <w:marLeft w:val="0"/>
      <w:marRight w:val="0"/>
      <w:marTop w:val="0"/>
      <w:marBottom w:val="0"/>
      <w:divBdr>
        <w:top w:val="none" w:sz="0" w:space="0" w:color="auto"/>
        <w:left w:val="none" w:sz="0" w:space="0" w:color="auto"/>
        <w:bottom w:val="none" w:sz="0" w:space="0" w:color="auto"/>
        <w:right w:val="none" w:sz="0" w:space="0" w:color="auto"/>
      </w:divBdr>
    </w:div>
    <w:div w:id="726689958">
      <w:bodyDiv w:val="1"/>
      <w:marLeft w:val="0"/>
      <w:marRight w:val="0"/>
      <w:marTop w:val="0"/>
      <w:marBottom w:val="0"/>
      <w:divBdr>
        <w:top w:val="none" w:sz="0" w:space="0" w:color="auto"/>
        <w:left w:val="none" w:sz="0" w:space="0" w:color="auto"/>
        <w:bottom w:val="none" w:sz="0" w:space="0" w:color="auto"/>
        <w:right w:val="none" w:sz="0" w:space="0" w:color="auto"/>
      </w:divBdr>
      <w:divsChild>
        <w:div w:id="318117220">
          <w:marLeft w:val="0"/>
          <w:marRight w:val="0"/>
          <w:marTop w:val="0"/>
          <w:marBottom w:val="0"/>
          <w:divBdr>
            <w:top w:val="none" w:sz="0" w:space="0" w:color="auto"/>
            <w:left w:val="none" w:sz="0" w:space="0" w:color="auto"/>
            <w:bottom w:val="none" w:sz="0" w:space="0" w:color="auto"/>
            <w:right w:val="none" w:sz="0" w:space="0" w:color="auto"/>
          </w:divBdr>
          <w:divsChild>
            <w:div w:id="776366378">
              <w:marLeft w:val="0"/>
              <w:marRight w:val="0"/>
              <w:marTop w:val="0"/>
              <w:marBottom w:val="0"/>
              <w:divBdr>
                <w:top w:val="none" w:sz="0" w:space="0" w:color="auto"/>
                <w:left w:val="none" w:sz="0" w:space="0" w:color="auto"/>
                <w:bottom w:val="none" w:sz="0" w:space="0" w:color="auto"/>
                <w:right w:val="none" w:sz="0" w:space="0" w:color="auto"/>
              </w:divBdr>
              <w:divsChild>
                <w:div w:id="1081831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6054144">
      <w:bodyDiv w:val="1"/>
      <w:marLeft w:val="0"/>
      <w:marRight w:val="0"/>
      <w:marTop w:val="0"/>
      <w:marBottom w:val="0"/>
      <w:divBdr>
        <w:top w:val="none" w:sz="0" w:space="0" w:color="auto"/>
        <w:left w:val="none" w:sz="0" w:space="0" w:color="auto"/>
        <w:bottom w:val="none" w:sz="0" w:space="0" w:color="auto"/>
        <w:right w:val="none" w:sz="0" w:space="0" w:color="auto"/>
      </w:divBdr>
    </w:div>
    <w:div w:id="788008874">
      <w:bodyDiv w:val="1"/>
      <w:marLeft w:val="0"/>
      <w:marRight w:val="0"/>
      <w:marTop w:val="0"/>
      <w:marBottom w:val="0"/>
      <w:divBdr>
        <w:top w:val="none" w:sz="0" w:space="0" w:color="auto"/>
        <w:left w:val="none" w:sz="0" w:space="0" w:color="auto"/>
        <w:bottom w:val="none" w:sz="0" w:space="0" w:color="auto"/>
        <w:right w:val="none" w:sz="0" w:space="0" w:color="auto"/>
      </w:divBdr>
    </w:div>
    <w:div w:id="822432330">
      <w:bodyDiv w:val="1"/>
      <w:marLeft w:val="0"/>
      <w:marRight w:val="0"/>
      <w:marTop w:val="0"/>
      <w:marBottom w:val="0"/>
      <w:divBdr>
        <w:top w:val="none" w:sz="0" w:space="0" w:color="auto"/>
        <w:left w:val="none" w:sz="0" w:space="0" w:color="auto"/>
        <w:bottom w:val="none" w:sz="0" w:space="0" w:color="auto"/>
        <w:right w:val="none" w:sz="0" w:space="0" w:color="auto"/>
      </w:divBdr>
    </w:div>
    <w:div w:id="883055986">
      <w:bodyDiv w:val="1"/>
      <w:marLeft w:val="0"/>
      <w:marRight w:val="0"/>
      <w:marTop w:val="0"/>
      <w:marBottom w:val="0"/>
      <w:divBdr>
        <w:top w:val="none" w:sz="0" w:space="0" w:color="auto"/>
        <w:left w:val="none" w:sz="0" w:space="0" w:color="auto"/>
        <w:bottom w:val="none" w:sz="0" w:space="0" w:color="auto"/>
        <w:right w:val="none" w:sz="0" w:space="0" w:color="auto"/>
      </w:divBdr>
      <w:divsChild>
        <w:div w:id="1218129704">
          <w:marLeft w:val="469"/>
          <w:marRight w:val="201"/>
          <w:marTop w:val="0"/>
          <w:marBottom w:val="0"/>
          <w:divBdr>
            <w:top w:val="none" w:sz="0" w:space="0" w:color="auto"/>
            <w:left w:val="none" w:sz="0" w:space="0" w:color="auto"/>
            <w:bottom w:val="none" w:sz="0" w:space="0" w:color="auto"/>
            <w:right w:val="none" w:sz="0" w:space="0" w:color="auto"/>
          </w:divBdr>
          <w:divsChild>
            <w:div w:id="463620905">
              <w:marLeft w:val="184"/>
              <w:marRight w:val="0"/>
              <w:marTop w:val="84"/>
              <w:marBottom w:val="117"/>
              <w:divBdr>
                <w:top w:val="none" w:sz="0" w:space="0" w:color="auto"/>
                <w:left w:val="none" w:sz="0" w:space="0" w:color="auto"/>
                <w:bottom w:val="none" w:sz="0" w:space="0" w:color="auto"/>
                <w:right w:val="none" w:sz="0" w:space="0" w:color="auto"/>
              </w:divBdr>
            </w:div>
            <w:div w:id="134688463">
              <w:marLeft w:val="184"/>
              <w:marRight w:val="0"/>
              <w:marTop w:val="84"/>
              <w:marBottom w:val="117"/>
              <w:divBdr>
                <w:top w:val="none" w:sz="0" w:space="0" w:color="auto"/>
                <w:left w:val="none" w:sz="0" w:space="0" w:color="auto"/>
                <w:bottom w:val="none" w:sz="0" w:space="0" w:color="auto"/>
                <w:right w:val="none" w:sz="0" w:space="0" w:color="auto"/>
              </w:divBdr>
            </w:div>
          </w:divsChild>
        </w:div>
        <w:div w:id="1371296121">
          <w:marLeft w:val="0"/>
          <w:marRight w:val="0"/>
          <w:marTop w:val="0"/>
          <w:marBottom w:val="0"/>
          <w:divBdr>
            <w:top w:val="none" w:sz="0" w:space="0" w:color="auto"/>
            <w:left w:val="none" w:sz="0" w:space="0" w:color="auto"/>
            <w:bottom w:val="none" w:sz="0" w:space="0" w:color="auto"/>
            <w:right w:val="none" w:sz="0" w:space="0" w:color="auto"/>
          </w:divBdr>
          <w:divsChild>
            <w:div w:id="361250925">
              <w:marLeft w:val="84"/>
              <w:marRight w:val="0"/>
              <w:marTop w:val="0"/>
              <w:marBottom w:val="318"/>
              <w:divBdr>
                <w:top w:val="none" w:sz="0" w:space="0" w:color="auto"/>
                <w:left w:val="none" w:sz="0" w:space="0" w:color="auto"/>
                <w:bottom w:val="none" w:sz="0" w:space="0" w:color="auto"/>
                <w:right w:val="none" w:sz="0" w:space="0" w:color="auto"/>
              </w:divBdr>
            </w:div>
            <w:div w:id="824509933">
              <w:marLeft w:val="84"/>
              <w:marRight w:val="0"/>
              <w:marTop w:val="0"/>
              <w:marBottom w:val="318"/>
              <w:divBdr>
                <w:top w:val="none" w:sz="0" w:space="0" w:color="auto"/>
                <w:left w:val="none" w:sz="0" w:space="0" w:color="auto"/>
                <w:bottom w:val="none" w:sz="0" w:space="0" w:color="auto"/>
                <w:right w:val="none" w:sz="0" w:space="0" w:color="auto"/>
              </w:divBdr>
            </w:div>
          </w:divsChild>
        </w:div>
      </w:divsChild>
    </w:div>
    <w:div w:id="948048829">
      <w:bodyDiv w:val="1"/>
      <w:marLeft w:val="0"/>
      <w:marRight w:val="0"/>
      <w:marTop w:val="0"/>
      <w:marBottom w:val="0"/>
      <w:divBdr>
        <w:top w:val="none" w:sz="0" w:space="0" w:color="auto"/>
        <w:left w:val="none" w:sz="0" w:space="0" w:color="auto"/>
        <w:bottom w:val="none" w:sz="0" w:space="0" w:color="auto"/>
        <w:right w:val="none" w:sz="0" w:space="0" w:color="auto"/>
      </w:divBdr>
    </w:div>
    <w:div w:id="986085590">
      <w:bodyDiv w:val="1"/>
      <w:marLeft w:val="0"/>
      <w:marRight w:val="0"/>
      <w:marTop w:val="0"/>
      <w:marBottom w:val="0"/>
      <w:divBdr>
        <w:top w:val="none" w:sz="0" w:space="0" w:color="auto"/>
        <w:left w:val="none" w:sz="0" w:space="0" w:color="auto"/>
        <w:bottom w:val="none" w:sz="0" w:space="0" w:color="auto"/>
        <w:right w:val="none" w:sz="0" w:space="0" w:color="auto"/>
      </w:divBdr>
    </w:div>
    <w:div w:id="998313695">
      <w:bodyDiv w:val="1"/>
      <w:marLeft w:val="0"/>
      <w:marRight w:val="0"/>
      <w:marTop w:val="0"/>
      <w:marBottom w:val="0"/>
      <w:divBdr>
        <w:top w:val="none" w:sz="0" w:space="0" w:color="auto"/>
        <w:left w:val="none" w:sz="0" w:space="0" w:color="auto"/>
        <w:bottom w:val="none" w:sz="0" w:space="0" w:color="auto"/>
        <w:right w:val="none" w:sz="0" w:space="0" w:color="auto"/>
      </w:divBdr>
      <w:divsChild>
        <w:div w:id="819536963">
          <w:marLeft w:val="0"/>
          <w:marRight w:val="0"/>
          <w:marTop w:val="0"/>
          <w:marBottom w:val="268"/>
          <w:divBdr>
            <w:top w:val="none" w:sz="0" w:space="0" w:color="auto"/>
            <w:left w:val="none" w:sz="0" w:space="0" w:color="auto"/>
            <w:bottom w:val="none" w:sz="0" w:space="0" w:color="auto"/>
            <w:right w:val="none" w:sz="0" w:space="0" w:color="auto"/>
          </w:divBdr>
        </w:div>
      </w:divsChild>
    </w:div>
    <w:div w:id="1007974595">
      <w:bodyDiv w:val="1"/>
      <w:marLeft w:val="0"/>
      <w:marRight w:val="0"/>
      <w:marTop w:val="0"/>
      <w:marBottom w:val="0"/>
      <w:divBdr>
        <w:top w:val="none" w:sz="0" w:space="0" w:color="auto"/>
        <w:left w:val="none" w:sz="0" w:space="0" w:color="auto"/>
        <w:bottom w:val="none" w:sz="0" w:space="0" w:color="auto"/>
        <w:right w:val="none" w:sz="0" w:space="0" w:color="auto"/>
      </w:divBdr>
    </w:div>
    <w:div w:id="1034427181">
      <w:bodyDiv w:val="1"/>
      <w:marLeft w:val="0"/>
      <w:marRight w:val="0"/>
      <w:marTop w:val="0"/>
      <w:marBottom w:val="0"/>
      <w:divBdr>
        <w:top w:val="none" w:sz="0" w:space="0" w:color="auto"/>
        <w:left w:val="none" w:sz="0" w:space="0" w:color="auto"/>
        <w:bottom w:val="none" w:sz="0" w:space="0" w:color="auto"/>
        <w:right w:val="none" w:sz="0" w:space="0" w:color="auto"/>
      </w:divBdr>
    </w:div>
    <w:div w:id="1035228948">
      <w:bodyDiv w:val="1"/>
      <w:marLeft w:val="0"/>
      <w:marRight w:val="0"/>
      <w:marTop w:val="0"/>
      <w:marBottom w:val="0"/>
      <w:divBdr>
        <w:top w:val="none" w:sz="0" w:space="0" w:color="auto"/>
        <w:left w:val="none" w:sz="0" w:space="0" w:color="auto"/>
        <w:bottom w:val="none" w:sz="0" w:space="0" w:color="auto"/>
        <w:right w:val="none" w:sz="0" w:space="0" w:color="auto"/>
      </w:divBdr>
    </w:div>
    <w:div w:id="1074930507">
      <w:bodyDiv w:val="1"/>
      <w:marLeft w:val="0"/>
      <w:marRight w:val="0"/>
      <w:marTop w:val="0"/>
      <w:marBottom w:val="0"/>
      <w:divBdr>
        <w:top w:val="none" w:sz="0" w:space="0" w:color="auto"/>
        <w:left w:val="none" w:sz="0" w:space="0" w:color="auto"/>
        <w:bottom w:val="none" w:sz="0" w:space="0" w:color="auto"/>
        <w:right w:val="none" w:sz="0" w:space="0" w:color="auto"/>
      </w:divBdr>
    </w:div>
    <w:div w:id="1075590139">
      <w:bodyDiv w:val="1"/>
      <w:marLeft w:val="0"/>
      <w:marRight w:val="0"/>
      <w:marTop w:val="0"/>
      <w:marBottom w:val="0"/>
      <w:divBdr>
        <w:top w:val="none" w:sz="0" w:space="0" w:color="auto"/>
        <w:left w:val="none" w:sz="0" w:space="0" w:color="auto"/>
        <w:bottom w:val="none" w:sz="0" w:space="0" w:color="auto"/>
        <w:right w:val="none" w:sz="0" w:space="0" w:color="auto"/>
      </w:divBdr>
    </w:div>
    <w:div w:id="1083720759">
      <w:bodyDiv w:val="1"/>
      <w:marLeft w:val="0"/>
      <w:marRight w:val="0"/>
      <w:marTop w:val="0"/>
      <w:marBottom w:val="0"/>
      <w:divBdr>
        <w:top w:val="none" w:sz="0" w:space="0" w:color="auto"/>
        <w:left w:val="none" w:sz="0" w:space="0" w:color="auto"/>
        <w:bottom w:val="none" w:sz="0" w:space="0" w:color="auto"/>
        <w:right w:val="none" w:sz="0" w:space="0" w:color="auto"/>
      </w:divBdr>
    </w:div>
    <w:div w:id="1148666931">
      <w:bodyDiv w:val="1"/>
      <w:marLeft w:val="0"/>
      <w:marRight w:val="0"/>
      <w:marTop w:val="0"/>
      <w:marBottom w:val="0"/>
      <w:divBdr>
        <w:top w:val="none" w:sz="0" w:space="0" w:color="auto"/>
        <w:left w:val="none" w:sz="0" w:space="0" w:color="auto"/>
        <w:bottom w:val="none" w:sz="0" w:space="0" w:color="auto"/>
        <w:right w:val="none" w:sz="0" w:space="0" w:color="auto"/>
      </w:divBdr>
    </w:div>
    <w:div w:id="1161851817">
      <w:bodyDiv w:val="1"/>
      <w:marLeft w:val="0"/>
      <w:marRight w:val="0"/>
      <w:marTop w:val="0"/>
      <w:marBottom w:val="0"/>
      <w:divBdr>
        <w:top w:val="none" w:sz="0" w:space="0" w:color="auto"/>
        <w:left w:val="none" w:sz="0" w:space="0" w:color="auto"/>
        <w:bottom w:val="none" w:sz="0" w:space="0" w:color="auto"/>
        <w:right w:val="none" w:sz="0" w:space="0" w:color="auto"/>
      </w:divBdr>
      <w:divsChild>
        <w:div w:id="1619143122">
          <w:marLeft w:val="0"/>
          <w:marRight w:val="0"/>
          <w:marTop w:val="134"/>
          <w:marBottom w:val="134"/>
          <w:divBdr>
            <w:top w:val="none" w:sz="0" w:space="0" w:color="auto"/>
            <w:left w:val="none" w:sz="0" w:space="0" w:color="auto"/>
            <w:bottom w:val="none" w:sz="0" w:space="0" w:color="auto"/>
            <w:right w:val="none" w:sz="0" w:space="0" w:color="auto"/>
          </w:divBdr>
        </w:div>
        <w:div w:id="1605067564">
          <w:marLeft w:val="0"/>
          <w:marRight w:val="0"/>
          <w:marTop w:val="134"/>
          <w:marBottom w:val="134"/>
          <w:divBdr>
            <w:top w:val="none" w:sz="0" w:space="0" w:color="auto"/>
            <w:left w:val="none" w:sz="0" w:space="0" w:color="auto"/>
            <w:bottom w:val="none" w:sz="0" w:space="0" w:color="auto"/>
            <w:right w:val="none" w:sz="0" w:space="0" w:color="auto"/>
          </w:divBdr>
        </w:div>
      </w:divsChild>
    </w:div>
    <w:div w:id="1193953532">
      <w:bodyDiv w:val="1"/>
      <w:marLeft w:val="0"/>
      <w:marRight w:val="0"/>
      <w:marTop w:val="0"/>
      <w:marBottom w:val="0"/>
      <w:divBdr>
        <w:top w:val="none" w:sz="0" w:space="0" w:color="auto"/>
        <w:left w:val="none" w:sz="0" w:space="0" w:color="auto"/>
        <w:bottom w:val="none" w:sz="0" w:space="0" w:color="auto"/>
        <w:right w:val="none" w:sz="0" w:space="0" w:color="auto"/>
      </w:divBdr>
    </w:div>
    <w:div w:id="1207984440">
      <w:bodyDiv w:val="1"/>
      <w:marLeft w:val="0"/>
      <w:marRight w:val="0"/>
      <w:marTop w:val="0"/>
      <w:marBottom w:val="0"/>
      <w:divBdr>
        <w:top w:val="none" w:sz="0" w:space="0" w:color="auto"/>
        <w:left w:val="none" w:sz="0" w:space="0" w:color="auto"/>
        <w:bottom w:val="none" w:sz="0" w:space="0" w:color="auto"/>
        <w:right w:val="none" w:sz="0" w:space="0" w:color="auto"/>
      </w:divBdr>
    </w:div>
    <w:div w:id="1215313165">
      <w:bodyDiv w:val="1"/>
      <w:marLeft w:val="0"/>
      <w:marRight w:val="0"/>
      <w:marTop w:val="0"/>
      <w:marBottom w:val="0"/>
      <w:divBdr>
        <w:top w:val="none" w:sz="0" w:space="0" w:color="auto"/>
        <w:left w:val="none" w:sz="0" w:space="0" w:color="auto"/>
        <w:bottom w:val="none" w:sz="0" w:space="0" w:color="auto"/>
        <w:right w:val="none" w:sz="0" w:space="0" w:color="auto"/>
      </w:divBdr>
    </w:div>
    <w:div w:id="1252196669">
      <w:bodyDiv w:val="1"/>
      <w:marLeft w:val="0"/>
      <w:marRight w:val="0"/>
      <w:marTop w:val="0"/>
      <w:marBottom w:val="0"/>
      <w:divBdr>
        <w:top w:val="none" w:sz="0" w:space="0" w:color="auto"/>
        <w:left w:val="none" w:sz="0" w:space="0" w:color="auto"/>
        <w:bottom w:val="none" w:sz="0" w:space="0" w:color="auto"/>
        <w:right w:val="none" w:sz="0" w:space="0" w:color="auto"/>
      </w:divBdr>
    </w:div>
    <w:div w:id="1252544300">
      <w:bodyDiv w:val="1"/>
      <w:marLeft w:val="0"/>
      <w:marRight w:val="0"/>
      <w:marTop w:val="0"/>
      <w:marBottom w:val="0"/>
      <w:divBdr>
        <w:top w:val="none" w:sz="0" w:space="0" w:color="auto"/>
        <w:left w:val="none" w:sz="0" w:space="0" w:color="auto"/>
        <w:bottom w:val="none" w:sz="0" w:space="0" w:color="auto"/>
        <w:right w:val="none" w:sz="0" w:space="0" w:color="auto"/>
      </w:divBdr>
    </w:div>
    <w:div w:id="1302417298">
      <w:bodyDiv w:val="1"/>
      <w:marLeft w:val="0"/>
      <w:marRight w:val="0"/>
      <w:marTop w:val="0"/>
      <w:marBottom w:val="0"/>
      <w:divBdr>
        <w:top w:val="none" w:sz="0" w:space="0" w:color="auto"/>
        <w:left w:val="none" w:sz="0" w:space="0" w:color="auto"/>
        <w:bottom w:val="none" w:sz="0" w:space="0" w:color="auto"/>
        <w:right w:val="none" w:sz="0" w:space="0" w:color="auto"/>
      </w:divBdr>
    </w:div>
    <w:div w:id="1381126887">
      <w:bodyDiv w:val="1"/>
      <w:marLeft w:val="0"/>
      <w:marRight w:val="0"/>
      <w:marTop w:val="0"/>
      <w:marBottom w:val="0"/>
      <w:divBdr>
        <w:top w:val="none" w:sz="0" w:space="0" w:color="auto"/>
        <w:left w:val="none" w:sz="0" w:space="0" w:color="auto"/>
        <w:bottom w:val="none" w:sz="0" w:space="0" w:color="auto"/>
        <w:right w:val="none" w:sz="0" w:space="0" w:color="auto"/>
      </w:divBdr>
    </w:div>
    <w:div w:id="1393039631">
      <w:bodyDiv w:val="1"/>
      <w:marLeft w:val="0"/>
      <w:marRight w:val="0"/>
      <w:marTop w:val="0"/>
      <w:marBottom w:val="0"/>
      <w:divBdr>
        <w:top w:val="none" w:sz="0" w:space="0" w:color="auto"/>
        <w:left w:val="none" w:sz="0" w:space="0" w:color="auto"/>
        <w:bottom w:val="none" w:sz="0" w:space="0" w:color="auto"/>
        <w:right w:val="none" w:sz="0" w:space="0" w:color="auto"/>
      </w:divBdr>
    </w:div>
    <w:div w:id="1427117277">
      <w:bodyDiv w:val="1"/>
      <w:marLeft w:val="0"/>
      <w:marRight w:val="0"/>
      <w:marTop w:val="0"/>
      <w:marBottom w:val="0"/>
      <w:divBdr>
        <w:top w:val="none" w:sz="0" w:space="0" w:color="auto"/>
        <w:left w:val="none" w:sz="0" w:space="0" w:color="auto"/>
        <w:bottom w:val="none" w:sz="0" w:space="0" w:color="auto"/>
        <w:right w:val="none" w:sz="0" w:space="0" w:color="auto"/>
      </w:divBdr>
    </w:div>
    <w:div w:id="1526289811">
      <w:bodyDiv w:val="1"/>
      <w:marLeft w:val="0"/>
      <w:marRight w:val="0"/>
      <w:marTop w:val="0"/>
      <w:marBottom w:val="0"/>
      <w:divBdr>
        <w:top w:val="none" w:sz="0" w:space="0" w:color="auto"/>
        <w:left w:val="none" w:sz="0" w:space="0" w:color="auto"/>
        <w:bottom w:val="none" w:sz="0" w:space="0" w:color="auto"/>
        <w:right w:val="none" w:sz="0" w:space="0" w:color="auto"/>
      </w:divBdr>
    </w:div>
    <w:div w:id="1528987628">
      <w:bodyDiv w:val="1"/>
      <w:marLeft w:val="0"/>
      <w:marRight w:val="0"/>
      <w:marTop w:val="0"/>
      <w:marBottom w:val="0"/>
      <w:divBdr>
        <w:top w:val="none" w:sz="0" w:space="0" w:color="auto"/>
        <w:left w:val="none" w:sz="0" w:space="0" w:color="auto"/>
        <w:bottom w:val="none" w:sz="0" w:space="0" w:color="auto"/>
        <w:right w:val="none" w:sz="0" w:space="0" w:color="auto"/>
      </w:divBdr>
    </w:div>
    <w:div w:id="1529417080">
      <w:bodyDiv w:val="1"/>
      <w:marLeft w:val="0"/>
      <w:marRight w:val="0"/>
      <w:marTop w:val="0"/>
      <w:marBottom w:val="0"/>
      <w:divBdr>
        <w:top w:val="none" w:sz="0" w:space="0" w:color="auto"/>
        <w:left w:val="none" w:sz="0" w:space="0" w:color="auto"/>
        <w:bottom w:val="none" w:sz="0" w:space="0" w:color="auto"/>
        <w:right w:val="none" w:sz="0" w:space="0" w:color="auto"/>
      </w:divBdr>
    </w:div>
    <w:div w:id="1552184837">
      <w:bodyDiv w:val="1"/>
      <w:marLeft w:val="0"/>
      <w:marRight w:val="0"/>
      <w:marTop w:val="0"/>
      <w:marBottom w:val="0"/>
      <w:divBdr>
        <w:top w:val="none" w:sz="0" w:space="0" w:color="auto"/>
        <w:left w:val="none" w:sz="0" w:space="0" w:color="auto"/>
        <w:bottom w:val="none" w:sz="0" w:space="0" w:color="auto"/>
        <w:right w:val="none" w:sz="0" w:space="0" w:color="auto"/>
      </w:divBdr>
    </w:div>
    <w:div w:id="1557550900">
      <w:bodyDiv w:val="1"/>
      <w:marLeft w:val="0"/>
      <w:marRight w:val="0"/>
      <w:marTop w:val="0"/>
      <w:marBottom w:val="0"/>
      <w:divBdr>
        <w:top w:val="none" w:sz="0" w:space="0" w:color="auto"/>
        <w:left w:val="none" w:sz="0" w:space="0" w:color="auto"/>
        <w:bottom w:val="none" w:sz="0" w:space="0" w:color="auto"/>
        <w:right w:val="none" w:sz="0" w:space="0" w:color="auto"/>
      </w:divBdr>
    </w:div>
    <w:div w:id="1620792389">
      <w:bodyDiv w:val="1"/>
      <w:marLeft w:val="0"/>
      <w:marRight w:val="0"/>
      <w:marTop w:val="0"/>
      <w:marBottom w:val="0"/>
      <w:divBdr>
        <w:top w:val="none" w:sz="0" w:space="0" w:color="auto"/>
        <w:left w:val="none" w:sz="0" w:space="0" w:color="auto"/>
        <w:bottom w:val="none" w:sz="0" w:space="0" w:color="auto"/>
        <w:right w:val="none" w:sz="0" w:space="0" w:color="auto"/>
      </w:divBdr>
    </w:div>
    <w:div w:id="1642153306">
      <w:bodyDiv w:val="1"/>
      <w:marLeft w:val="0"/>
      <w:marRight w:val="0"/>
      <w:marTop w:val="0"/>
      <w:marBottom w:val="0"/>
      <w:divBdr>
        <w:top w:val="none" w:sz="0" w:space="0" w:color="auto"/>
        <w:left w:val="none" w:sz="0" w:space="0" w:color="auto"/>
        <w:bottom w:val="none" w:sz="0" w:space="0" w:color="auto"/>
        <w:right w:val="none" w:sz="0" w:space="0" w:color="auto"/>
      </w:divBdr>
    </w:div>
    <w:div w:id="1646275073">
      <w:bodyDiv w:val="1"/>
      <w:marLeft w:val="0"/>
      <w:marRight w:val="0"/>
      <w:marTop w:val="0"/>
      <w:marBottom w:val="0"/>
      <w:divBdr>
        <w:top w:val="none" w:sz="0" w:space="0" w:color="auto"/>
        <w:left w:val="none" w:sz="0" w:space="0" w:color="auto"/>
        <w:bottom w:val="none" w:sz="0" w:space="0" w:color="auto"/>
        <w:right w:val="none" w:sz="0" w:space="0" w:color="auto"/>
      </w:divBdr>
    </w:div>
    <w:div w:id="1661083989">
      <w:bodyDiv w:val="1"/>
      <w:marLeft w:val="0"/>
      <w:marRight w:val="0"/>
      <w:marTop w:val="0"/>
      <w:marBottom w:val="0"/>
      <w:divBdr>
        <w:top w:val="none" w:sz="0" w:space="0" w:color="auto"/>
        <w:left w:val="none" w:sz="0" w:space="0" w:color="auto"/>
        <w:bottom w:val="none" w:sz="0" w:space="0" w:color="auto"/>
        <w:right w:val="none" w:sz="0" w:space="0" w:color="auto"/>
      </w:divBdr>
    </w:div>
    <w:div w:id="1719429645">
      <w:bodyDiv w:val="1"/>
      <w:marLeft w:val="0"/>
      <w:marRight w:val="0"/>
      <w:marTop w:val="0"/>
      <w:marBottom w:val="0"/>
      <w:divBdr>
        <w:top w:val="none" w:sz="0" w:space="0" w:color="auto"/>
        <w:left w:val="none" w:sz="0" w:space="0" w:color="auto"/>
        <w:bottom w:val="none" w:sz="0" w:space="0" w:color="auto"/>
        <w:right w:val="none" w:sz="0" w:space="0" w:color="auto"/>
      </w:divBdr>
    </w:div>
    <w:div w:id="1725061384">
      <w:bodyDiv w:val="1"/>
      <w:marLeft w:val="0"/>
      <w:marRight w:val="0"/>
      <w:marTop w:val="0"/>
      <w:marBottom w:val="0"/>
      <w:divBdr>
        <w:top w:val="none" w:sz="0" w:space="0" w:color="auto"/>
        <w:left w:val="none" w:sz="0" w:space="0" w:color="auto"/>
        <w:bottom w:val="none" w:sz="0" w:space="0" w:color="auto"/>
        <w:right w:val="none" w:sz="0" w:space="0" w:color="auto"/>
      </w:divBdr>
    </w:div>
    <w:div w:id="1780444511">
      <w:bodyDiv w:val="1"/>
      <w:marLeft w:val="0"/>
      <w:marRight w:val="0"/>
      <w:marTop w:val="0"/>
      <w:marBottom w:val="0"/>
      <w:divBdr>
        <w:top w:val="none" w:sz="0" w:space="0" w:color="auto"/>
        <w:left w:val="none" w:sz="0" w:space="0" w:color="auto"/>
        <w:bottom w:val="none" w:sz="0" w:space="0" w:color="auto"/>
        <w:right w:val="none" w:sz="0" w:space="0" w:color="auto"/>
      </w:divBdr>
    </w:div>
    <w:div w:id="1796097234">
      <w:bodyDiv w:val="1"/>
      <w:marLeft w:val="0"/>
      <w:marRight w:val="0"/>
      <w:marTop w:val="0"/>
      <w:marBottom w:val="0"/>
      <w:divBdr>
        <w:top w:val="none" w:sz="0" w:space="0" w:color="auto"/>
        <w:left w:val="none" w:sz="0" w:space="0" w:color="auto"/>
        <w:bottom w:val="none" w:sz="0" w:space="0" w:color="auto"/>
        <w:right w:val="none" w:sz="0" w:space="0" w:color="auto"/>
      </w:divBdr>
    </w:div>
    <w:div w:id="1811287972">
      <w:bodyDiv w:val="1"/>
      <w:marLeft w:val="0"/>
      <w:marRight w:val="0"/>
      <w:marTop w:val="0"/>
      <w:marBottom w:val="0"/>
      <w:divBdr>
        <w:top w:val="none" w:sz="0" w:space="0" w:color="auto"/>
        <w:left w:val="none" w:sz="0" w:space="0" w:color="auto"/>
        <w:bottom w:val="none" w:sz="0" w:space="0" w:color="auto"/>
        <w:right w:val="none" w:sz="0" w:space="0" w:color="auto"/>
      </w:divBdr>
    </w:div>
    <w:div w:id="1857303677">
      <w:bodyDiv w:val="1"/>
      <w:marLeft w:val="0"/>
      <w:marRight w:val="0"/>
      <w:marTop w:val="0"/>
      <w:marBottom w:val="0"/>
      <w:divBdr>
        <w:top w:val="none" w:sz="0" w:space="0" w:color="auto"/>
        <w:left w:val="none" w:sz="0" w:space="0" w:color="auto"/>
        <w:bottom w:val="none" w:sz="0" w:space="0" w:color="auto"/>
        <w:right w:val="none" w:sz="0" w:space="0" w:color="auto"/>
      </w:divBdr>
      <w:divsChild>
        <w:div w:id="329144457">
          <w:blockQuote w:val="1"/>
          <w:marLeft w:val="720"/>
          <w:marRight w:val="720"/>
          <w:marTop w:val="100"/>
          <w:marBottom w:val="100"/>
          <w:divBdr>
            <w:top w:val="none" w:sz="0" w:space="0" w:color="auto"/>
            <w:left w:val="none" w:sz="0" w:space="0" w:color="auto"/>
            <w:bottom w:val="none" w:sz="0" w:space="0" w:color="auto"/>
            <w:right w:val="none" w:sz="0" w:space="0" w:color="auto"/>
          </w:divBdr>
        </w:div>
        <w:div w:id="306053630">
          <w:blockQuote w:val="1"/>
          <w:marLeft w:val="720"/>
          <w:marRight w:val="720"/>
          <w:marTop w:val="100"/>
          <w:marBottom w:val="100"/>
          <w:divBdr>
            <w:top w:val="none" w:sz="0" w:space="0" w:color="auto"/>
            <w:left w:val="none" w:sz="0" w:space="0" w:color="auto"/>
            <w:bottom w:val="none" w:sz="0" w:space="0" w:color="auto"/>
            <w:right w:val="none" w:sz="0" w:space="0" w:color="auto"/>
          </w:divBdr>
        </w:div>
        <w:div w:id="17690369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25995318">
      <w:bodyDiv w:val="1"/>
      <w:marLeft w:val="0"/>
      <w:marRight w:val="0"/>
      <w:marTop w:val="0"/>
      <w:marBottom w:val="0"/>
      <w:divBdr>
        <w:top w:val="none" w:sz="0" w:space="0" w:color="auto"/>
        <w:left w:val="none" w:sz="0" w:space="0" w:color="auto"/>
        <w:bottom w:val="none" w:sz="0" w:space="0" w:color="auto"/>
        <w:right w:val="none" w:sz="0" w:space="0" w:color="auto"/>
      </w:divBdr>
    </w:div>
    <w:div w:id="1958832932">
      <w:bodyDiv w:val="1"/>
      <w:marLeft w:val="0"/>
      <w:marRight w:val="0"/>
      <w:marTop w:val="0"/>
      <w:marBottom w:val="0"/>
      <w:divBdr>
        <w:top w:val="none" w:sz="0" w:space="0" w:color="auto"/>
        <w:left w:val="none" w:sz="0" w:space="0" w:color="auto"/>
        <w:bottom w:val="none" w:sz="0" w:space="0" w:color="auto"/>
        <w:right w:val="none" w:sz="0" w:space="0" w:color="auto"/>
      </w:divBdr>
    </w:div>
    <w:div w:id="1960260807">
      <w:bodyDiv w:val="1"/>
      <w:marLeft w:val="0"/>
      <w:marRight w:val="0"/>
      <w:marTop w:val="0"/>
      <w:marBottom w:val="0"/>
      <w:divBdr>
        <w:top w:val="none" w:sz="0" w:space="0" w:color="auto"/>
        <w:left w:val="none" w:sz="0" w:space="0" w:color="auto"/>
        <w:bottom w:val="none" w:sz="0" w:space="0" w:color="auto"/>
        <w:right w:val="none" w:sz="0" w:space="0" w:color="auto"/>
      </w:divBdr>
      <w:divsChild>
        <w:div w:id="1706640320">
          <w:marLeft w:val="0"/>
          <w:marRight w:val="0"/>
          <w:marTop w:val="33"/>
          <w:marBottom w:val="167"/>
          <w:divBdr>
            <w:top w:val="none" w:sz="0" w:space="0" w:color="auto"/>
            <w:left w:val="none" w:sz="0" w:space="0" w:color="auto"/>
            <w:bottom w:val="single" w:sz="6" w:space="4" w:color="EEEEEE"/>
            <w:right w:val="none" w:sz="0" w:space="0" w:color="auto"/>
          </w:divBdr>
        </w:div>
        <w:div w:id="945576229">
          <w:marLeft w:val="0"/>
          <w:marRight w:val="0"/>
          <w:marTop w:val="0"/>
          <w:marBottom w:val="0"/>
          <w:divBdr>
            <w:top w:val="none" w:sz="0" w:space="0" w:color="auto"/>
            <w:left w:val="none" w:sz="0" w:space="0" w:color="auto"/>
            <w:bottom w:val="none" w:sz="0" w:space="0" w:color="auto"/>
            <w:right w:val="none" w:sz="0" w:space="0" w:color="auto"/>
          </w:divBdr>
        </w:div>
      </w:divsChild>
    </w:div>
    <w:div w:id="2052147920">
      <w:bodyDiv w:val="1"/>
      <w:marLeft w:val="0"/>
      <w:marRight w:val="0"/>
      <w:marTop w:val="0"/>
      <w:marBottom w:val="0"/>
      <w:divBdr>
        <w:top w:val="none" w:sz="0" w:space="0" w:color="auto"/>
        <w:left w:val="none" w:sz="0" w:space="0" w:color="auto"/>
        <w:bottom w:val="none" w:sz="0" w:space="0" w:color="auto"/>
        <w:right w:val="none" w:sz="0" w:space="0" w:color="auto"/>
      </w:divBdr>
      <w:divsChild>
        <w:div w:id="297150527">
          <w:marLeft w:val="0"/>
          <w:marRight w:val="0"/>
          <w:marTop w:val="600"/>
          <w:marBottom w:val="600"/>
          <w:divBdr>
            <w:top w:val="none" w:sz="0" w:space="0" w:color="auto"/>
            <w:left w:val="none" w:sz="0" w:space="0" w:color="auto"/>
            <w:bottom w:val="none" w:sz="0" w:space="0" w:color="auto"/>
            <w:right w:val="none" w:sz="0" w:space="0" w:color="auto"/>
          </w:divBdr>
        </w:div>
      </w:divsChild>
    </w:div>
    <w:div w:id="2057461628">
      <w:bodyDiv w:val="1"/>
      <w:marLeft w:val="0"/>
      <w:marRight w:val="0"/>
      <w:marTop w:val="0"/>
      <w:marBottom w:val="0"/>
      <w:divBdr>
        <w:top w:val="none" w:sz="0" w:space="0" w:color="auto"/>
        <w:left w:val="none" w:sz="0" w:space="0" w:color="auto"/>
        <w:bottom w:val="none" w:sz="0" w:space="0" w:color="auto"/>
        <w:right w:val="none" w:sz="0" w:space="0" w:color="auto"/>
      </w:divBdr>
    </w:div>
    <w:div w:id="2079328738">
      <w:bodyDiv w:val="1"/>
      <w:marLeft w:val="0"/>
      <w:marRight w:val="0"/>
      <w:marTop w:val="0"/>
      <w:marBottom w:val="0"/>
      <w:divBdr>
        <w:top w:val="none" w:sz="0" w:space="0" w:color="auto"/>
        <w:left w:val="none" w:sz="0" w:space="0" w:color="auto"/>
        <w:bottom w:val="none" w:sz="0" w:space="0" w:color="auto"/>
        <w:right w:val="none" w:sz="0" w:space="0" w:color="auto"/>
      </w:divBdr>
    </w:div>
    <w:div w:id="2089769702">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29540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fda.gov/OHRMS/DOCKETS/98fr/04d-0001-bkg0001-10-sg3_n99-10_edition2.pdf" TargetMode="External"/><Relationship Id="rId4" Type="http://schemas.openxmlformats.org/officeDocument/2006/relationships/settings" Target="settings.xml"/><Relationship Id="rId9" Type="http://schemas.openxmlformats.org/officeDocument/2006/relationships/hyperlink" Target="https://www.epa.gov/transforming-waste-tool/examples-and-resources-transforming-waste-streams-communities-1-5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7171A6-4763-450B-B85E-D8EDEC77AA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327</TotalTime>
  <Pages>8</Pages>
  <Words>2224</Words>
  <Characters>12678</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h.sujon</cp:lastModifiedBy>
  <cp:revision>50</cp:revision>
  <dcterms:created xsi:type="dcterms:W3CDTF">2015-01-26T12:24:00Z</dcterms:created>
  <dcterms:modified xsi:type="dcterms:W3CDTF">2018-12-26T06:49:00Z</dcterms:modified>
</cp:coreProperties>
</file>